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EB" w:rsidRDefault="00A23FEB">
      <w:pPr>
        <w:pStyle w:val="ConsPlusTitlePage"/>
      </w:pPr>
      <w:bookmarkStart w:id="0" w:name="_GoBack"/>
      <w:bookmarkEnd w:id="0"/>
    </w:p>
    <w:p w:rsidR="00A23FEB" w:rsidRDefault="00A23FEB">
      <w:pPr>
        <w:pStyle w:val="ConsPlusNormal"/>
        <w:jc w:val="both"/>
        <w:outlineLvl w:val="0"/>
      </w:pPr>
    </w:p>
    <w:p w:rsidR="00A23FEB" w:rsidRPr="00783724" w:rsidRDefault="00A23FEB">
      <w:pPr>
        <w:pStyle w:val="ConsPlusTitle"/>
        <w:jc w:val="center"/>
        <w:outlineLvl w:val="0"/>
        <w:rPr>
          <w:rFonts w:ascii="Times New Roman" w:hAnsi="Times New Roman" w:cs="Times New Roman"/>
          <w:sz w:val="28"/>
          <w:szCs w:val="28"/>
        </w:rPr>
      </w:pPr>
      <w:r w:rsidRPr="00783724">
        <w:rPr>
          <w:rFonts w:ascii="Times New Roman" w:hAnsi="Times New Roman" w:cs="Times New Roman"/>
          <w:sz w:val="28"/>
          <w:szCs w:val="28"/>
        </w:rPr>
        <w:t>ПРАВИТЕЛЬСТВО ВОРОНЕЖСКОЙ ОБЛАСТИ</w:t>
      </w:r>
    </w:p>
    <w:p w:rsidR="00A23FEB" w:rsidRPr="00783724" w:rsidRDefault="00A23FEB">
      <w:pPr>
        <w:pStyle w:val="ConsPlusTitle"/>
        <w:ind w:firstLine="540"/>
        <w:jc w:val="both"/>
        <w:rPr>
          <w:rFonts w:ascii="Times New Roman" w:hAnsi="Times New Roman" w:cs="Times New Roman"/>
          <w:sz w:val="28"/>
          <w:szCs w:val="28"/>
        </w:rPr>
      </w:pPr>
    </w:p>
    <w:p w:rsidR="00A23FEB" w:rsidRPr="00783724"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ПОСТАНОВЛЕНИЕ</w:t>
      </w:r>
    </w:p>
    <w:p w:rsidR="00A23FEB" w:rsidRPr="00783724"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от 29 декабря 2018 г. N 1242</w:t>
      </w:r>
    </w:p>
    <w:p w:rsidR="00A23FEB" w:rsidRPr="00783724" w:rsidRDefault="00A23FEB">
      <w:pPr>
        <w:pStyle w:val="ConsPlusTitle"/>
        <w:ind w:firstLine="540"/>
        <w:jc w:val="both"/>
        <w:rPr>
          <w:rFonts w:ascii="Times New Roman" w:hAnsi="Times New Roman" w:cs="Times New Roman"/>
          <w:sz w:val="28"/>
          <w:szCs w:val="28"/>
        </w:rPr>
      </w:pPr>
    </w:p>
    <w:p w:rsidR="00A23FEB" w:rsidRPr="00783724"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О ПЛАНЕ МЕРОПРИЯТИЙ ПО РЕАЛИЗАЦИИ СТРАТЕГИИ</w:t>
      </w:r>
    </w:p>
    <w:p w:rsidR="00A23FEB" w:rsidRPr="00783724"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СОЦИАЛЬНО-ЭКОНОМИЧЕСКОГО РАЗВИТИЯ ВОРОНЕЖСКОЙ ОБЛАСТИНА ПЕРИОД ДО 2035 ГОДА</w:t>
      </w:r>
    </w:p>
    <w:p w:rsidR="00A23FEB" w:rsidRPr="00783724" w:rsidRDefault="00A23F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3FEB" w:rsidRPr="00783724">
        <w:trPr>
          <w:jc w:val="center"/>
        </w:trPr>
        <w:tc>
          <w:tcPr>
            <w:tcW w:w="9294" w:type="dxa"/>
            <w:tcBorders>
              <w:top w:val="nil"/>
              <w:left w:val="single" w:sz="24" w:space="0" w:color="CED3F1"/>
              <w:bottom w:val="nil"/>
              <w:right w:val="single" w:sz="24" w:space="0" w:color="F4F3F8"/>
            </w:tcBorders>
            <w:shd w:val="clear" w:color="auto" w:fill="F4F3F8"/>
          </w:tcPr>
          <w:p w:rsidR="00A23FEB" w:rsidRPr="00783724" w:rsidRDefault="00A23FEB" w:rsidP="00A23FEB">
            <w:pPr>
              <w:pStyle w:val="ConsPlusNormal"/>
              <w:jc w:val="center"/>
              <w:rPr>
                <w:rFonts w:ascii="Times New Roman" w:hAnsi="Times New Roman" w:cs="Times New Roman"/>
                <w:sz w:val="28"/>
                <w:szCs w:val="28"/>
              </w:rPr>
            </w:pPr>
            <w:r w:rsidRPr="00783724">
              <w:rPr>
                <w:rFonts w:ascii="Times New Roman" w:hAnsi="Times New Roman" w:cs="Times New Roman"/>
                <w:color w:val="392C69"/>
                <w:sz w:val="28"/>
                <w:szCs w:val="28"/>
              </w:rPr>
              <w:t>Список изменяющих документов</w:t>
            </w:r>
          </w:p>
          <w:p w:rsidR="00C34C97" w:rsidRDefault="00A23FEB" w:rsidP="00A23FEB">
            <w:pPr>
              <w:overflowPunct w:val="0"/>
              <w:autoSpaceDE w:val="0"/>
              <w:autoSpaceDN w:val="0"/>
              <w:adjustRightInd w:val="0"/>
              <w:spacing w:after="0" w:line="240" w:lineRule="auto"/>
              <w:jc w:val="center"/>
              <w:textAlignment w:val="baseline"/>
              <w:rPr>
                <w:rFonts w:ascii="Times New Roman" w:hAnsi="Times New Roman" w:cs="Times New Roman"/>
                <w:color w:val="392C69"/>
                <w:sz w:val="28"/>
                <w:szCs w:val="28"/>
              </w:rPr>
            </w:pPr>
            <w:r w:rsidRPr="00783724">
              <w:rPr>
                <w:rFonts w:ascii="Times New Roman" w:hAnsi="Times New Roman" w:cs="Times New Roman"/>
                <w:color w:val="392C69"/>
                <w:sz w:val="28"/>
                <w:szCs w:val="28"/>
              </w:rPr>
              <w:t xml:space="preserve">(в ред. </w:t>
            </w:r>
            <w:hyperlink r:id="rId7" w:history="1">
              <w:r w:rsidRPr="00783724">
                <w:rPr>
                  <w:rFonts w:ascii="Times New Roman" w:hAnsi="Times New Roman" w:cs="Times New Roman"/>
                  <w:color w:val="0000FF"/>
                  <w:sz w:val="28"/>
                  <w:szCs w:val="28"/>
                </w:rPr>
                <w:t>постановления</w:t>
              </w:r>
            </w:hyperlink>
            <w:r w:rsidRPr="00783724">
              <w:rPr>
                <w:rFonts w:ascii="Times New Roman" w:hAnsi="Times New Roman" w:cs="Times New Roman"/>
                <w:color w:val="392C69"/>
                <w:sz w:val="28"/>
                <w:szCs w:val="28"/>
              </w:rPr>
              <w:t xml:space="preserve"> правительства Воронежской области </w:t>
            </w:r>
          </w:p>
          <w:p w:rsidR="00A23FEB" w:rsidRPr="00783724" w:rsidRDefault="00A23FEB" w:rsidP="00A23FEB">
            <w:pPr>
              <w:overflowPunct w:val="0"/>
              <w:autoSpaceDE w:val="0"/>
              <w:autoSpaceDN w:val="0"/>
              <w:adjustRightInd w:val="0"/>
              <w:spacing w:after="0" w:line="240" w:lineRule="auto"/>
              <w:jc w:val="center"/>
              <w:textAlignment w:val="baseline"/>
              <w:rPr>
                <w:rFonts w:ascii="Times New Roman" w:hAnsi="Times New Roman" w:cs="Times New Roman"/>
                <w:color w:val="392C69"/>
                <w:sz w:val="28"/>
                <w:szCs w:val="28"/>
              </w:rPr>
            </w:pPr>
            <w:r w:rsidRPr="00783724">
              <w:rPr>
                <w:rFonts w:ascii="Times New Roman" w:hAnsi="Times New Roman" w:cs="Times New Roman"/>
                <w:color w:val="392C69"/>
                <w:sz w:val="28"/>
                <w:szCs w:val="28"/>
              </w:rPr>
              <w:t>от 21.06.2019 № 624,</w:t>
            </w:r>
            <w:r w:rsidR="00C34C97">
              <w:rPr>
                <w:rFonts w:ascii="Times New Roman" w:hAnsi="Times New Roman" w:cs="Times New Roman"/>
                <w:color w:val="392C69"/>
                <w:sz w:val="28"/>
                <w:szCs w:val="28"/>
              </w:rPr>
              <w:t xml:space="preserve"> </w:t>
            </w:r>
            <w:r w:rsidRPr="00783724">
              <w:rPr>
                <w:rFonts w:ascii="Times New Roman" w:hAnsi="Times New Roman" w:cs="Times New Roman"/>
                <w:color w:val="392C69"/>
                <w:sz w:val="28"/>
                <w:szCs w:val="28"/>
              </w:rPr>
              <w:t>от 24.12.2019 № 1284)</w:t>
            </w:r>
          </w:p>
          <w:p w:rsidR="00A23FEB" w:rsidRPr="00783724" w:rsidRDefault="00A23FEB">
            <w:pPr>
              <w:pStyle w:val="ConsPlusNormal"/>
              <w:jc w:val="center"/>
              <w:rPr>
                <w:rFonts w:ascii="Times New Roman" w:hAnsi="Times New Roman" w:cs="Times New Roman"/>
                <w:sz w:val="28"/>
                <w:szCs w:val="28"/>
              </w:rPr>
            </w:pPr>
          </w:p>
        </w:tc>
      </w:tr>
    </w:tbl>
    <w:p w:rsidR="00A23FEB" w:rsidRPr="00783724" w:rsidRDefault="00A23FEB">
      <w:pPr>
        <w:pStyle w:val="ConsPlusNormal"/>
        <w:jc w:val="both"/>
        <w:rPr>
          <w:rFonts w:ascii="Times New Roman" w:hAnsi="Times New Roman" w:cs="Times New Roman"/>
          <w:sz w:val="28"/>
          <w:szCs w:val="28"/>
        </w:rPr>
      </w:pPr>
    </w:p>
    <w:p w:rsidR="00A23FEB" w:rsidRPr="00783724" w:rsidRDefault="00A23FEB">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В целях реализации Федерального </w:t>
      </w:r>
      <w:hyperlink r:id="rId8" w:history="1">
        <w:r w:rsidRPr="00783724">
          <w:rPr>
            <w:rFonts w:ascii="Times New Roman" w:hAnsi="Times New Roman" w:cs="Times New Roman"/>
            <w:color w:val="0000FF"/>
            <w:sz w:val="28"/>
            <w:szCs w:val="28"/>
          </w:rPr>
          <w:t>закона</w:t>
        </w:r>
      </w:hyperlink>
      <w:r w:rsidRPr="00783724">
        <w:rPr>
          <w:rFonts w:ascii="Times New Roman" w:hAnsi="Times New Roman" w:cs="Times New Roman"/>
          <w:sz w:val="28"/>
          <w:szCs w:val="28"/>
        </w:rPr>
        <w:t xml:space="preserve"> от 28.06.2014 </w:t>
      </w:r>
      <w:r w:rsidR="00783724">
        <w:rPr>
          <w:rFonts w:ascii="Times New Roman" w:hAnsi="Times New Roman" w:cs="Times New Roman"/>
          <w:sz w:val="28"/>
          <w:szCs w:val="28"/>
        </w:rPr>
        <w:t>№</w:t>
      </w:r>
      <w:r w:rsidRPr="00783724">
        <w:rPr>
          <w:rFonts w:ascii="Times New Roman" w:hAnsi="Times New Roman" w:cs="Times New Roman"/>
          <w:sz w:val="28"/>
          <w:szCs w:val="28"/>
        </w:rPr>
        <w:t xml:space="preserve"> 172-ФЗ "О стратегическом планировании в Российской Федерации", </w:t>
      </w:r>
      <w:hyperlink r:id="rId9" w:history="1">
        <w:r w:rsidRPr="00783724">
          <w:rPr>
            <w:rFonts w:ascii="Times New Roman" w:hAnsi="Times New Roman" w:cs="Times New Roman"/>
            <w:color w:val="0000FF"/>
            <w:sz w:val="28"/>
            <w:szCs w:val="28"/>
          </w:rPr>
          <w:t>Закона</w:t>
        </w:r>
      </w:hyperlink>
      <w:r w:rsidRPr="00783724">
        <w:rPr>
          <w:rFonts w:ascii="Times New Roman" w:hAnsi="Times New Roman" w:cs="Times New Roman"/>
          <w:sz w:val="28"/>
          <w:szCs w:val="28"/>
        </w:rPr>
        <w:t xml:space="preserve"> Воронежской области от 19.06.2015 </w:t>
      </w:r>
      <w:r w:rsidR="00783724">
        <w:rPr>
          <w:rFonts w:ascii="Times New Roman" w:hAnsi="Times New Roman" w:cs="Times New Roman"/>
          <w:sz w:val="28"/>
          <w:szCs w:val="28"/>
        </w:rPr>
        <w:t>№</w:t>
      </w:r>
      <w:r w:rsidRPr="00783724">
        <w:rPr>
          <w:rFonts w:ascii="Times New Roman" w:hAnsi="Times New Roman" w:cs="Times New Roman"/>
          <w:sz w:val="28"/>
          <w:szCs w:val="28"/>
        </w:rPr>
        <w:t xml:space="preserve"> 114-ОЗ "О стратегическом планировании в Воронежской области" и </w:t>
      </w:r>
      <w:hyperlink r:id="rId10" w:history="1">
        <w:r w:rsidRPr="00783724">
          <w:rPr>
            <w:rFonts w:ascii="Times New Roman" w:hAnsi="Times New Roman" w:cs="Times New Roman"/>
            <w:color w:val="0000FF"/>
            <w:sz w:val="28"/>
            <w:szCs w:val="28"/>
          </w:rPr>
          <w:t>Закона</w:t>
        </w:r>
      </w:hyperlink>
      <w:r w:rsidRPr="00783724">
        <w:rPr>
          <w:rFonts w:ascii="Times New Roman" w:hAnsi="Times New Roman" w:cs="Times New Roman"/>
          <w:sz w:val="28"/>
          <w:szCs w:val="28"/>
        </w:rPr>
        <w:t xml:space="preserve"> Воронежской области от 20.12.2018 </w:t>
      </w:r>
      <w:r w:rsidR="00783724">
        <w:rPr>
          <w:rFonts w:ascii="Times New Roman" w:hAnsi="Times New Roman" w:cs="Times New Roman"/>
          <w:sz w:val="28"/>
          <w:szCs w:val="28"/>
        </w:rPr>
        <w:t>№</w:t>
      </w:r>
      <w:r w:rsidRPr="00783724">
        <w:rPr>
          <w:rFonts w:ascii="Times New Roman" w:hAnsi="Times New Roman" w:cs="Times New Roman"/>
          <w:sz w:val="28"/>
          <w:szCs w:val="28"/>
        </w:rPr>
        <w:t xml:space="preserve"> 168-ОЗ "О Стратегии социально-экономического развития Воронежской области на период до 2035 года" правительство Воронежской области постановляет:</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1. Утвердить прилагаемый </w:t>
      </w:r>
      <w:hyperlink w:anchor="P36" w:history="1">
        <w:r w:rsidRPr="00783724">
          <w:rPr>
            <w:rFonts w:ascii="Times New Roman" w:hAnsi="Times New Roman" w:cs="Times New Roman"/>
            <w:color w:val="0000FF"/>
            <w:sz w:val="28"/>
            <w:szCs w:val="28"/>
          </w:rPr>
          <w:t>план</w:t>
        </w:r>
      </w:hyperlink>
      <w:r w:rsidRPr="00783724">
        <w:rPr>
          <w:rFonts w:ascii="Times New Roman" w:hAnsi="Times New Roman" w:cs="Times New Roman"/>
          <w:sz w:val="28"/>
          <w:szCs w:val="28"/>
        </w:rPr>
        <w:t xml:space="preserve"> мероприятий по реализации Стратегии социально-экономического развития Воронежской области на период до 2035 года (далее - План).</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2. Исполнительным органам государственной власти Воронежской области и структурным подразделениям правительства Воронежской области, указанным в Плане:</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2.1. Обеспечить реализацию мероприятий Плана.</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2.2. Ежегодно проводить анализ выполнения мероприятий Плана и представлять в департамент экономического развития Воронежской области в срок до 01 апреля года, следующего за отчетным:</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 отчеты об исполнении мероприятий Плана;</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 отчеты о результатах достижения плановых значений целевых индикаторов социально-экономического развития Воронежской области, представленных в Стратегии социально-экономического развития Воронежской области на период до 2035 года (далее - Стратегия), и ожидаемых значениях показателей деятельности исполнительных органов государственной власти Воронежской области и структурных подразделений правительства Воронежской области по результатам выполнения мероприятий Плана, </w:t>
      </w:r>
      <w:r w:rsidRPr="00783724">
        <w:rPr>
          <w:rFonts w:ascii="Times New Roman" w:hAnsi="Times New Roman" w:cs="Times New Roman"/>
          <w:sz w:val="28"/>
          <w:szCs w:val="28"/>
        </w:rPr>
        <w:lastRenderedPageBreak/>
        <w:t>перечень, значения и ответственные исполнители которых указаны в приложениях к Плану.</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3. Департаменту экономического развития Воронежской области:</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3.1. Обеспечить методическую и информационную поддержку реализации Плана, а также контроль за выполнением мероприятий Плана.</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3.2. Ежегодно осуществлять формирование отчета об итогах реализации Плана и представлять его не позднее 01 июня года, следующего за отчетным, губернатору Воронежской области.</w:t>
      </w:r>
    </w:p>
    <w:p w:rsidR="00A23FEB" w:rsidRPr="00783724" w:rsidRDefault="00A23FEB">
      <w:pPr>
        <w:pStyle w:val="ConsPlusNormal"/>
        <w:spacing w:before="220"/>
        <w:ind w:firstLine="540"/>
        <w:jc w:val="both"/>
        <w:rPr>
          <w:rFonts w:ascii="Times New Roman" w:hAnsi="Times New Roman" w:cs="Times New Roman"/>
          <w:sz w:val="28"/>
          <w:szCs w:val="28"/>
        </w:rPr>
      </w:pPr>
      <w:r w:rsidRPr="00783724">
        <w:rPr>
          <w:rFonts w:ascii="Times New Roman" w:hAnsi="Times New Roman" w:cs="Times New Roman"/>
          <w:sz w:val="28"/>
          <w:szCs w:val="28"/>
        </w:rPr>
        <w:t>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A23FEB" w:rsidRPr="00783724" w:rsidRDefault="00A23FEB">
      <w:pPr>
        <w:pStyle w:val="ConsPlusNormal"/>
        <w:jc w:val="both"/>
        <w:rPr>
          <w:rFonts w:ascii="Times New Roman" w:hAnsi="Times New Roman" w:cs="Times New Roman"/>
          <w:sz w:val="28"/>
          <w:szCs w:val="28"/>
        </w:rPr>
      </w:pPr>
    </w:p>
    <w:p w:rsidR="00783724" w:rsidRDefault="00783724" w:rsidP="00783724">
      <w:pPr>
        <w:pStyle w:val="ConsPlusNormal"/>
        <w:rPr>
          <w:rFonts w:ascii="Times New Roman" w:hAnsi="Times New Roman" w:cs="Times New Roman"/>
          <w:sz w:val="28"/>
          <w:szCs w:val="28"/>
        </w:rPr>
      </w:pPr>
    </w:p>
    <w:p w:rsidR="00783724" w:rsidRDefault="00783724" w:rsidP="0078372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23FEB" w:rsidRPr="00783724">
        <w:rPr>
          <w:rFonts w:ascii="Times New Roman" w:hAnsi="Times New Roman" w:cs="Times New Roman"/>
          <w:sz w:val="28"/>
          <w:szCs w:val="28"/>
        </w:rPr>
        <w:t>Губернатор</w:t>
      </w:r>
    </w:p>
    <w:p w:rsidR="00A23FEB" w:rsidRPr="00783724" w:rsidRDefault="00A23FEB" w:rsidP="00783724">
      <w:pPr>
        <w:pStyle w:val="ConsPlusNormal"/>
        <w:rPr>
          <w:rFonts w:ascii="Times New Roman" w:hAnsi="Times New Roman" w:cs="Times New Roman"/>
          <w:sz w:val="28"/>
          <w:szCs w:val="28"/>
        </w:rPr>
      </w:pPr>
      <w:r w:rsidRPr="00783724">
        <w:rPr>
          <w:rFonts w:ascii="Times New Roman" w:hAnsi="Times New Roman" w:cs="Times New Roman"/>
          <w:sz w:val="28"/>
          <w:szCs w:val="28"/>
        </w:rPr>
        <w:t>Воронежской области</w:t>
      </w:r>
      <w:r w:rsidR="00783724">
        <w:rPr>
          <w:rFonts w:ascii="Times New Roman" w:hAnsi="Times New Roman" w:cs="Times New Roman"/>
          <w:sz w:val="28"/>
          <w:szCs w:val="28"/>
        </w:rPr>
        <w:t xml:space="preserve">                                                                     А.В. Гусев</w:t>
      </w:r>
    </w:p>
    <w:p w:rsidR="00C34C97" w:rsidRDefault="00C34C97">
      <w:pPr>
        <w:pStyle w:val="ConsPlusNormal"/>
        <w:jc w:val="both"/>
        <w:rPr>
          <w:rFonts w:ascii="Times New Roman" w:hAnsi="Times New Roman" w:cs="Times New Roman"/>
          <w:sz w:val="28"/>
          <w:szCs w:val="28"/>
        </w:rPr>
        <w:sectPr w:rsidR="00C34C97" w:rsidSect="00F93C67">
          <w:headerReference w:type="default" r:id="rId11"/>
          <w:pgSz w:w="11905" w:h="16838"/>
          <w:pgMar w:top="1134" w:right="706" w:bottom="1134" w:left="1560" w:header="0" w:footer="0" w:gutter="0"/>
          <w:cols w:space="720"/>
          <w:titlePg/>
          <w:docGrid w:linePitch="299"/>
        </w:sectPr>
      </w:pPr>
    </w:p>
    <w:p w:rsidR="00A23FEB" w:rsidRPr="00783724" w:rsidRDefault="00C34C97" w:rsidP="00C34C97">
      <w:pPr>
        <w:pStyle w:val="ConsPlusNormal"/>
        <w:ind w:left="12036" w:firstLine="708"/>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w:t>
      </w:r>
      <w:r w:rsidR="00A23FEB" w:rsidRPr="00783724">
        <w:rPr>
          <w:rFonts w:ascii="Times New Roman" w:hAnsi="Times New Roman" w:cs="Times New Roman"/>
          <w:sz w:val="28"/>
          <w:szCs w:val="28"/>
        </w:rPr>
        <w:t>вержден</w:t>
      </w:r>
    </w:p>
    <w:p w:rsidR="00A23FEB" w:rsidRPr="00783724" w:rsidRDefault="00A23FEB">
      <w:pPr>
        <w:pStyle w:val="ConsPlusNormal"/>
        <w:jc w:val="right"/>
        <w:rPr>
          <w:rFonts w:ascii="Times New Roman" w:hAnsi="Times New Roman" w:cs="Times New Roman"/>
          <w:sz w:val="28"/>
          <w:szCs w:val="28"/>
        </w:rPr>
      </w:pPr>
      <w:r w:rsidRPr="00783724">
        <w:rPr>
          <w:rFonts w:ascii="Times New Roman" w:hAnsi="Times New Roman" w:cs="Times New Roman"/>
          <w:sz w:val="28"/>
          <w:szCs w:val="28"/>
        </w:rPr>
        <w:t>постановлением</w:t>
      </w:r>
    </w:p>
    <w:p w:rsidR="00A23FEB" w:rsidRPr="00783724" w:rsidRDefault="00A23FEB">
      <w:pPr>
        <w:pStyle w:val="ConsPlusNormal"/>
        <w:jc w:val="right"/>
        <w:rPr>
          <w:rFonts w:ascii="Times New Roman" w:hAnsi="Times New Roman" w:cs="Times New Roman"/>
          <w:sz w:val="28"/>
          <w:szCs w:val="28"/>
        </w:rPr>
      </w:pPr>
      <w:r w:rsidRPr="00783724">
        <w:rPr>
          <w:rFonts w:ascii="Times New Roman" w:hAnsi="Times New Roman" w:cs="Times New Roman"/>
          <w:sz w:val="28"/>
          <w:szCs w:val="28"/>
        </w:rPr>
        <w:t>правительства Воронежской области</w:t>
      </w:r>
    </w:p>
    <w:p w:rsidR="00A23FEB" w:rsidRPr="00783724" w:rsidRDefault="00A23FEB">
      <w:pPr>
        <w:pStyle w:val="ConsPlusNormal"/>
        <w:jc w:val="right"/>
        <w:rPr>
          <w:rFonts w:ascii="Times New Roman" w:hAnsi="Times New Roman" w:cs="Times New Roman"/>
          <w:sz w:val="28"/>
          <w:szCs w:val="28"/>
        </w:rPr>
      </w:pPr>
      <w:r w:rsidRPr="00783724">
        <w:rPr>
          <w:rFonts w:ascii="Times New Roman" w:hAnsi="Times New Roman" w:cs="Times New Roman"/>
          <w:sz w:val="28"/>
          <w:szCs w:val="28"/>
        </w:rPr>
        <w:t>от 29.12.2018 N 1242</w:t>
      </w:r>
    </w:p>
    <w:p w:rsidR="00A23FEB" w:rsidRPr="00783724" w:rsidRDefault="00A23FEB">
      <w:pPr>
        <w:pStyle w:val="ConsPlusNormal"/>
        <w:jc w:val="both"/>
        <w:rPr>
          <w:rFonts w:ascii="Times New Roman" w:hAnsi="Times New Roman" w:cs="Times New Roman"/>
          <w:sz w:val="28"/>
          <w:szCs w:val="28"/>
        </w:rPr>
      </w:pPr>
    </w:p>
    <w:p w:rsidR="00A23FEB" w:rsidRPr="00783724" w:rsidRDefault="00A23FEB">
      <w:pPr>
        <w:pStyle w:val="ConsPlusTitle"/>
        <w:jc w:val="center"/>
        <w:rPr>
          <w:rFonts w:ascii="Times New Roman" w:hAnsi="Times New Roman" w:cs="Times New Roman"/>
          <w:sz w:val="28"/>
          <w:szCs w:val="28"/>
        </w:rPr>
      </w:pPr>
      <w:bookmarkStart w:id="1" w:name="P36"/>
      <w:bookmarkEnd w:id="1"/>
      <w:r w:rsidRPr="00783724">
        <w:rPr>
          <w:rFonts w:ascii="Times New Roman" w:hAnsi="Times New Roman" w:cs="Times New Roman"/>
          <w:sz w:val="28"/>
          <w:szCs w:val="28"/>
        </w:rPr>
        <w:t>ПЛАН</w:t>
      </w:r>
    </w:p>
    <w:p w:rsidR="00C34C97"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 xml:space="preserve">МЕРОПРИЯТИЙ ПО РЕАЛИЗАЦИИ СТРАТЕГИИ </w:t>
      </w:r>
    </w:p>
    <w:p w:rsidR="00A23FEB" w:rsidRPr="00783724"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СОЦИАЛЬНО-ЭКОНОМИЧЕСКОГО</w:t>
      </w:r>
    </w:p>
    <w:p w:rsidR="00A23FEB" w:rsidRPr="00783724" w:rsidRDefault="00A23FEB">
      <w:pPr>
        <w:pStyle w:val="ConsPlusTitle"/>
        <w:jc w:val="center"/>
        <w:rPr>
          <w:rFonts w:ascii="Times New Roman" w:hAnsi="Times New Roman" w:cs="Times New Roman"/>
          <w:sz w:val="28"/>
          <w:szCs w:val="28"/>
        </w:rPr>
      </w:pPr>
      <w:r w:rsidRPr="00783724">
        <w:rPr>
          <w:rFonts w:ascii="Times New Roman" w:hAnsi="Times New Roman" w:cs="Times New Roman"/>
          <w:sz w:val="28"/>
          <w:szCs w:val="28"/>
        </w:rPr>
        <w:t>РАЗВИТИЯ ВОРОНЕЖСКОЙ ОБЛАСТИ НА ПЕРИОД ДО 2035 ГОДА</w:t>
      </w:r>
    </w:p>
    <w:p w:rsidR="00A23FEB" w:rsidRPr="00783724" w:rsidRDefault="00A23F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3FEB" w:rsidRPr="00783724">
        <w:trPr>
          <w:jc w:val="center"/>
        </w:trPr>
        <w:tc>
          <w:tcPr>
            <w:tcW w:w="9294" w:type="dxa"/>
            <w:tcBorders>
              <w:top w:val="nil"/>
              <w:left w:val="single" w:sz="24" w:space="0" w:color="CED3F1"/>
              <w:bottom w:val="nil"/>
              <w:right w:val="single" w:sz="24" w:space="0" w:color="F4F3F8"/>
            </w:tcBorders>
            <w:shd w:val="clear" w:color="auto" w:fill="F4F3F8"/>
          </w:tcPr>
          <w:p w:rsidR="00A23FEB" w:rsidRPr="00783724" w:rsidRDefault="00A23FEB">
            <w:pPr>
              <w:pStyle w:val="ConsPlusNormal"/>
              <w:jc w:val="center"/>
              <w:rPr>
                <w:rFonts w:ascii="Times New Roman" w:hAnsi="Times New Roman" w:cs="Times New Roman"/>
                <w:sz w:val="28"/>
                <w:szCs w:val="28"/>
              </w:rPr>
            </w:pPr>
            <w:r w:rsidRPr="00783724">
              <w:rPr>
                <w:rFonts w:ascii="Times New Roman" w:hAnsi="Times New Roman" w:cs="Times New Roman"/>
                <w:color w:val="392C69"/>
                <w:sz w:val="28"/>
                <w:szCs w:val="28"/>
              </w:rPr>
              <w:t>Список изменяющих документов</w:t>
            </w:r>
          </w:p>
          <w:p w:rsidR="00C34C97" w:rsidRDefault="00C34C97" w:rsidP="00C34C97">
            <w:pPr>
              <w:overflowPunct w:val="0"/>
              <w:autoSpaceDE w:val="0"/>
              <w:autoSpaceDN w:val="0"/>
              <w:adjustRightInd w:val="0"/>
              <w:spacing w:after="0" w:line="240" w:lineRule="auto"/>
              <w:jc w:val="center"/>
              <w:textAlignment w:val="baseline"/>
              <w:rPr>
                <w:rFonts w:ascii="Times New Roman" w:hAnsi="Times New Roman" w:cs="Times New Roman"/>
                <w:color w:val="392C69"/>
                <w:sz w:val="28"/>
                <w:szCs w:val="28"/>
              </w:rPr>
            </w:pPr>
            <w:r w:rsidRPr="00783724">
              <w:rPr>
                <w:rFonts w:ascii="Times New Roman" w:hAnsi="Times New Roman" w:cs="Times New Roman"/>
                <w:color w:val="392C69"/>
                <w:sz w:val="28"/>
                <w:szCs w:val="28"/>
              </w:rPr>
              <w:t xml:space="preserve">(в ред. </w:t>
            </w:r>
            <w:hyperlink r:id="rId12" w:history="1">
              <w:r w:rsidRPr="00783724">
                <w:rPr>
                  <w:rFonts w:ascii="Times New Roman" w:hAnsi="Times New Roman" w:cs="Times New Roman"/>
                  <w:color w:val="0000FF"/>
                  <w:sz w:val="28"/>
                  <w:szCs w:val="28"/>
                </w:rPr>
                <w:t>постановления</w:t>
              </w:r>
            </w:hyperlink>
            <w:r w:rsidRPr="00783724">
              <w:rPr>
                <w:rFonts w:ascii="Times New Roman" w:hAnsi="Times New Roman" w:cs="Times New Roman"/>
                <w:color w:val="392C69"/>
                <w:sz w:val="28"/>
                <w:szCs w:val="28"/>
              </w:rPr>
              <w:t xml:space="preserve"> правительства Воронежской области </w:t>
            </w:r>
          </w:p>
          <w:p w:rsidR="00C34C97" w:rsidRPr="00783724" w:rsidRDefault="00C34C97" w:rsidP="00C34C97">
            <w:pPr>
              <w:overflowPunct w:val="0"/>
              <w:autoSpaceDE w:val="0"/>
              <w:autoSpaceDN w:val="0"/>
              <w:adjustRightInd w:val="0"/>
              <w:spacing w:after="0" w:line="240" w:lineRule="auto"/>
              <w:jc w:val="center"/>
              <w:textAlignment w:val="baseline"/>
              <w:rPr>
                <w:rFonts w:ascii="Times New Roman" w:hAnsi="Times New Roman" w:cs="Times New Roman"/>
                <w:color w:val="392C69"/>
                <w:sz w:val="28"/>
                <w:szCs w:val="28"/>
              </w:rPr>
            </w:pPr>
            <w:r w:rsidRPr="00783724">
              <w:rPr>
                <w:rFonts w:ascii="Times New Roman" w:hAnsi="Times New Roman" w:cs="Times New Roman"/>
                <w:color w:val="392C69"/>
                <w:sz w:val="28"/>
                <w:szCs w:val="28"/>
              </w:rPr>
              <w:t>от 21.06.2019 № 624,</w:t>
            </w:r>
            <w:r>
              <w:rPr>
                <w:rFonts w:ascii="Times New Roman" w:hAnsi="Times New Roman" w:cs="Times New Roman"/>
                <w:color w:val="392C69"/>
                <w:sz w:val="28"/>
                <w:szCs w:val="28"/>
              </w:rPr>
              <w:t xml:space="preserve"> </w:t>
            </w:r>
            <w:r w:rsidRPr="00783724">
              <w:rPr>
                <w:rFonts w:ascii="Times New Roman" w:hAnsi="Times New Roman" w:cs="Times New Roman"/>
                <w:color w:val="392C69"/>
                <w:sz w:val="28"/>
                <w:szCs w:val="28"/>
              </w:rPr>
              <w:t>от 24.12.2019 № 1284)</w:t>
            </w:r>
          </w:p>
          <w:p w:rsidR="00A23FEB" w:rsidRPr="00783724" w:rsidRDefault="00A23FEB">
            <w:pPr>
              <w:pStyle w:val="ConsPlusNormal"/>
              <w:jc w:val="center"/>
              <w:rPr>
                <w:rFonts w:ascii="Times New Roman" w:hAnsi="Times New Roman" w:cs="Times New Roman"/>
                <w:sz w:val="28"/>
                <w:szCs w:val="28"/>
              </w:rPr>
            </w:pPr>
          </w:p>
        </w:tc>
      </w:tr>
    </w:tbl>
    <w:p w:rsidR="00A23FEB" w:rsidRPr="00783724" w:rsidRDefault="00A23FEB">
      <w:pPr>
        <w:pStyle w:val="ConsPlusNormal"/>
        <w:jc w:val="both"/>
        <w:rPr>
          <w:rFonts w:ascii="Times New Roman" w:hAnsi="Times New Roman" w:cs="Times New Roman"/>
          <w:sz w:val="28"/>
          <w:szCs w:val="28"/>
        </w:rPr>
      </w:pP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1. План мероприятий по реализации Стратегии социально-экономического развития Воронежской области до 2035 года (далее - План) представляет собой документ стратегического планирования, содержащий:</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 этапы реализации Стратегии социально-экономического развития Воронежской области на период до 2035 года (далее - Стратегия-2035) </w:t>
      </w:r>
      <w:hyperlink w:anchor="P94" w:history="1">
        <w:r w:rsidRPr="00783724">
          <w:rPr>
            <w:rFonts w:ascii="Times New Roman" w:hAnsi="Times New Roman" w:cs="Times New Roman"/>
            <w:color w:val="0000FF"/>
            <w:sz w:val="28"/>
            <w:szCs w:val="28"/>
          </w:rPr>
          <w:t>(приложение 1)</w:t>
        </w:r>
      </w:hyperlink>
      <w:r w:rsidRPr="00783724">
        <w:rPr>
          <w:rFonts w:ascii="Times New Roman" w:hAnsi="Times New Roman" w:cs="Times New Roman"/>
          <w:sz w:val="28"/>
          <w:szCs w:val="28"/>
        </w:rPr>
        <w:t>;</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 цели и задачи социально-экономического развития Воронежской области, приоритетные для каждого этапа реализации Стратегии-2035 </w:t>
      </w:r>
      <w:hyperlink w:anchor="P94" w:history="1">
        <w:r w:rsidRPr="00783724">
          <w:rPr>
            <w:rFonts w:ascii="Times New Roman" w:hAnsi="Times New Roman" w:cs="Times New Roman"/>
            <w:color w:val="0000FF"/>
            <w:sz w:val="28"/>
            <w:szCs w:val="28"/>
          </w:rPr>
          <w:t>(приложение 1)</w:t>
        </w:r>
      </w:hyperlink>
      <w:r w:rsidRPr="00783724">
        <w:rPr>
          <w:rFonts w:ascii="Times New Roman" w:hAnsi="Times New Roman" w:cs="Times New Roman"/>
          <w:sz w:val="28"/>
          <w:szCs w:val="28"/>
        </w:rPr>
        <w:t>;</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 показатели реализации Стратегии-2035 (стратегические индикаторы и показатели деятельности исполнительных органов государственной власти и структурных подразделений правительства области по результатам выполнения Плана мероприятий), их плановые и целевые значения, установленные для каждого этапа реализации Стратегии-2035 </w:t>
      </w:r>
      <w:hyperlink w:anchor="P730" w:history="1">
        <w:r w:rsidRPr="00783724">
          <w:rPr>
            <w:rFonts w:ascii="Times New Roman" w:hAnsi="Times New Roman" w:cs="Times New Roman"/>
            <w:color w:val="0000FF"/>
            <w:sz w:val="28"/>
            <w:szCs w:val="28"/>
          </w:rPr>
          <w:t>(приложение 2)</w:t>
        </w:r>
      </w:hyperlink>
      <w:r w:rsidRPr="00783724">
        <w:rPr>
          <w:rFonts w:ascii="Times New Roman" w:hAnsi="Times New Roman" w:cs="Times New Roman"/>
          <w:sz w:val="28"/>
          <w:szCs w:val="28"/>
        </w:rPr>
        <w:t>;</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 комплексы мероприятий, обеспечивающие достижение на каждом этапе реализации Стратегии-2035 долгосрочных целей, задач и приоритетов социально-экономического развития Воронежской области </w:t>
      </w:r>
      <w:hyperlink w:anchor="P3195" w:history="1">
        <w:r w:rsidRPr="00783724">
          <w:rPr>
            <w:rFonts w:ascii="Times New Roman" w:hAnsi="Times New Roman" w:cs="Times New Roman"/>
            <w:color w:val="0000FF"/>
            <w:sz w:val="28"/>
            <w:szCs w:val="28"/>
          </w:rPr>
          <w:t>(приложение 3)</w:t>
        </w:r>
      </w:hyperlink>
      <w:r w:rsidRPr="00783724">
        <w:rPr>
          <w:rFonts w:ascii="Times New Roman" w:hAnsi="Times New Roman" w:cs="Times New Roman"/>
          <w:sz w:val="28"/>
          <w:szCs w:val="28"/>
        </w:rPr>
        <w:t>;</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 </w:t>
      </w:r>
      <w:hyperlink w:anchor="P9087" w:history="1">
        <w:r w:rsidRPr="00783724">
          <w:rPr>
            <w:rFonts w:ascii="Times New Roman" w:hAnsi="Times New Roman" w:cs="Times New Roman"/>
            <w:color w:val="0000FF"/>
            <w:sz w:val="28"/>
            <w:szCs w:val="28"/>
          </w:rPr>
          <w:t>перечень</w:t>
        </w:r>
      </w:hyperlink>
      <w:r w:rsidRPr="00783724">
        <w:rPr>
          <w:rFonts w:ascii="Times New Roman" w:hAnsi="Times New Roman" w:cs="Times New Roman"/>
          <w:sz w:val="28"/>
          <w:szCs w:val="28"/>
        </w:rPr>
        <w:t xml:space="preserve"> государственных программ Воронежской области, обеспечивающих достижение на каждом этапе реализации Стратегии-2035 долгосрочных целей, задач и приоритетов социально-экономического развития Воронежской области </w:t>
      </w:r>
      <w:r w:rsidRPr="00783724">
        <w:rPr>
          <w:rFonts w:ascii="Times New Roman" w:hAnsi="Times New Roman" w:cs="Times New Roman"/>
          <w:sz w:val="28"/>
          <w:szCs w:val="28"/>
        </w:rPr>
        <w:lastRenderedPageBreak/>
        <w:t>(приложение 4).</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2. План разработан на основе положений Стратегии-2035. В Стратегии-2035 обоснованы три сценария социально-экономического развития Воронежской области на период до 2035 года: консервативный (пессимистический), базовый и целевой.</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3. Мероприятия Плана направлены на реализацию целевого сценария, ориентированного на мобилизацию и обеспечение эффективного использования ресурсов Воронежской области для реализации конкурентных преимуществ региона.</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4. Реализация Плана осуществляется в три этапа.</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I этап (2019 - 2020 годы) - период внутренней мобилизации, направленной на преодоление "узких мест" в развитии экономики области, адаптации к сложившимся экономическим условиям. Этап предполагает:</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подготовку к запуску и реализации крупных инвестиционных проектов в промышленности, сельском хозяйстве и в инфраструктурах;</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создание и развитие предприятий высокотехнологичных отраслей с использованием результатов инновационной и научно-технической деятельности, внедрением цифровых технологий, передовых управленческих, организационных и технологических решений;</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повышение производительности труда и достижения международной конкурентоспособности производимой продукции, роста производства продукции гражданского назначения на предприятиях оборонно-промышленного комплекса и др.;</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обеспечение развития малого и среднего предпринимательства, вывод на новый качественный уровень мер государственной поддержки малых и средних предприятий, создание инновационной инфраструктуры для развития бизнеса;</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развитие новых видов деятельности и создание условий для привлечения компаний в приоритетных секторах экономики;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повышение устойчивости бюджета Воронежской области.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II этап (2020 - 2024 годы) - характеризуется ускорением темпов роста экономики преимущественно за счет развития высоко- и среднетехнологичных отраслей (оборонных и гражданских), предполагает:</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повышение эффективности использования ресурсов;</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снятие инфраструктурных ограничений, сдерживающих привлечение инвестиций и развитие отдельных территорий, снижение оттока населения;</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создание качественно нового типа мобильности населения и транспортных потоков в экономике.</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xml:space="preserve">III этап (2025 - 2035 годы) - период развития на основе нового качества человеческого капитала и создания нового </w:t>
      </w:r>
      <w:r w:rsidRPr="00783724">
        <w:rPr>
          <w:rFonts w:ascii="Times New Roman" w:hAnsi="Times New Roman" w:cs="Times New Roman"/>
          <w:sz w:val="28"/>
          <w:szCs w:val="28"/>
        </w:rPr>
        <w:lastRenderedPageBreak/>
        <w:t>экспортного потенциала, опирающегося на товары и услуги с высокой долей добавленной стоимости, предполагает:</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создание передовых производственных технологий в приоритетных секторах экономики, позиционирование предприятий области на мировом рынке;</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повышение качества жизни населения области;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достижение высокого уровня устойчивости экономики и бюджета Воронежской области.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5. Значения показателей социально-экономического развития Воронежской области по целевому сценарию определены таким образом, чтобы траектория социально-экономического развития Воронежской области обеспечила достижение весомых результатов в уровне и качестве жизни населения, инновационности экономики, ее интеграции в национальное и мировое экономическое пространство.</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Плановые значения целевых показателей реализации Плана мероприятий для первых трех лет приводятся по годам, для II этапа - по завершению этапа (2024 год), для III этапа выделяется промежуточный этап (2030 год) и год завершения Стратегии-2035 (2035 год).</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6. Комплекс мероприятий по реализации Стратегии-2035 содержит мероприятия:</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законодательные, нормотворческие (по совершенствованию нормативной правовой базы социально-экономического развития Воронежской области);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организационные, институциональные (по формированию институциональной среды в регионе, по разработке эффективных инструментов государственно-частного партнерства и социального предпринимательства);</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экономические (экономические механизмы и инструменты регулирования развития);</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 реализации наиболее значимых проектов;</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научно-исследовательские;</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по созданию системы мониторинга и контроля реализации документов стратегического планирования;</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иные мероприятия.</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7. В рамках реализации мероприятий первого этапа реализации Плана, за исключением текущих мероприятий, реализация которых обеспечивается на регулярной (системной) основе, выделяются ключевые события, т.е. наиболее важные действия, которые должны быть выполнены в определенный момент времени. На 2019 год сроки реализации мероприятий (наступления событий) определяются в разрезе кварталов. На период 2020 - 2021 годов допустимо не указывать конкретный квартал реализации мероприятия (наступления события). Начиная с 2022 года сроки указываются по периодам.</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7. Выполнение Плана предусматривается посредством реализации: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государственных программ Воронежской области;</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lastRenderedPageBreak/>
        <w:t>- региональных составляющих государственных программах Российской Федерации, федеральных целевых программ, Национальных проектов;</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инвестиционных проектов, в том числе на принципах государственно-частного и муниципального партнерства;</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социальных проектов;</w:t>
      </w:r>
    </w:p>
    <w:p w:rsidR="00A23FEB" w:rsidRPr="00783724" w:rsidRDefault="00A23FEB" w:rsidP="00F93C67">
      <w:pPr>
        <w:pStyle w:val="ConsPlusNormal"/>
        <w:ind w:firstLine="540"/>
        <w:jc w:val="both"/>
        <w:rPr>
          <w:rFonts w:ascii="Times New Roman" w:hAnsi="Times New Roman" w:cs="Times New Roman"/>
          <w:sz w:val="28"/>
          <w:szCs w:val="28"/>
        </w:rPr>
      </w:pPr>
      <w:r w:rsidRPr="00783724">
        <w:rPr>
          <w:rFonts w:ascii="Times New Roman" w:hAnsi="Times New Roman" w:cs="Times New Roman"/>
          <w:sz w:val="28"/>
          <w:szCs w:val="28"/>
        </w:rPr>
        <w:t>- муниципальных программ.</w:t>
      </w:r>
    </w:p>
    <w:p w:rsidR="00A23FEB" w:rsidRPr="00783724" w:rsidRDefault="00A23FEB" w:rsidP="00F93C67">
      <w:pPr>
        <w:pStyle w:val="ConsPlusNormal"/>
        <w:jc w:val="both"/>
        <w:rPr>
          <w:rFonts w:ascii="Times New Roman" w:hAnsi="Times New Roman" w:cs="Times New Roman"/>
          <w:sz w:val="28"/>
          <w:szCs w:val="28"/>
        </w:rPr>
      </w:pPr>
    </w:p>
    <w:p w:rsidR="00A23FEB" w:rsidRPr="00783724" w:rsidRDefault="00A23FEB" w:rsidP="00F93C67">
      <w:pPr>
        <w:pStyle w:val="ConsPlusNormal"/>
        <w:jc w:val="both"/>
        <w:rPr>
          <w:rFonts w:ascii="Times New Roman" w:hAnsi="Times New Roman" w:cs="Times New Roman"/>
          <w:sz w:val="28"/>
          <w:szCs w:val="28"/>
        </w:rPr>
      </w:pPr>
    </w:p>
    <w:p w:rsidR="00C34C97" w:rsidRPr="00C860B6" w:rsidRDefault="00C34C97" w:rsidP="00F93C67">
      <w:pPr>
        <w:spacing w:after="0" w:line="240" w:lineRule="auto"/>
        <w:jc w:val="right"/>
        <w:rPr>
          <w:rFonts w:ascii="Times New Roman" w:hAnsi="Times New Roman" w:cs="Times New Roman"/>
          <w:sz w:val="28"/>
          <w:szCs w:val="28"/>
        </w:rPr>
      </w:pPr>
      <w:r w:rsidRPr="00C860B6">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C860B6">
        <w:rPr>
          <w:rFonts w:ascii="Times New Roman" w:hAnsi="Times New Roman" w:cs="Times New Roman"/>
          <w:sz w:val="28"/>
          <w:szCs w:val="28"/>
        </w:rPr>
        <w:t>1</w:t>
      </w:r>
    </w:p>
    <w:p w:rsidR="00C34C97" w:rsidRPr="00C860B6" w:rsidRDefault="00C34C97" w:rsidP="00F93C67">
      <w:pPr>
        <w:spacing w:after="0" w:line="240" w:lineRule="auto"/>
        <w:jc w:val="right"/>
        <w:rPr>
          <w:rFonts w:ascii="Times New Roman" w:hAnsi="Times New Roman" w:cs="Times New Roman"/>
          <w:sz w:val="28"/>
          <w:szCs w:val="28"/>
        </w:rPr>
      </w:pPr>
      <w:r w:rsidRPr="00C860B6">
        <w:rPr>
          <w:rFonts w:ascii="Times New Roman" w:hAnsi="Times New Roman" w:cs="Times New Roman"/>
          <w:sz w:val="28"/>
          <w:szCs w:val="28"/>
        </w:rPr>
        <w:t>к плану мероприятий по реализации</w:t>
      </w:r>
    </w:p>
    <w:p w:rsidR="00C34C97" w:rsidRPr="00C860B6" w:rsidRDefault="00C34C97" w:rsidP="00F93C67">
      <w:pPr>
        <w:spacing w:after="0" w:line="240" w:lineRule="auto"/>
        <w:jc w:val="right"/>
        <w:rPr>
          <w:rFonts w:ascii="Times New Roman" w:hAnsi="Times New Roman" w:cs="Times New Roman"/>
          <w:sz w:val="28"/>
          <w:szCs w:val="28"/>
        </w:rPr>
      </w:pPr>
      <w:r w:rsidRPr="00C860B6">
        <w:rPr>
          <w:rFonts w:ascii="Times New Roman" w:hAnsi="Times New Roman" w:cs="Times New Roman"/>
          <w:sz w:val="28"/>
          <w:szCs w:val="28"/>
        </w:rPr>
        <w:t>Стратегии социально-экономического</w:t>
      </w:r>
    </w:p>
    <w:p w:rsidR="00C34C97" w:rsidRDefault="00C34C97" w:rsidP="00F93C67">
      <w:pPr>
        <w:spacing w:after="0" w:line="240" w:lineRule="auto"/>
        <w:jc w:val="right"/>
        <w:rPr>
          <w:rFonts w:ascii="Times New Roman" w:hAnsi="Times New Roman" w:cs="Times New Roman"/>
          <w:sz w:val="28"/>
          <w:szCs w:val="28"/>
        </w:rPr>
      </w:pPr>
      <w:r w:rsidRPr="00C860B6">
        <w:rPr>
          <w:rFonts w:ascii="Times New Roman" w:hAnsi="Times New Roman" w:cs="Times New Roman"/>
          <w:sz w:val="28"/>
          <w:szCs w:val="28"/>
        </w:rPr>
        <w:t>развития Воронежской области</w:t>
      </w:r>
      <w:r>
        <w:rPr>
          <w:rFonts w:ascii="Times New Roman" w:hAnsi="Times New Roman" w:cs="Times New Roman"/>
          <w:sz w:val="28"/>
          <w:szCs w:val="28"/>
        </w:rPr>
        <w:t xml:space="preserve"> </w:t>
      </w:r>
    </w:p>
    <w:p w:rsidR="00C34C97" w:rsidRDefault="00C34C97" w:rsidP="00F93C67">
      <w:pPr>
        <w:spacing w:after="0" w:line="240" w:lineRule="auto"/>
        <w:jc w:val="right"/>
        <w:rPr>
          <w:rFonts w:ascii="Times New Roman" w:hAnsi="Times New Roman" w:cs="Times New Roman"/>
          <w:sz w:val="28"/>
          <w:szCs w:val="28"/>
        </w:rPr>
      </w:pPr>
      <w:r w:rsidRPr="00C860B6">
        <w:rPr>
          <w:rFonts w:ascii="Times New Roman" w:hAnsi="Times New Roman" w:cs="Times New Roman"/>
          <w:sz w:val="28"/>
          <w:szCs w:val="28"/>
        </w:rPr>
        <w:t xml:space="preserve">на период до 2035 года </w:t>
      </w:r>
    </w:p>
    <w:p w:rsidR="00C34C97" w:rsidRDefault="00C34C97" w:rsidP="00C34C97">
      <w:pPr>
        <w:pStyle w:val="ConsPlusNormal"/>
        <w:jc w:val="both"/>
      </w:pPr>
    </w:p>
    <w:p w:rsidR="00C34C97" w:rsidRPr="00B01165" w:rsidRDefault="00C34C97" w:rsidP="00C34C97">
      <w:pPr>
        <w:pStyle w:val="ConsPlusTitle"/>
        <w:jc w:val="center"/>
        <w:outlineLvl w:val="2"/>
        <w:rPr>
          <w:rFonts w:ascii="Times New Roman" w:hAnsi="Times New Roman" w:cs="Times New Roman"/>
          <w:sz w:val="28"/>
          <w:szCs w:val="28"/>
        </w:rPr>
      </w:pPr>
      <w:r w:rsidRPr="00B01165">
        <w:rPr>
          <w:rFonts w:ascii="Times New Roman" w:hAnsi="Times New Roman" w:cs="Times New Roman"/>
          <w:sz w:val="28"/>
          <w:szCs w:val="28"/>
        </w:rPr>
        <w:t>Этапы</w:t>
      </w:r>
    </w:p>
    <w:p w:rsidR="00C34C97" w:rsidRPr="00B01165" w:rsidRDefault="00C34C97" w:rsidP="00C34C97">
      <w:pPr>
        <w:pStyle w:val="ConsPlusTitle"/>
        <w:jc w:val="center"/>
        <w:rPr>
          <w:rFonts w:ascii="Times New Roman" w:hAnsi="Times New Roman" w:cs="Times New Roman"/>
          <w:sz w:val="28"/>
          <w:szCs w:val="28"/>
        </w:rPr>
      </w:pPr>
      <w:r w:rsidRPr="00B01165">
        <w:rPr>
          <w:rFonts w:ascii="Times New Roman" w:hAnsi="Times New Roman" w:cs="Times New Roman"/>
          <w:sz w:val="28"/>
          <w:szCs w:val="28"/>
        </w:rPr>
        <w:t>реализации Стратегии социально-экономического развития</w:t>
      </w:r>
      <w:r>
        <w:rPr>
          <w:rFonts w:ascii="Times New Roman" w:hAnsi="Times New Roman" w:cs="Times New Roman"/>
          <w:sz w:val="28"/>
          <w:szCs w:val="28"/>
        </w:rPr>
        <w:t xml:space="preserve"> </w:t>
      </w:r>
      <w:r w:rsidRPr="00B01165">
        <w:rPr>
          <w:rFonts w:ascii="Times New Roman" w:hAnsi="Times New Roman" w:cs="Times New Roman"/>
          <w:sz w:val="28"/>
          <w:szCs w:val="28"/>
        </w:rPr>
        <w:t>Воронежской области на период до 2035 года</w:t>
      </w:r>
    </w:p>
    <w:p w:rsidR="00C34C97" w:rsidRDefault="00C34C97" w:rsidP="00C34C97">
      <w:pPr>
        <w:pStyle w:val="ConsPlusNormal"/>
        <w:ind w:firstLine="540"/>
        <w:jc w:val="both"/>
        <w:rPr>
          <w:rFonts w:ascii="Times New Roman" w:hAnsi="Times New Roman" w:cs="Times New Roman"/>
          <w:sz w:val="28"/>
          <w:szCs w:val="28"/>
        </w:rPr>
      </w:pPr>
    </w:p>
    <w:p w:rsidR="00C34C97" w:rsidRPr="00B01165" w:rsidRDefault="00C34C97" w:rsidP="00C34C97">
      <w:pPr>
        <w:pStyle w:val="ConsPlusNormal"/>
        <w:ind w:firstLine="540"/>
        <w:jc w:val="both"/>
        <w:rPr>
          <w:rFonts w:ascii="Times New Roman" w:hAnsi="Times New Roman" w:cs="Times New Roman"/>
          <w:sz w:val="28"/>
          <w:szCs w:val="28"/>
        </w:rPr>
      </w:pPr>
      <w:r w:rsidRPr="00B01165">
        <w:rPr>
          <w:rFonts w:ascii="Times New Roman" w:hAnsi="Times New Roman" w:cs="Times New Roman"/>
          <w:sz w:val="28"/>
          <w:szCs w:val="28"/>
        </w:rPr>
        <w:t>Стратегия социально-экономического развития Воронежской области на период до 2035 года будет реализована в три этапа: I этап - 2019 - 2022 годы, II этап - 2021 - 2024 годы, III этап - 2025 - 2035 годы</w:t>
      </w:r>
      <w:r>
        <w:rPr>
          <w:rFonts w:ascii="Times New Roman" w:hAnsi="Times New Roman" w:cs="Times New Roman"/>
          <w:sz w:val="28"/>
          <w:szCs w:val="28"/>
        </w:rPr>
        <w:t>, с выделением промежуточного этапа (2030 год) и года завершения Стратегии-2035 (2035 год)</w:t>
      </w:r>
      <w:r w:rsidRPr="00B01165">
        <w:rPr>
          <w:rFonts w:ascii="Times New Roman" w:hAnsi="Times New Roman" w:cs="Times New Roman"/>
          <w:sz w:val="28"/>
          <w:szCs w:val="28"/>
        </w:rPr>
        <w:t>.</w:t>
      </w:r>
    </w:p>
    <w:p w:rsidR="00C34C97" w:rsidRPr="00B01165" w:rsidRDefault="00C34C97" w:rsidP="00C34C97">
      <w:pPr>
        <w:pStyle w:val="ConsPlusTitle"/>
        <w:jc w:val="center"/>
        <w:outlineLvl w:val="2"/>
        <w:rPr>
          <w:rFonts w:ascii="Times New Roman" w:hAnsi="Times New Roman" w:cs="Times New Roman"/>
          <w:sz w:val="28"/>
          <w:szCs w:val="28"/>
        </w:rPr>
      </w:pPr>
      <w:r w:rsidRPr="00B01165">
        <w:rPr>
          <w:rFonts w:ascii="Times New Roman" w:hAnsi="Times New Roman" w:cs="Times New Roman"/>
          <w:sz w:val="28"/>
          <w:szCs w:val="28"/>
        </w:rPr>
        <w:t>Система стратегических целей и задач</w:t>
      </w:r>
      <w:r>
        <w:rPr>
          <w:rFonts w:ascii="Times New Roman" w:hAnsi="Times New Roman" w:cs="Times New Roman"/>
          <w:sz w:val="28"/>
          <w:szCs w:val="28"/>
        </w:rPr>
        <w:t>, приоритетных для каждого этапа реализации Стратегии-2035</w:t>
      </w:r>
    </w:p>
    <w:p w:rsidR="00C34C97" w:rsidRDefault="00C34C97" w:rsidP="00C34C97">
      <w:pPr>
        <w:pStyle w:val="ConsPlusNormal"/>
        <w:jc w:val="both"/>
      </w:pPr>
    </w:p>
    <w:tbl>
      <w:tblPr>
        <w:tblW w:w="14741" w:type="dxa"/>
        <w:tblInd w:w="488" w:type="dxa"/>
        <w:tblLayout w:type="fixed"/>
        <w:tblCellMar>
          <w:top w:w="102" w:type="dxa"/>
          <w:left w:w="62" w:type="dxa"/>
          <w:bottom w:w="102" w:type="dxa"/>
          <w:right w:w="62" w:type="dxa"/>
        </w:tblCellMar>
        <w:tblLook w:val="0000" w:firstRow="0" w:lastRow="0" w:firstColumn="0" w:lastColumn="0" w:noHBand="0" w:noVBand="0"/>
      </w:tblPr>
      <w:tblGrid>
        <w:gridCol w:w="1020"/>
        <w:gridCol w:w="2161"/>
        <w:gridCol w:w="1134"/>
        <w:gridCol w:w="142"/>
        <w:gridCol w:w="3969"/>
        <w:gridCol w:w="3622"/>
        <w:gridCol w:w="2693"/>
      </w:tblGrid>
      <w:tr w:rsidR="00C34C97" w:rsidRPr="005E6832" w:rsidTr="00F93C67">
        <w:trPr>
          <w:trHeight w:val="1220"/>
        </w:trPr>
        <w:tc>
          <w:tcPr>
            <w:tcW w:w="1020" w:type="dxa"/>
            <w:tcBorders>
              <w:top w:val="single" w:sz="4" w:space="0" w:color="auto"/>
              <w:left w:val="single" w:sz="4" w:space="0" w:color="auto"/>
              <w:bottom w:val="single" w:sz="4" w:space="0" w:color="auto"/>
              <w:right w:val="single" w:sz="4" w:space="0" w:color="auto"/>
            </w:tcBorders>
            <w:vAlign w:val="center"/>
          </w:tcPr>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Код страте-гической цели</w:t>
            </w:r>
          </w:p>
        </w:tc>
        <w:tc>
          <w:tcPr>
            <w:tcW w:w="2161" w:type="dxa"/>
            <w:tcBorders>
              <w:top w:val="single" w:sz="4" w:space="0" w:color="auto"/>
              <w:left w:val="single" w:sz="4" w:space="0" w:color="auto"/>
              <w:bottom w:val="single" w:sz="4" w:space="0" w:color="auto"/>
              <w:right w:val="single" w:sz="4" w:space="0" w:color="auto"/>
            </w:tcBorders>
            <w:vAlign w:val="center"/>
          </w:tcPr>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Стратегическая цель</w:t>
            </w:r>
          </w:p>
        </w:tc>
        <w:tc>
          <w:tcPr>
            <w:tcW w:w="1134" w:type="dxa"/>
            <w:tcBorders>
              <w:top w:val="single" w:sz="4" w:space="0" w:color="auto"/>
              <w:left w:val="single" w:sz="4" w:space="0" w:color="auto"/>
              <w:bottom w:val="single" w:sz="4" w:space="0" w:color="auto"/>
              <w:right w:val="single" w:sz="4" w:space="0" w:color="auto"/>
            </w:tcBorders>
            <w:vAlign w:val="center"/>
          </w:tcPr>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 xml:space="preserve">Код </w:t>
            </w:r>
          </w:p>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задачи</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Задачи</w:t>
            </w:r>
          </w:p>
        </w:tc>
        <w:tc>
          <w:tcPr>
            <w:tcW w:w="3622" w:type="dxa"/>
            <w:tcBorders>
              <w:top w:val="single" w:sz="4" w:space="0" w:color="auto"/>
              <w:left w:val="single" w:sz="4" w:space="0" w:color="auto"/>
              <w:bottom w:val="single" w:sz="4" w:space="0" w:color="auto"/>
              <w:right w:val="single" w:sz="4" w:space="0" w:color="auto"/>
            </w:tcBorders>
            <w:vAlign w:val="center"/>
          </w:tcPr>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Наименование подпрограммы</w:t>
            </w:r>
          </w:p>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 xml:space="preserve"> государственной программы </w:t>
            </w:r>
          </w:p>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Воронежской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C34C97" w:rsidRPr="005E6832" w:rsidRDefault="00C34C97" w:rsidP="00174D93">
            <w:pPr>
              <w:autoSpaceDE w:val="0"/>
              <w:autoSpaceDN w:val="0"/>
              <w:adjustRightInd w:val="0"/>
              <w:spacing w:after="0" w:line="240" w:lineRule="auto"/>
              <w:jc w:val="center"/>
              <w:rPr>
                <w:rFonts w:ascii="Times New Roman" w:hAnsi="Times New Roman" w:cs="Times New Roman"/>
                <w:sz w:val="24"/>
                <w:szCs w:val="24"/>
              </w:rPr>
            </w:pPr>
            <w:r w:rsidRPr="005E6832">
              <w:rPr>
                <w:rFonts w:ascii="Times New Roman" w:hAnsi="Times New Roman" w:cs="Times New Roman"/>
                <w:sz w:val="24"/>
                <w:szCs w:val="24"/>
              </w:rPr>
              <w:t>Наименование государственной программы Воронежской области</w:t>
            </w:r>
          </w:p>
        </w:tc>
      </w:tr>
      <w:tr w:rsidR="00C34C97" w:rsidRPr="005E6832" w:rsidTr="00F93C67">
        <w:tc>
          <w:tcPr>
            <w:tcW w:w="14741" w:type="dxa"/>
            <w:gridSpan w:val="7"/>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r w:rsidRPr="005E6832">
              <w:rPr>
                <w:rFonts w:ascii="Times New Roman" w:hAnsi="Times New Roman" w:cs="Times New Roman"/>
                <w:sz w:val="24"/>
                <w:szCs w:val="24"/>
              </w:rPr>
              <w:t xml:space="preserve">Генеральная цель (далее - ГЦ) - </w:t>
            </w:r>
            <w:r>
              <w:rPr>
                <w:rFonts w:ascii="Times New Roman" w:hAnsi="Times New Roman" w:cs="Times New Roman"/>
                <w:sz w:val="24"/>
                <w:szCs w:val="24"/>
              </w:rPr>
              <w:t>ф</w:t>
            </w:r>
            <w:r w:rsidRPr="005E6832">
              <w:rPr>
                <w:rFonts w:ascii="Times New Roman" w:hAnsi="Times New Roman" w:cs="Times New Roman"/>
                <w:sz w:val="24"/>
                <w:szCs w:val="24"/>
              </w:rPr>
              <w:t>ормирование благоприятной среды для жизни и деятельности человека и развития предпринимательства</w:t>
            </w:r>
          </w:p>
        </w:tc>
      </w:tr>
      <w:tr w:rsidR="00C34C97" w:rsidRPr="005E6832" w:rsidTr="00F93C67">
        <w:tc>
          <w:tcPr>
            <w:tcW w:w="8426" w:type="dxa"/>
            <w:gridSpan w:val="5"/>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center"/>
              <w:outlineLvl w:val="0"/>
              <w:rPr>
                <w:rFonts w:ascii="Times New Roman" w:hAnsi="Times New Roman" w:cs="Times New Roman"/>
                <w:sz w:val="24"/>
                <w:szCs w:val="24"/>
              </w:rPr>
            </w:pPr>
            <w:r w:rsidRPr="005E6832">
              <w:rPr>
                <w:rFonts w:ascii="Times New Roman" w:hAnsi="Times New Roman" w:cs="Times New Roman"/>
                <w:sz w:val="24"/>
                <w:szCs w:val="24"/>
              </w:rPr>
              <w:t>Стратегическая цель (далее - СЦ) 1. 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6315"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СЦ1.1</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уровня рождаемости, рост численности постоянного населения Воронежской области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Задача (далее - З)</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механизмов финансовой и иной поддержки семей при рождении и (или) усыновлении детей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социальной поддержки семьи и детей»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Создание условий для осуществления трудовой деятельности женщин, имеющих детей, включая </w:t>
            </w:r>
            <w:r>
              <w:rPr>
                <w:rFonts w:ascii="Times New Roman" w:hAnsi="Times New Roman" w:cs="Times New Roman"/>
                <w:sz w:val="24"/>
                <w:szCs w:val="24"/>
              </w:rPr>
              <w:t xml:space="preserve">                       </w:t>
            </w:r>
            <w:r w:rsidRPr="006910A3">
              <w:rPr>
                <w:rFonts w:ascii="Times New Roman" w:hAnsi="Times New Roman" w:cs="Times New Roman"/>
                <w:sz w:val="24"/>
                <w:szCs w:val="24"/>
              </w:rPr>
              <w:t>100-процентную доступность</w:t>
            </w:r>
            <w:r w:rsidRPr="005E6832">
              <w:rPr>
                <w:rFonts w:ascii="Times New Roman" w:hAnsi="Times New Roman" w:cs="Times New Roman"/>
                <w:sz w:val="24"/>
                <w:szCs w:val="24"/>
              </w:rPr>
              <w:t xml:space="preserve"> дошкольного образования для детей в возрасте до трех лет</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Улучшение репродуктивного здоровья населения, применение вспомогательных репродуктивных технологий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«Охрана здоровья матери и ребенка»</w:t>
            </w:r>
            <w:r>
              <w:rPr>
                <w:rFonts w:ascii="Times New Roman" w:hAnsi="Times New Roman" w:cs="Times New Roman"/>
                <w:sz w:val="24"/>
                <w:szCs w:val="24"/>
              </w:rPr>
              <w:t>,</w:t>
            </w:r>
            <w:r w:rsidRPr="005E6832">
              <w:rPr>
                <w:rFonts w:ascii="Times New Roman" w:hAnsi="Times New Roman" w:cs="Times New Roman"/>
                <w:sz w:val="24"/>
                <w:szCs w:val="24"/>
              </w:rPr>
              <w:t xml:space="preserve"> </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миграционного прироста в соответствии с потребностями демографического и социально-экономического развития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СЦ1.2</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Рост ожидаемой продолжительности жизни населения и снижение преждевременной смертности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З1.2.1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санитарно-эпидемиологической безопасности среды обитания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З1.2.2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системы мотивации граждан к здоровому образу жизни, включая здоровое питание и отказ от вредных привычек</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З1.2.3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доступности и качества медицинской помощи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государственно-частного партнерства»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З1.2.4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Снижение общей смертности от хронических неинфекционных заболеваний, в т.ч. смертности от болезней системы кровообращения, смертности от новообразований, в т.ч. злокачественных, и др.</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СЦ1.3</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Продление активного долголетия населения</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З1.3.1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уровня социальной активности людей старшего поколения (третьего возраста)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жизни пожилых людей на территории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З1.3.2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благоприятной образовательной среды, направленной на формирование у пожилых людей актуальных социальных компетенций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жизни пожилых людей на территории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З1.3.3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Создание условий для реализации </w:t>
            </w:r>
            <w:r w:rsidRPr="005E6832">
              <w:rPr>
                <w:rFonts w:ascii="Times New Roman" w:hAnsi="Times New Roman" w:cs="Times New Roman"/>
                <w:sz w:val="24"/>
                <w:szCs w:val="24"/>
              </w:rPr>
              <w:lastRenderedPageBreak/>
              <w:t>творческих потребностей граждан пожилого возраста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«Повышение качества жизни </w:t>
            </w:r>
            <w:r w:rsidRPr="005E6832">
              <w:rPr>
                <w:rFonts w:ascii="Times New Roman" w:hAnsi="Times New Roman" w:cs="Times New Roman"/>
                <w:sz w:val="24"/>
                <w:szCs w:val="24"/>
              </w:rPr>
              <w:lastRenderedPageBreak/>
              <w:t>пожилых людей на территории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«Социальная поддержка </w:t>
            </w:r>
            <w:r w:rsidRPr="005E6832">
              <w:rPr>
                <w:rFonts w:ascii="Times New Roman" w:hAnsi="Times New Roman" w:cs="Times New Roman"/>
                <w:sz w:val="24"/>
                <w:szCs w:val="24"/>
              </w:rPr>
              <w:lastRenderedPageBreak/>
              <w:t>граждан»</w:t>
            </w:r>
          </w:p>
        </w:tc>
      </w:tr>
      <w:tr w:rsidR="00C34C97" w:rsidRPr="005E6832" w:rsidTr="00F93C67">
        <w:trPr>
          <w:trHeight w:val="675"/>
        </w:trPr>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З1.3.4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Формирование установок на позитивное взаимное восприятие социума </w:t>
            </w:r>
            <w:r>
              <w:rPr>
                <w:rFonts w:ascii="Times New Roman" w:hAnsi="Times New Roman" w:cs="Times New Roman"/>
                <w:sz w:val="24"/>
                <w:szCs w:val="24"/>
              </w:rPr>
              <w:t xml:space="preserve">и </w:t>
            </w:r>
            <w:r w:rsidRPr="005E6832">
              <w:rPr>
                <w:rFonts w:ascii="Times New Roman" w:hAnsi="Times New Roman" w:cs="Times New Roman"/>
                <w:sz w:val="24"/>
                <w:szCs w:val="24"/>
              </w:rPr>
              <w:t>лиц пожилого возраста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жизни пожилых людей на территории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СЦ1.4</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уровня жизни населения области, снижение масштабов бедности до минимального уровня в России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З1.4.1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Увеличение реальных денежных доходов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мер социальной поддержки отдельных категорий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З1.4.2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Предоставление мер социальной поддержки исходя из принципа адресности и применения критериев нуждаемости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мер социальной поддержки отдельных категорий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СЦ1.5</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непрерывного образования, повышение уровня ее соответствия потребностям экономики и населения</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дополнительного образования и воспитания»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Создание современной и безопасной цифровой образовательной среды, </w:t>
            </w:r>
            <w:r w:rsidRPr="005E6832">
              <w:rPr>
                <w:rFonts w:ascii="Times New Roman" w:hAnsi="Times New Roman" w:cs="Times New Roman"/>
                <w:sz w:val="24"/>
                <w:szCs w:val="24"/>
              </w:rPr>
              <w:lastRenderedPageBreak/>
              <w:t>обеспечивающей высокое качество и доступность образования всех видов и уровней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«Информатизация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дополнительного образования и воспитания»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«Информационное общество»</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возможности овладения компетенциями в области цифровой экономики всеми желающими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rPr>
          <w:trHeight w:val="563"/>
        </w:trPr>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во всех городских округах и муниципальных районах Воронежской области материально-технической базы, обеспечивающей занятия обучающихся в одну смену</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во всех городских округах и муниципальных районах Воронежской области необходимых условий для инклюзивного образования детей с ограниченными возможностями здоровья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«Доступная среда»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Создание необходимых условий для реализации во всех муниципальных образованиях Воронежской области дополнительных общеобразовательных программ </w:t>
            </w:r>
            <w:r w:rsidRPr="005E6832">
              <w:rPr>
                <w:rFonts w:ascii="Times New Roman" w:hAnsi="Times New Roman" w:cs="Times New Roman"/>
                <w:sz w:val="24"/>
                <w:szCs w:val="24"/>
              </w:rPr>
              <w:lastRenderedPageBreak/>
              <w:t>различной, в том числе технической и естественно-научной, направленности для детей, соответствующих интересам обучаемых и перспективным потребностям социально-экономического и технологического развития региона, страны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дополнительного образования и воспитания»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безопасных условий для обучения и воспитания детей и молодежи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организации отдыха и оздоровления детей и молодежи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Реновация реализуемых и разработка новых образовательных программ бакалавриата, магистратуры и специалитета, ориентированных на приоритетные направления научно-технологического и социального развития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З1.5.10</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Трансформация Воронежского государственного университета и Воронежского государственного технического университета в центры инновационного, технологического и социального развития Воронежской области в соответствии с действующим законодательством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экономико-организацион</w:t>
            </w:r>
            <w:r>
              <w:rPr>
                <w:rFonts w:ascii="Times New Roman" w:hAnsi="Times New Roman" w:cs="Times New Roman"/>
                <w:sz w:val="24"/>
                <w:szCs w:val="24"/>
              </w:rPr>
              <w:t>-</w:t>
            </w:r>
            <w:r w:rsidRPr="005E6832">
              <w:rPr>
                <w:rFonts w:ascii="Times New Roman" w:hAnsi="Times New Roman" w:cs="Times New Roman"/>
                <w:sz w:val="24"/>
                <w:szCs w:val="24"/>
              </w:rPr>
              <w:t>ных условий для реализации ведущими вузами региона функций якорной структуры действующих и вновь создаваемых технопарков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сфер реализации проектов государственно-частного партнерства, связанных с развитием действующих и формированием новых (в первую очередь</w:t>
            </w:r>
            <w:r>
              <w:rPr>
                <w:rFonts w:ascii="Times New Roman" w:hAnsi="Times New Roman" w:cs="Times New Roman"/>
                <w:sz w:val="24"/>
                <w:szCs w:val="24"/>
              </w:rPr>
              <w:t>,</w:t>
            </w:r>
            <w:r w:rsidRPr="005E6832">
              <w:rPr>
                <w:rFonts w:ascii="Times New Roman" w:hAnsi="Times New Roman" w:cs="Times New Roman"/>
                <w:sz w:val="24"/>
                <w:szCs w:val="24"/>
              </w:rPr>
              <w:t xml:space="preserve"> инновационных) кластеров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расширение сети созданных при вузах области малых инновационных предприятий, реализующих проекты высокотехнологичного и социального предпринимательства с участием обучаемых и выпускников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роли и рейтинга ведущих вузов региона в образовательном пространстве России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роста экспорта образовательных услуг, предоставляемых ведущими вузами региона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Осуществление перехода от сбытовой стратегии реализации образовательных услуг в системе дополнительного образования </w:t>
            </w:r>
            <w:r w:rsidRPr="005E6832">
              <w:rPr>
                <w:rFonts w:ascii="Times New Roman" w:hAnsi="Times New Roman" w:cs="Times New Roman"/>
                <w:sz w:val="24"/>
                <w:szCs w:val="24"/>
              </w:rPr>
              <w:lastRenderedPageBreak/>
              <w:t>экономически активного населения к маркетинговой, учитывающей перспективные потребности бизнеса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дополнительного образования и воспитания»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пакета программ дополнительного профессионального образования, обеспечивающих переподготовку и повышение квалификации специалистов и руководителей широкого спектра коммерческих и бюджетных организаций по ключевым компетенциям, необходимым для осуществления прорывных экономических и социальных проектов стратегического развития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дополнительного образования и воспитания»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опережающего роста профессиональных образовательных организаций, осуществляющих подготовку кадров по наиболее перспективным и востребованным на рынке труда профессиям и специальностям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З1.5.19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Расширение сферы действия системы дуального образования, обеспечивающей участие потенциальных работодателей в разработке и оценке качества образовательных программ, организации учебной и производственных практик, </w:t>
            </w:r>
            <w:r w:rsidRPr="005E6832">
              <w:rPr>
                <w:rFonts w:ascii="Times New Roman" w:hAnsi="Times New Roman" w:cs="Times New Roman"/>
                <w:sz w:val="24"/>
                <w:szCs w:val="24"/>
              </w:rPr>
              <w:lastRenderedPageBreak/>
              <w:t>трудоустройстве лучших выпускников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З1.5.20</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Разработка и реализация проектов, обеспечивающих создание во всех управленческих округах Воронежской области многофункциональных центров прикладных квалификаций (учебных центров профессиональных квалификаций)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«Вовлечение молодежи в социальную практику»</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качественного и безопасного отдыха и оздоровления детей и молодежи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организации отдыха и оздоровления детей и молодежи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во всех муниципальных образованиях Воронежской области специализированных центров для одаренных детей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эффективной системы выявления, поддержания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раннего развития детей в возрасте до трех лет</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З1.5.28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образования»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СЦ1.6</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занятости, создание условий, соответствующих критериям «достойного труда»</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З1.6.1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системы обеспечения занятости населения на основе минимизации ее неэффективных форм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З1.6.2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Создание условий для последовательного обеспечения основных критериев достойного </w:t>
            </w:r>
            <w:r w:rsidRPr="005E6832">
              <w:rPr>
                <w:rFonts w:ascii="Times New Roman" w:hAnsi="Times New Roman" w:cs="Times New Roman"/>
                <w:sz w:val="24"/>
                <w:szCs w:val="24"/>
              </w:rPr>
              <w:lastRenderedPageBreak/>
              <w:t>труда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«Активная политика занятости населения и социальная поддержка безработных </w:t>
            </w:r>
            <w:r w:rsidRPr="005E6832">
              <w:rPr>
                <w:rFonts w:ascii="Times New Roman" w:hAnsi="Times New Roman" w:cs="Times New Roman"/>
                <w:sz w:val="24"/>
                <w:szCs w:val="24"/>
              </w:rPr>
              <w:lastRenderedPageBreak/>
              <w:t>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«Содействие занятости населения»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СЦ1.7</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социальной защищенности населения и доступности услуг в сфере социального обслуживания на территории области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З1.7.1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и доступности услуг в сфере социального обслуживания граждан</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мер социальной поддержки отдельных категорий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З1.7.2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программы системной поддержки граждан пенсионного возраста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жизни пожилых людей на территории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З1.7.3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Улучшение условий проживания инвалидов и лиц пожилого возраста в стационарных учреждениях социального обслуживания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жизни пожилых людей на территории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СЦ1.8</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благоприятных условий для привлечения трудовых мигрантов с высокими профессиональными характеристиками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З1.8.1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привлечения в регион необходимых квалифицированных кадров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З1.8.2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Сокращение дефицита трудовых ресурсов за счет привлечения на территорию области высококвалифицированных кадров из числа соотечественников, проживающих за рубежом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«Оказание содействия добровольному переселению в Воронежскую область соотечественников, проживающих за рубежом»</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СЦ1.9</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доступной среды для инвалидов и иных маломобильных групп населения</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З1.9.1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«Доступная среда»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З1.9.2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равного доступа </w:t>
            </w:r>
            <w:r w:rsidRPr="005E6832">
              <w:rPr>
                <w:rFonts w:ascii="Times New Roman" w:hAnsi="Times New Roman" w:cs="Times New Roman"/>
                <w:sz w:val="24"/>
                <w:szCs w:val="24"/>
              </w:rPr>
              <w:lastRenderedPageBreak/>
              <w:t>инвалидов к реабилитационным услугам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«Предоставление услуг в сфере </w:t>
            </w:r>
            <w:r w:rsidRPr="005E6832">
              <w:rPr>
                <w:rFonts w:ascii="Times New Roman" w:hAnsi="Times New Roman" w:cs="Times New Roman"/>
                <w:sz w:val="24"/>
                <w:szCs w:val="24"/>
              </w:rPr>
              <w:lastRenderedPageBreak/>
              <w:t>реабилитации и государственной системы медико-социальной экспертизы»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«Доступная среда»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СЦ1.10</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населения доступным и качественным жильем, существенное улучшение качества услуг в сфере жилищно-коммунального хозяйства</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производства современных высококачественных ресурсо- и энергосберегающих строительных материалов, изделий и конструкций с учетом потребностей и имеющейся региональной сырьевой базы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энергетической эффективности экономики Воронежской области и сокращение энергетических издержек в бюджетном секторе»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строительных материалов и индустриального домостроения в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«Энергоэффективность и развитие энергетики»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сырьевой базы промышленности строительных материалов, изделий и конструкций, в том числе за счет техногенных отходов промышленности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строительных материалов и индустриального домостроения в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доступности жилья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доступным и комфортным жильем населения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Оказание государственной поддержки гражданам в улучшении жилищных условий, в том числе путем предоставления льготных ипотечных кредитов с государственной (областной) поддержкой (молодые семьи, работники бюджетной сферы и стратегических предприятий </w:t>
            </w:r>
            <w:r w:rsidRPr="005E6832">
              <w:rPr>
                <w:rFonts w:ascii="Times New Roman" w:hAnsi="Times New Roman" w:cs="Times New Roman"/>
                <w:sz w:val="24"/>
                <w:szCs w:val="24"/>
              </w:rPr>
              <w:lastRenderedPageBreak/>
              <w:t>области, вынужденные переселенцы, чернобыльцы, выехавшие из районов Крайнего Севера)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«Создание условий для обеспечения доступным и комфортным жильем населения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Организация комплексного развития территорий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градостроительной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и надежности жилищно-коммунальных услуг, предоставляемых населению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теплоснабжения, водоснабжения и водоотведения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качественными жилищными услугами населения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государственной политики реформирования жилищно-коммунального комплекса с целью повышения качества жилищно-коммунальных услуг и удовлетворения социальных потребностей населения»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качественными жилищно-коммунальными услугами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инвестиционной привлекательности организаций коммунального комплекса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теплоснабжения, водоснабжения и водоотведения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качественными жилищно-коммунальными услугами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Формирование позитивного имиджа </w:t>
            </w:r>
            <w:r w:rsidRPr="005E6832">
              <w:rPr>
                <w:rFonts w:ascii="Times New Roman" w:hAnsi="Times New Roman" w:cs="Times New Roman"/>
                <w:sz w:val="24"/>
                <w:szCs w:val="24"/>
              </w:rPr>
              <w:lastRenderedPageBreak/>
              <w:t>муниципальных образований Воронежской области в части предоставления жилищно-коммунальных услуг</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«Создание условий для </w:t>
            </w:r>
            <w:r w:rsidRPr="005E6832">
              <w:rPr>
                <w:rFonts w:ascii="Times New Roman" w:hAnsi="Times New Roman" w:cs="Times New Roman"/>
                <w:sz w:val="24"/>
                <w:szCs w:val="24"/>
              </w:rPr>
              <w:lastRenderedPageBreak/>
              <w:t>обеспечения качественными жилищными услугами населения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«Обеспечение </w:t>
            </w:r>
            <w:r w:rsidRPr="005E6832">
              <w:rPr>
                <w:rFonts w:ascii="Times New Roman" w:hAnsi="Times New Roman" w:cs="Times New Roman"/>
                <w:sz w:val="24"/>
                <w:szCs w:val="24"/>
              </w:rPr>
              <w:lastRenderedPageBreak/>
              <w:t>качественными жилищно-коммунальными услугами населения Воронежской области»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З1.10.9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СЦ1.11</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Улучшение экологических условий жизнедеятельности населения</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Разработка механизма стимулирования охраны окружающей среды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13" w:history="1">
              <w:r w:rsidRPr="005E6832">
                <w:rPr>
                  <w:rFonts w:ascii="Times New Roman" w:hAnsi="Times New Roman" w:cs="Times New Roman"/>
                  <w:sz w:val="24"/>
                  <w:szCs w:val="24"/>
                </w:rPr>
                <w:t>Регулирование</w:t>
              </w:r>
            </w:hyperlink>
            <w:r w:rsidRPr="005E6832">
              <w:rPr>
                <w:rFonts w:ascii="Times New Roman" w:hAnsi="Times New Roman" w:cs="Times New Roman"/>
                <w:sz w:val="24"/>
                <w:szCs w:val="24"/>
              </w:rPr>
              <w:t xml:space="preserve"> качества окружающей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Минимизация воздействия отходов на окружающую среду за счет совершенствования региональной системы управления отходами, в том числе твердыми коммунальными отходами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14" w:history="1">
              <w:r w:rsidRPr="005E6832">
                <w:rPr>
                  <w:rFonts w:ascii="Times New Roman" w:hAnsi="Times New Roman" w:cs="Times New Roman"/>
                  <w:sz w:val="24"/>
                  <w:szCs w:val="24"/>
                </w:rPr>
                <w:t>Региональная программа</w:t>
              </w:r>
            </w:hyperlink>
            <w:r w:rsidRPr="005E6832">
              <w:rPr>
                <w:rFonts w:ascii="Times New Roman" w:hAnsi="Times New Roman" w:cs="Times New Roman"/>
                <w:sz w:val="24"/>
                <w:szCs w:val="24"/>
              </w:rPr>
              <w:t xml:space="preserve"> в области обращения с отходами, в том числе с твердыми коммунальными отходами»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рационального природопользования с применением безотходных и технологически чистых технологий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15" w:history="1">
              <w:r w:rsidRPr="005E6832">
                <w:rPr>
                  <w:rFonts w:ascii="Times New Roman" w:hAnsi="Times New Roman" w:cs="Times New Roman"/>
                  <w:sz w:val="24"/>
                  <w:szCs w:val="24"/>
                </w:rPr>
                <w:t>Сохранение</w:t>
              </w:r>
            </w:hyperlink>
            <w:r w:rsidRPr="005E6832">
              <w:rPr>
                <w:rFonts w:ascii="Times New Roman" w:hAnsi="Times New Roman" w:cs="Times New Roman"/>
                <w:sz w:val="24"/>
                <w:szCs w:val="24"/>
              </w:rPr>
              <w:t xml:space="preserve"> биологического разнообразия»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16" w:history="1">
              <w:r w:rsidRPr="005E6832">
                <w:rPr>
                  <w:rFonts w:ascii="Times New Roman" w:hAnsi="Times New Roman" w:cs="Times New Roman"/>
                  <w:sz w:val="24"/>
                  <w:szCs w:val="24"/>
                </w:rPr>
                <w:t>Воспроизводство</w:t>
              </w:r>
            </w:hyperlink>
            <w:r w:rsidRPr="005E6832">
              <w:rPr>
                <w:rFonts w:ascii="Times New Roman" w:hAnsi="Times New Roman" w:cs="Times New Roman"/>
                <w:sz w:val="24"/>
                <w:szCs w:val="24"/>
              </w:rPr>
              <w:t xml:space="preserve"> минерально-сырьевой базы»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17"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водохозяйственного комплекса и использование водных ресурсов»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w:t>
            </w:r>
            <w:hyperlink r:id="rId18" w:history="1">
              <w:r w:rsidRPr="005E6832">
                <w:rPr>
                  <w:rFonts w:ascii="Times New Roman" w:hAnsi="Times New Roman" w:cs="Times New Roman"/>
                  <w:sz w:val="24"/>
                  <w:szCs w:val="24"/>
                </w:rPr>
                <w:t>Сохранение</w:t>
              </w:r>
            </w:hyperlink>
            <w:r w:rsidRPr="005E6832">
              <w:rPr>
                <w:rFonts w:ascii="Times New Roman" w:hAnsi="Times New Roman" w:cs="Times New Roman"/>
                <w:sz w:val="24"/>
                <w:szCs w:val="24"/>
              </w:rPr>
              <w:t xml:space="preserve"> и воспроизводство охотничьих ресурсов»</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эффективной системы обращения с отходами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19" w:history="1">
              <w:r w:rsidRPr="005E6832">
                <w:rPr>
                  <w:rFonts w:ascii="Times New Roman" w:hAnsi="Times New Roman" w:cs="Times New Roman"/>
                  <w:sz w:val="24"/>
                  <w:szCs w:val="24"/>
                </w:rPr>
                <w:t>Региональная программа</w:t>
              </w:r>
            </w:hyperlink>
            <w:r w:rsidRPr="005E6832">
              <w:rPr>
                <w:rFonts w:ascii="Times New Roman" w:hAnsi="Times New Roman" w:cs="Times New Roman"/>
                <w:sz w:val="24"/>
                <w:szCs w:val="24"/>
              </w:rPr>
              <w:t xml:space="preserve"> в области обращения с отходами, в том числе с твердыми коммунальными отходами»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культуры использования природных ресурсов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0" w:history="1">
              <w:r w:rsidRPr="005E6832">
                <w:rPr>
                  <w:rFonts w:ascii="Times New Roman" w:hAnsi="Times New Roman" w:cs="Times New Roman"/>
                  <w:sz w:val="24"/>
                  <w:szCs w:val="24"/>
                </w:rPr>
                <w:t>Сохранение</w:t>
              </w:r>
            </w:hyperlink>
            <w:r w:rsidRPr="005E6832">
              <w:rPr>
                <w:rFonts w:ascii="Times New Roman" w:hAnsi="Times New Roman" w:cs="Times New Roman"/>
                <w:sz w:val="24"/>
                <w:szCs w:val="24"/>
              </w:rPr>
              <w:t xml:space="preserve"> биологического разнообразия»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1" w:history="1">
              <w:r w:rsidRPr="005E6832">
                <w:rPr>
                  <w:rFonts w:ascii="Times New Roman" w:hAnsi="Times New Roman" w:cs="Times New Roman"/>
                  <w:sz w:val="24"/>
                  <w:szCs w:val="24"/>
                </w:rPr>
                <w:t>Воспроизводство</w:t>
              </w:r>
            </w:hyperlink>
            <w:r w:rsidRPr="005E6832">
              <w:rPr>
                <w:rFonts w:ascii="Times New Roman" w:hAnsi="Times New Roman" w:cs="Times New Roman"/>
                <w:sz w:val="24"/>
                <w:szCs w:val="24"/>
              </w:rPr>
              <w:t xml:space="preserve"> минерально-сырьевой базы»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2"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водохозяйственного комплекса и использование водных ресурсов»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3" w:history="1">
              <w:r w:rsidRPr="005E6832">
                <w:rPr>
                  <w:rFonts w:ascii="Times New Roman" w:hAnsi="Times New Roman" w:cs="Times New Roman"/>
                  <w:sz w:val="24"/>
                  <w:szCs w:val="24"/>
                </w:rPr>
                <w:t>Сохранение</w:t>
              </w:r>
            </w:hyperlink>
            <w:r w:rsidRPr="005E6832">
              <w:rPr>
                <w:rFonts w:ascii="Times New Roman" w:hAnsi="Times New Roman" w:cs="Times New Roman"/>
                <w:sz w:val="24"/>
                <w:szCs w:val="24"/>
              </w:rPr>
              <w:t xml:space="preserve"> и воспроизводство охотничьих ресурсов»</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эффективной системы недропользования и природопользования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4" w:history="1">
              <w:r w:rsidRPr="005E6832">
                <w:rPr>
                  <w:rFonts w:ascii="Times New Roman" w:hAnsi="Times New Roman" w:cs="Times New Roman"/>
                  <w:sz w:val="24"/>
                  <w:szCs w:val="24"/>
                </w:rPr>
                <w:t>Воспроизводство</w:t>
              </w:r>
            </w:hyperlink>
            <w:r w:rsidRPr="005E6832">
              <w:rPr>
                <w:rFonts w:ascii="Times New Roman" w:hAnsi="Times New Roman" w:cs="Times New Roman"/>
                <w:sz w:val="24"/>
                <w:szCs w:val="24"/>
              </w:rPr>
              <w:t xml:space="preserve"> минерально-сырьевой базы»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З1.11.7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безопасности гидротехнических сооружений региона, предотвращение негативного воздействия паводковых вод и ликвидация его последствий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5"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водохозяйственного комплекса и использование водных ресурсов»</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СЦ1.12</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системы гражданской обороны, защиты населения и территории Воронежской области от </w:t>
            </w:r>
            <w:r w:rsidRPr="005E6832">
              <w:rPr>
                <w:rFonts w:ascii="Times New Roman" w:hAnsi="Times New Roman" w:cs="Times New Roman"/>
                <w:sz w:val="24"/>
                <w:szCs w:val="24"/>
              </w:rPr>
              <w:lastRenderedPageBreak/>
              <w:t>чрезвычайных ситуаций и, как следствие, минимизация социальных и экономических последствий возникновения чрезвычайных ситуаций</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З1.12.1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мероприятий по гражданской обороне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обеспечения вызова экстренных оперативных служб по единому номеру «112»</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«Защита населения и территории Воронежской области от чрезвычайных ситуаций, обеспечение пожарной безопасности и безопасности людей на </w:t>
            </w:r>
            <w:r w:rsidRPr="005E6832">
              <w:rPr>
                <w:rFonts w:ascii="Times New Roman" w:hAnsi="Times New Roman" w:cs="Times New Roman"/>
                <w:sz w:val="24"/>
                <w:szCs w:val="24"/>
              </w:rPr>
              <w:lastRenderedPageBreak/>
              <w:t>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риск-ориентированного подхода при организации мероприятий по предупреждению чрезвычайных ситуаций, а также его применение при организации регионального государственного надзора в области защиты населения и территорий от чрезвычайных ситуаций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обеспечения вызова экстренных оперативных служб по единому номеру «112»</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субъектовой составляющей единой системы подготовки населения в области гражданской обороны и защиты от чрезвычайных ситуаций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обеспечения вызова экстренных оперативных служб по единому номеру «112»</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«Финансовое обеспечение казенного учреждения Воронежской области «Гражданская оборона, защита населения и пожарная </w:t>
            </w:r>
            <w:r w:rsidRPr="005E6832">
              <w:rPr>
                <w:rFonts w:ascii="Times New Roman" w:hAnsi="Times New Roman" w:cs="Times New Roman"/>
                <w:sz w:val="24"/>
                <w:szCs w:val="24"/>
              </w:rPr>
              <w:lastRenderedPageBreak/>
              <w:t>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системы мониторинга и прогнозирования чрезвычайных ситуаций, разработка и внедрение новых технологий защиты населения и территорий от ЧС природного и техногенного характера в рамках Комплексной системы природно-техногенной безопасности жизнедеятельности населения и территорий Воронежской области</w:t>
            </w:r>
            <w:r w:rsidRPr="005E6832">
              <w:rPr>
                <w:rStyle w:val="a9"/>
                <w:rFonts w:ascii="Times New Roman" w:hAnsi="Times New Roman" w:cs="Times New Roman"/>
                <w:sz w:val="24"/>
                <w:szCs w:val="24"/>
              </w:rPr>
              <w:footnoteReference w:id="1"/>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обеспечения вызова экстренных оперативных служб по единому номеру «112»</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достижения ключевых показателей состояния национальной безопасности в сфере стратегических национальных приоритетов «Оборона страны» и «Государственная и общественная безопасность» в части: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1) повышения уровня готовности систем оповещения населения об опасностях, возникших при военных конфликтах и чрезвычайных ситуациях, а также обеспеченности </w:t>
            </w:r>
            <w:r w:rsidRPr="005E6832">
              <w:rPr>
                <w:rFonts w:ascii="Times New Roman" w:hAnsi="Times New Roman" w:cs="Times New Roman"/>
                <w:sz w:val="24"/>
                <w:szCs w:val="24"/>
              </w:rPr>
              <w:lastRenderedPageBreak/>
              <w:t>населения защитными сооружениями гражданской обороны, средствами индивидуальной защиты и медицинскими средствами индивидуальной защиты;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2) снижения количества чрезвычайных ситуаций природного и техногенного характера, пожаров, происшествий на водных объектах и численности погибшего в них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обеспечения вызова экстренных оперативных служб по единому номеру «112»</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«Финансовое обеспечение казенного учреждения Воронежской области «Гражданская оборона, защита населения и пожарная </w:t>
            </w:r>
            <w:r w:rsidRPr="005E6832">
              <w:rPr>
                <w:rFonts w:ascii="Times New Roman" w:hAnsi="Times New Roman" w:cs="Times New Roman"/>
                <w:sz w:val="24"/>
                <w:szCs w:val="24"/>
              </w:rPr>
              <w:lastRenderedPageBreak/>
              <w:t>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грамотности населения в вопросах защиты населения и территории от чрезвычайных ситуаций с использованием средств массовой информации и сети Интернет</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газодымозащитной службы в подразделениях противопожарной службы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«Финансовое обеспечение казенного учреждения Воронежской области «Гражданская оборона, защита населения и пожарная безопасность Воронежской </w:t>
            </w:r>
            <w:r w:rsidRPr="005E6832">
              <w:rPr>
                <w:rFonts w:ascii="Times New Roman" w:hAnsi="Times New Roman" w:cs="Times New Roman"/>
                <w:sz w:val="24"/>
                <w:szCs w:val="24"/>
              </w:rPr>
              <w:lastRenderedPageBreak/>
              <w:t>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добровольных пожарных дружин для тушения пожаров в малонаселенных пунктах, удаленных от пожарных частей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rPr>
          <w:trHeight w:val="20"/>
        </w:trPr>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сетей спутниковой и подвижной радиотелефонной связи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З1.12.10</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сети профессиональных аварийно-спасательных формирований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функционирования и совершенствования системы-112</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обеспечения вызова экстренных оперативных служб по единому номеру «112»</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Обновление материально-технической базы подразделений противопожарной службы, профессиональных аварийно-спасательных формирований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Поддержание в постоянной готовности систем оповещения населения об угрозе возникновения и о возникновении чрезвычайных ситуаций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неработающего населения средствами индивидуальной защиты органов дыхания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защиты населения от угроз чрезвычайных ситуаций и пожаров»</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Повышение уровня социальной защищенности личного состава профессиональных аварийно-спасательных формирований и подразделений противопожарной </w:t>
            </w:r>
            <w:r w:rsidRPr="005E6832">
              <w:rPr>
                <w:rFonts w:ascii="Times New Roman" w:hAnsi="Times New Roman" w:cs="Times New Roman"/>
                <w:sz w:val="24"/>
                <w:szCs w:val="24"/>
              </w:rPr>
              <w:lastRenderedPageBreak/>
              <w:t>службы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«Финансовое обеспечение казенного учреждения Воронежской области «Гражданская оборона, защита населения и пожарная </w:t>
            </w:r>
            <w:r w:rsidRPr="005E6832">
              <w:rPr>
                <w:rFonts w:ascii="Times New Roman" w:hAnsi="Times New Roman" w:cs="Times New Roman"/>
                <w:sz w:val="24"/>
                <w:szCs w:val="24"/>
              </w:rPr>
              <w:lastRenderedPageBreak/>
              <w:t>безопасность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«Защита населения и территории Воронежской области от чрезвычайных ситуаций, обеспечение пожарной </w:t>
            </w:r>
            <w:r w:rsidRPr="005E6832">
              <w:rPr>
                <w:rFonts w:ascii="Times New Roman" w:hAnsi="Times New Roman" w:cs="Times New Roman"/>
                <w:sz w:val="24"/>
                <w:szCs w:val="24"/>
              </w:rPr>
              <w:lastRenderedPageBreak/>
              <w:t>безопасности и безопасности людей на водных объектах»</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системы оценки результативности и эффективности контрольно-надзорной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color w:val="FF0000"/>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З1.12.17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взаимодействия органов государственной власти с гражданским обществом по вопросам противодействия угрозам криминогенного характера и повышения уровня доверия жителей к органам власти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Calibri" w:hAnsi="Calibri" w:cs="Calibri"/>
                <w:sz w:val="24"/>
                <w:szCs w:val="24"/>
              </w:rPr>
              <w:t>«</w:t>
            </w:r>
            <w:r w:rsidRPr="005E6832">
              <w:rPr>
                <w:rFonts w:ascii="Times New Roman" w:hAnsi="Times New Roman" w:cs="Times New Roman"/>
                <w:sz w:val="24"/>
                <w:szCs w:val="24"/>
              </w:rPr>
              <w:t>Обеспечение общественной безопасности и противодействие преступности»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СЦ1.13</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Укрепление общественного порядка и обеспечение общественной безопасности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Развертывание правоохранительного сегмента комплексной системы безопасности Воронежской области «Безопасный регион» на территории всех муниципальных образований региона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комплексной системы безопасности Воронежской области «Безопасный регион»</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Предупреждение террористических и экстремистских проявлений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комплексной системы безопасности Воронежской области «Безопасный регион»</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Снижение количества преступлений, связанных с незаконным оборотом наркотиков, от общего числа выявленных преступлений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общественной безопасности и противодействие преступности»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организационного, нормативно-</w:t>
            </w:r>
            <w:r w:rsidRPr="005E6832">
              <w:rPr>
                <w:rFonts w:ascii="Times New Roman" w:hAnsi="Times New Roman" w:cs="Times New Roman"/>
                <w:sz w:val="24"/>
                <w:szCs w:val="24"/>
              </w:rPr>
              <w:lastRenderedPageBreak/>
              <w:t>правового и ресурсного обеспечения антинаркотической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«Обеспечение общественной безопасности и противодействие </w:t>
            </w:r>
            <w:r w:rsidRPr="005E6832">
              <w:rPr>
                <w:rFonts w:ascii="Times New Roman" w:hAnsi="Times New Roman" w:cs="Times New Roman"/>
                <w:sz w:val="24"/>
                <w:szCs w:val="24"/>
              </w:rPr>
              <w:lastRenderedPageBreak/>
              <w:t>преступности»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«Обеспечение общественного порядка </w:t>
            </w:r>
            <w:r w:rsidRPr="005E6832">
              <w:rPr>
                <w:rFonts w:ascii="Times New Roman" w:hAnsi="Times New Roman" w:cs="Times New Roman"/>
                <w:sz w:val="24"/>
                <w:szCs w:val="24"/>
              </w:rPr>
              <w:lastRenderedPageBreak/>
              <w:t>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системы оказания наркологической медицинской помощи больным наркоманией и их реабилитации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общественной безопасности и противодействие преступности»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Активизация антинаркотической пропаганды с использованием средств массовой информации и современных информационных технологий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общественной безопасности и противодействие преступности»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общественной безопасности и противодействие преступности»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«Обеспечение общественного порядка и противодействие преступности»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безопасных условий для передвижения транспортных средств и пешеходов на дорогах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З1.13.9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оперативного вызова экстренных оперативных служб по единому номеру «112» при возникновении экстренной ситуации на территории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«Создание системы обеспечения вызова экстренных оперативных служб по единому номеру «112»</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«Финансовое обеспечение казенного учреждения Воронежской области «Гражданская оборона, защита населения и пожарная безопасность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СЦ1.14</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индустрии отдыха, спорта и досуга</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и механизмов развития в Воронежской области креативных индустрий в сфере культуры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«Искусство и наследие»</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«Образование»</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системы многоканального финансирования культуры посредством привлечения частных инвестиций (государственно-частное партнерство, благотворительная деятельность, меценатство и иные механизмы), создание в областных музеях фондов целевого капитала (эндаумент-фонды)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спортивной инфраструктуры, обеспечивающей развитие массовой физической культуры и детско-юношеского спорта на всей территории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bCs/>
                <w:sz w:val="24"/>
                <w:szCs w:val="24"/>
              </w:rPr>
              <w:t>«Строительство, реконструкция и капитальный ремонт спортивных сооружений Воронежской области</w:t>
            </w:r>
            <w:r w:rsidRPr="005E683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физической культуры и спорта»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качества подготовки спортивного резерва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спорта высших достижений, профессионального спорта и подготовка спортивного резерва»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физической культуры, спорта высших достижений и спортивной подготовки в государственных учреждениях»</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физической культуры и спорта»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Подготовка спортсменов высокого класса, конкурентоспособных на соревнованиях национального и </w:t>
            </w:r>
            <w:r w:rsidRPr="005E6832">
              <w:rPr>
                <w:rFonts w:ascii="Times New Roman" w:hAnsi="Times New Roman" w:cs="Times New Roman"/>
                <w:sz w:val="24"/>
                <w:szCs w:val="24"/>
              </w:rPr>
              <w:lastRenderedPageBreak/>
              <w:t>мирового уровней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«Развитие спорта высших достижений, профессионального спорта и подготовка спортивного </w:t>
            </w:r>
            <w:r w:rsidRPr="005E6832">
              <w:rPr>
                <w:rFonts w:ascii="Times New Roman" w:hAnsi="Times New Roman" w:cs="Times New Roman"/>
                <w:sz w:val="24"/>
                <w:szCs w:val="24"/>
              </w:rPr>
              <w:lastRenderedPageBreak/>
              <w:t>резерва»</w:t>
            </w:r>
            <w:r>
              <w:rPr>
                <w:rFonts w:ascii="Times New Roman" w:hAnsi="Times New Roman" w:cs="Times New Roman"/>
                <w:sz w:val="24"/>
                <w:szCs w:val="24"/>
              </w:rPr>
              <w:t>,</w:t>
            </w:r>
            <w:r w:rsidRPr="005E6832">
              <w:rPr>
                <w:rFonts w:ascii="Times New Roman" w:hAnsi="Times New Roman" w:cs="Times New Roman"/>
                <w:sz w:val="24"/>
                <w:szCs w:val="24"/>
              </w:rPr>
              <w:t xml:space="preserve"> </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физической культуры, спорта высших достижений и спортивной подготовки в государственных учреждениях»</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физической культуры и спорта»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З1.14.6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Сохранение и развитие профессионального спорта на территории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спорта высших достижений, профессионального спорта и подготовка спортивного резерва»</w:t>
            </w:r>
            <w:r>
              <w:rPr>
                <w:rFonts w:ascii="Times New Roman" w:hAnsi="Times New Roman" w:cs="Times New Roman"/>
                <w:sz w:val="24"/>
                <w:szCs w:val="24"/>
              </w:rPr>
              <w:t>,</w:t>
            </w:r>
            <w:r w:rsidRPr="005E6832">
              <w:rPr>
                <w:rFonts w:ascii="Times New Roman" w:hAnsi="Times New Roman" w:cs="Times New Roman"/>
                <w:sz w:val="24"/>
                <w:szCs w:val="24"/>
              </w:rPr>
              <w:t xml:space="preserve"> </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физической культуры, спорта высших достижений и спортивной подготовки в государственных учреждениях»</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физической культуры и спорта»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СЦ1.15</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единого культурного пространства, укрепление нравственных ценностей</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охрана объектов культурного наследия, расположенных на территории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6" w:history="1">
              <w:r w:rsidRPr="005E6832">
                <w:rPr>
                  <w:rFonts w:ascii="Times New Roman" w:hAnsi="Times New Roman" w:cs="Times New Roman"/>
                  <w:sz w:val="24"/>
                  <w:szCs w:val="24"/>
                </w:rPr>
                <w:t>Культурное наследие</w:t>
              </w:r>
            </w:hyperlink>
            <w:r w:rsidRPr="005E6832">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«Государственная охрана объектов культурного наследия»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Продвижение в культурном пространстве нравственных ценностей и образцов, способствующих культурному и гражданскому воспитанию личности, широкая пропаганда лучших образцов народного творчества в сфере духовной и материальной традиционной культуры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7" w:history="1">
              <w:r w:rsidRPr="005E6832">
                <w:rPr>
                  <w:rFonts w:ascii="Times New Roman" w:hAnsi="Times New Roman" w:cs="Times New Roman"/>
                  <w:sz w:val="24"/>
                  <w:szCs w:val="24"/>
                </w:rPr>
                <w:t>Культурное наследие</w:t>
              </w:r>
            </w:hyperlink>
            <w:r w:rsidRPr="005E6832">
              <w:t>»</w:t>
            </w:r>
          </w:p>
          <w:p w:rsidR="00C34C97" w:rsidRPr="005D21F3" w:rsidRDefault="00C34C97" w:rsidP="00174D93">
            <w:pPr>
              <w:autoSpaceDE w:val="0"/>
              <w:autoSpaceDN w:val="0"/>
              <w:adjustRightInd w:val="0"/>
              <w:spacing w:after="0" w:line="240" w:lineRule="auto"/>
              <w:jc w:val="both"/>
              <w:rPr>
                <w:rFonts w:ascii="Times New Roman" w:hAnsi="Times New Roman" w:cs="Times New Roman"/>
                <w:color w:val="FF0000"/>
                <w:sz w:val="24"/>
                <w:szCs w:val="24"/>
              </w:rPr>
            </w:pPr>
            <w:r w:rsidRPr="005E6832">
              <w:rPr>
                <w:rFonts w:ascii="Times New Roman" w:hAnsi="Times New Roman" w:cs="Times New Roman"/>
                <w:sz w:val="24"/>
                <w:szCs w:val="24"/>
              </w:rPr>
              <w:t>«</w:t>
            </w:r>
            <w:r w:rsidRPr="006910A3">
              <w:rPr>
                <w:rFonts w:ascii="Times New Roman" w:hAnsi="Times New Roman" w:cs="Times New Roman"/>
                <w:sz w:val="24"/>
                <w:szCs w:val="24"/>
              </w:rPr>
              <w:t>Этнокультурное развитие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«Государственная охрана объектов культурного наследия»</w:t>
            </w:r>
            <w:r>
              <w:rPr>
                <w:rFonts w:ascii="Times New Roman" w:hAnsi="Times New Roman" w:cs="Times New Roman"/>
                <w:sz w:val="24"/>
                <w:szCs w:val="24"/>
              </w:rPr>
              <w:t>,</w:t>
            </w:r>
            <w:r w:rsidRPr="005E6832">
              <w:rPr>
                <w:rFonts w:ascii="Times New Roman" w:hAnsi="Times New Roman" w:cs="Times New Roman"/>
                <w:sz w:val="24"/>
                <w:szCs w:val="24"/>
              </w:rPr>
              <w:t xml:space="preserve"> «Развитие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Внедрение цифровых технологий в сферу услуг, предоставляемых учреждениями культуры, распространение новых информационных продуктов, в том </w:t>
            </w:r>
            <w:r w:rsidRPr="005E6832">
              <w:rPr>
                <w:rFonts w:ascii="Times New Roman" w:hAnsi="Times New Roman" w:cs="Times New Roman"/>
                <w:sz w:val="24"/>
                <w:szCs w:val="24"/>
              </w:rPr>
              <w:lastRenderedPageBreak/>
              <w:t>числе формирование виртуального пространства, обеспечивающего массовое вовлечение населения всех муниципальных районов в культурную жизнь Воронежской области, России (создание виртуальных концертных залов, трансляции проходящих в области мероприятий региональным телевидением, использование интернет-ресурсов, СМИ)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культуры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Интеграция культуры региона в мировое культурное пространство посредством подключения к сети Интернет всех библиотечных учреждений и увеличение числа виртуальных музеев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«Искусство и наследие»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«Образование»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инфраструктуры отрасли, сглаживание региональных диспропорций и обеспечение инфраструктурного развития ключевых учреждений культуры, в том числе за счет создания модельных библиотечных и культурно-досуговых учреждений во всех городских округах и муниципальных районах Воронежской области и создания (реконструкции) культурно-досуговых организаций клубного типа на территориях сельских </w:t>
            </w:r>
            <w:r w:rsidRPr="005E6832">
              <w:rPr>
                <w:rFonts w:ascii="Times New Roman" w:hAnsi="Times New Roman" w:cs="Times New Roman"/>
                <w:sz w:val="24"/>
                <w:szCs w:val="24"/>
              </w:rPr>
              <w:lastRenderedPageBreak/>
              <w:t>поселений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культуры муниципальных образований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практики выездных мероприятий, реализуемых учреждениями культуры в муниципальных образованиях Воронежской области, активизация культурного обмена между территориями с целью популяризации искусства, выравнивание возможностей доступа жителей различных муниципальных образований к культурным благам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муниципальных образований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Продвижение талантливой молодежи в сфере музыкального искусства, в том числе посредством участия в создании национального молодежного симфонического оркестра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«Образование»</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Поддержка добровольческих движений в сфере культуры и искусства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показа национальных кинофильмов в кинозалах, расположенных в населенных пунктах с численностью населения до 500 тыс. человек, посредством участия учреждений культуры в конкурсных отборах, проводимых Фондом кино</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rPr>
          <w:trHeight w:val="484"/>
        </w:trPr>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З1.15.10</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Подготовка кадров для организаций культуры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«Образование»</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З1.15.11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межведомственного взаимодействия при реализации культурной политики в целях активного вовлечения в культурный процесс различных возрастных и социальных групп населения региона (молодежи, пенсионеров, лиц с ограниченными возможностями здоровья), а также представителей всех конфессий и национальностей, проживающих на территории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З1.15.12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Модернизация региональных театра юного зрителя и кукольного театра путем их реконструкции и капитального ремонта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культуры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З1.15.13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прочного национального и межнационального мира и согласия, формирования межкультурной толерантности и позитивного, дружелюбного отношения к представителям разных наций и этносов, успешной социальной и культурной интеграции и адаптации трудовых мигрантов на территории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«Этнокультурное развитие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СЦ1.16</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гражданского </w:t>
            </w:r>
            <w:r w:rsidRPr="005E6832">
              <w:rPr>
                <w:rFonts w:ascii="Times New Roman" w:hAnsi="Times New Roman" w:cs="Times New Roman"/>
                <w:sz w:val="24"/>
                <w:szCs w:val="24"/>
              </w:rPr>
              <w:lastRenderedPageBreak/>
              <w:t>общества, повышение вклада негосударственного некоммерческого сектора в социально-экономическое развитие Воронежской области</w:t>
            </w: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З1.16.1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Расширение участия некоммерческого сектора в оказании </w:t>
            </w:r>
            <w:r w:rsidRPr="005E6832">
              <w:rPr>
                <w:rFonts w:ascii="Times New Roman" w:hAnsi="Times New Roman" w:cs="Times New Roman"/>
                <w:sz w:val="24"/>
                <w:szCs w:val="24"/>
              </w:rPr>
              <w:lastRenderedPageBreak/>
              <w:t>услуг в социальной сфере (внедрение механизма стимулирования участия социально ориентированных некоммерческих организаций (СОНКО) в оказании услуг в социальной сфере); содействие СОНКО при вхождении в реестр поставщиков социальных услуг и получении статуса «НКО - исполнитель общественно полезных услуг»</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«Повышение эффективности государственной поддержки </w:t>
            </w:r>
            <w:r w:rsidRPr="005E6832">
              <w:rPr>
                <w:rFonts w:ascii="Times New Roman" w:hAnsi="Times New Roman" w:cs="Times New Roman"/>
                <w:sz w:val="24"/>
                <w:szCs w:val="24"/>
              </w:rPr>
              <w:lastRenderedPageBreak/>
              <w:t>социально ориентированных некоммерческих организаций»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дошкольного и общего образования»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«Развитие образования»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развитию сети ресурсных центров для предоставления СОНКО информационно-методической, консультационной и правовой поддержки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государственной поддержки социально ориентированных 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финансовой устойчивости деятельности СОНКО, развитие материально-технической базы СОНКО</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государственной поддержки социально ориентированных 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системы информационного обеспечения деятельности СОНКО, создание системы информационного сопровождения и популяризации социально ориентированной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государственной поддержки социально ориентированных 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кадрового потенциала СОНКО</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«Повышение эффективности государственной поддержки социально ориентированных </w:t>
            </w:r>
            <w:r w:rsidRPr="005E6832">
              <w:rPr>
                <w:rFonts w:ascii="Times New Roman" w:hAnsi="Times New Roman" w:cs="Times New Roman"/>
                <w:sz w:val="24"/>
                <w:szCs w:val="24"/>
              </w:rPr>
              <w:lastRenderedPageBreak/>
              <w:t>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З1.16.6</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системного развития и поддержки волонтерской деятельности (добровольчества)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социального обслуживания и предоставления мер социальной поддержки населению»,</w:t>
            </w:r>
          </w:p>
          <w:p w:rsidR="00C34C97" w:rsidRPr="005E6832" w:rsidRDefault="00C34C97" w:rsidP="00174D93">
            <w:pPr>
              <w:autoSpaceDE w:val="0"/>
              <w:autoSpaceDN w:val="0"/>
              <w:adjustRightInd w:val="0"/>
              <w:spacing w:after="0" w:line="240" w:lineRule="auto"/>
              <w:jc w:val="both"/>
              <w:rPr>
                <w:rFonts w:ascii="Times New Roman" w:hAnsi="Times New Roman" w:cs="Times New Roman"/>
                <w:color w:val="FF0000"/>
                <w:sz w:val="24"/>
                <w:szCs w:val="24"/>
              </w:rPr>
            </w:pPr>
            <w:r w:rsidRPr="005E6832">
              <w:rPr>
                <w:rFonts w:ascii="Times New Roman" w:hAnsi="Times New Roman" w:cs="Times New Roman"/>
                <w:sz w:val="24"/>
                <w:szCs w:val="24"/>
              </w:rPr>
              <w:t>«Повышение эффективности государственной поддержки социально ориентированных 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З1.16.7</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Разработка и внедрение механизма поддержки развития социального предпринимательства (СП)</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З1.16.8</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vertAlign w:val="superscript"/>
              </w:rPr>
            </w:pPr>
            <w:r w:rsidRPr="005E6832">
              <w:rPr>
                <w:rFonts w:ascii="Times New Roman" w:hAnsi="Times New Roman" w:cs="Times New Roman"/>
                <w:sz w:val="24"/>
                <w:szCs w:val="24"/>
              </w:rPr>
              <w:t>Формирование инфраструктуры поддержки организаций СП</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З1.16.9</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vertAlign w:val="superscript"/>
              </w:rPr>
            </w:pPr>
            <w:r w:rsidRPr="005E6832">
              <w:rPr>
                <w:rFonts w:ascii="Times New Roman" w:hAnsi="Times New Roman" w:cs="Times New Roman"/>
                <w:sz w:val="24"/>
                <w:szCs w:val="24"/>
              </w:rPr>
              <w:t>Расширение применения механизмов государственно-частного партнерства в социальной сфере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З1.16.10</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благотворительности и стимулирование социальной ответственности бизнеса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реализации государственной программы» </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З1.16.11</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механизмов поддержки благотворительной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реализации государственной программы» </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З1.16.12</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системы поддержки СОНКО на муниципальном уровне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«Повышение эффективности государственной поддержки социально ориентированных некоммерческих организаций» </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«Социальная поддержка граждан»</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З1.16.13</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географии реализации социально значимых проектов на территории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«Совершенствование системы управления в сфере имущественно-земельных отношений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«Управление государственным имуществом»</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З1.16.14</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доступности современных услуг связи для населения в сельской местности, прежде всего в отдаленных и малочисленных населенных пунктах</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З1.16.15</w:t>
            </w:r>
          </w:p>
        </w:tc>
        <w:tc>
          <w:tcPr>
            <w:tcW w:w="3969"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участия общественного сектора в независимой оценке принимаемых органами власти решений и экспертизе качества услуг</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8426" w:type="dxa"/>
            <w:gridSpan w:val="5"/>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center"/>
              <w:outlineLvl w:val="0"/>
              <w:rPr>
                <w:rFonts w:ascii="Times New Roman" w:hAnsi="Times New Roman" w:cs="Times New Roman"/>
                <w:sz w:val="24"/>
                <w:szCs w:val="24"/>
              </w:rPr>
            </w:pPr>
            <w:r w:rsidRPr="005E6832">
              <w:rPr>
                <w:rFonts w:ascii="Times New Roman" w:hAnsi="Times New Roman" w:cs="Times New Roman"/>
                <w:sz w:val="24"/>
                <w:szCs w:val="24"/>
              </w:rPr>
              <w:t>СЦ2. Поддержание устойчивого роста экономики, укрепление позиций Воронежской области в национальном и мировом экономическ</w:t>
            </w:r>
            <w:r>
              <w:rPr>
                <w:rFonts w:ascii="Times New Roman" w:hAnsi="Times New Roman" w:cs="Times New Roman"/>
                <w:sz w:val="24"/>
                <w:szCs w:val="24"/>
              </w:rPr>
              <w:t>их</w:t>
            </w:r>
            <w:r w:rsidRPr="005E6832">
              <w:rPr>
                <w:rFonts w:ascii="Times New Roman" w:hAnsi="Times New Roman" w:cs="Times New Roman"/>
                <w:sz w:val="24"/>
                <w:szCs w:val="24"/>
              </w:rPr>
              <w:t xml:space="preserve"> пространств</w:t>
            </w:r>
            <w:r>
              <w:rPr>
                <w:rFonts w:ascii="Times New Roman" w:hAnsi="Times New Roman" w:cs="Times New Roman"/>
                <w:sz w:val="24"/>
                <w:szCs w:val="24"/>
              </w:rPr>
              <w:t>ах</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center"/>
              <w:outlineLvl w:val="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СЦ2.1</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Модернизация структуры экономики и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модернизации регионального промышленного комплекса, реализации стратегий (программ) инвестиционного развития промышленных предприятий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8"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промышленного потенциала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и развитие промышленных кластеров, организаций инфраструктуры поддержки малого и среднего предпринимательства (МСП) в сфере промышленности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29" w:history="1">
              <w:r w:rsidRPr="005E6832">
                <w:rPr>
                  <w:rFonts w:ascii="Times New Roman" w:hAnsi="Times New Roman" w:cs="Times New Roman"/>
                  <w:sz w:val="24"/>
                  <w:szCs w:val="24"/>
                </w:rPr>
                <w:t>Создание</w:t>
              </w:r>
            </w:hyperlink>
            <w:r w:rsidRPr="005E6832">
              <w:rPr>
                <w:rFonts w:ascii="Times New Roman" w:hAnsi="Times New Roman" w:cs="Times New Roman"/>
                <w:sz w:val="24"/>
                <w:szCs w:val="24"/>
              </w:rPr>
              <w:t xml:space="preserve"> и развитие промышленных кластеров»</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СЦ2.2</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Инновационное развитие экономики и </w:t>
            </w:r>
            <w:r w:rsidRPr="005E6832">
              <w:rPr>
                <w:rFonts w:ascii="Times New Roman" w:hAnsi="Times New Roman" w:cs="Times New Roman"/>
                <w:sz w:val="24"/>
                <w:szCs w:val="24"/>
              </w:rPr>
              <w:lastRenderedPageBreak/>
              <w:t>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З2.2.1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и развитие промышленных технопарков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0" w:history="1">
              <w:r w:rsidRPr="005E6832">
                <w:rPr>
                  <w:rFonts w:ascii="Times New Roman" w:hAnsi="Times New Roman" w:cs="Times New Roman"/>
                  <w:sz w:val="24"/>
                  <w:szCs w:val="24"/>
                </w:rPr>
                <w:t>Государственная поддержка</w:t>
              </w:r>
            </w:hyperlink>
            <w:r w:rsidRPr="005E6832">
              <w:rPr>
                <w:rFonts w:ascii="Times New Roman" w:hAnsi="Times New Roman" w:cs="Times New Roman"/>
                <w:sz w:val="24"/>
                <w:szCs w:val="24"/>
              </w:rPr>
              <w:t xml:space="preserve"> инновационной и научно-технической деятельности в </w:t>
            </w:r>
            <w:r w:rsidRPr="005E6832">
              <w:rPr>
                <w:rFonts w:ascii="Times New Roman" w:hAnsi="Times New Roman" w:cs="Times New Roman"/>
                <w:sz w:val="24"/>
                <w:szCs w:val="24"/>
              </w:rPr>
              <w:lastRenderedPageBreak/>
              <w:t>промышленности»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«Развитие промышленности и повышение ее </w:t>
            </w:r>
            <w:r w:rsidRPr="005E6832">
              <w:rPr>
                <w:rFonts w:ascii="Times New Roman" w:hAnsi="Times New Roman" w:cs="Times New Roman"/>
                <w:sz w:val="24"/>
                <w:szCs w:val="24"/>
              </w:rPr>
              <w:lastRenderedPageBreak/>
              <w:t>конкурентоспособности»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системной поддержки инновационной и научно-технической деятельности в промышленности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1" w:history="1">
              <w:r w:rsidRPr="005E6832">
                <w:rPr>
                  <w:rFonts w:ascii="Times New Roman" w:hAnsi="Times New Roman" w:cs="Times New Roman"/>
                  <w:sz w:val="24"/>
                  <w:szCs w:val="24"/>
                </w:rPr>
                <w:t>Государственная поддержка</w:t>
              </w:r>
            </w:hyperlink>
            <w:r w:rsidRPr="005E6832">
              <w:rPr>
                <w:rFonts w:ascii="Times New Roman" w:hAnsi="Times New Roman" w:cs="Times New Roman"/>
                <w:sz w:val="24"/>
                <w:szCs w:val="24"/>
              </w:rPr>
              <w:t xml:space="preserve"> инновационной и научно-технической деятельности в промышленности»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инвестиционной деятельности в агропромышленном комплексе»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«Техническая и технологическая модернизация, инновационное развитие»</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селекционной и племенной базы растениеводства и животноводства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color w:val="000000" w:themeColor="text1"/>
                <w:sz w:val="24"/>
                <w:szCs w:val="24"/>
              </w:rPr>
            </w:pPr>
            <w:r w:rsidRPr="005E6832">
              <w:rPr>
                <w:rFonts w:ascii="Times New Roman" w:hAnsi="Times New Roman" w:cs="Times New Roman"/>
                <w:color w:val="000000" w:themeColor="text1"/>
                <w:sz w:val="24"/>
                <w:szCs w:val="24"/>
              </w:rPr>
              <w:t>«Развитие отраслей агропромышленного комплекса»</w:t>
            </w:r>
            <w:r>
              <w:rPr>
                <w:rFonts w:ascii="Times New Roman" w:hAnsi="Times New Roman" w:cs="Times New Roman"/>
                <w:color w:val="000000" w:themeColor="text1"/>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инвестиционной деятельности в агропромышленном комплексе»</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существующих (молочного, мясного), создание и развитие новых (свиноводческого, свеклосахарного) кластеров, основанные на использовании ресурсной базы муниципальных образований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«Техническая и технологическая модернизация, инновационное развитие»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отраслей агропромышленного комплекса»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инфраструктурного обеспечения агропродовольственного рынка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«Стимулирование инвестиционной деятельности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 xml:space="preserve">«Развитие сельского хозяйства, производства пищевых продуктов и инфраструктуры агропродовольственного </w:t>
            </w:r>
            <w:r w:rsidRPr="005E6832">
              <w:rPr>
                <w:rFonts w:ascii="Times New Roman" w:hAnsi="Times New Roman" w:cs="Times New Roman"/>
                <w:sz w:val="24"/>
                <w:szCs w:val="24"/>
              </w:rPr>
              <w:lastRenderedPageBreak/>
              <w:t xml:space="preserve">рынка» </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З2.2.7</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инновационной активности бизнеса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2" w:history="1">
              <w:r w:rsidRPr="005E6832">
                <w:rPr>
                  <w:rFonts w:ascii="Times New Roman" w:hAnsi="Times New Roman" w:cs="Times New Roman"/>
                  <w:sz w:val="24"/>
                  <w:szCs w:val="24"/>
                </w:rPr>
                <w:t>Стимулирование</w:t>
              </w:r>
            </w:hyperlink>
            <w:r w:rsidRPr="005E6832">
              <w:rPr>
                <w:rFonts w:ascii="Times New Roman" w:hAnsi="Times New Roman" w:cs="Times New Roman"/>
                <w:sz w:val="24"/>
                <w:szCs w:val="24"/>
              </w:rPr>
              <w:t xml:space="preserve"> развития инноваций»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3"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З2.2.8</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благоприятных условий для появления новых технологических компаний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4"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З2.2.9</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роста объема инвестиций на внедрение технологических инноваций и роста конкурентоспособности региональных промышленных производителей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5" w:history="1">
              <w:r w:rsidRPr="005E6832">
                <w:rPr>
                  <w:rFonts w:ascii="Times New Roman" w:hAnsi="Times New Roman" w:cs="Times New Roman"/>
                  <w:sz w:val="24"/>
                  <w:szCs w:val="24"/>
                </w:rPr>
                <w:t>Стимулирование</w:t>
              </w:r>
            </w:hyperlink>
            <w:r w:rsidRPr="005E6832">
              <w:rPr>
                <w:rFonts w:ascii="Times New Roman" w:hAnsi="Times New Roman" w:cs="Times New Roman"/>
                <w:sz w:val="24"/>
                <w:szCs w:val="24"/>
              </w:rPr>
              <w:t xml:space="preserve"> развития инноваций»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6"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З2.2.10</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взаимодействия бизнеса и сектора научно-исследовательских разработок</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7"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и развитие кластерных образований»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З2.2.11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условий для развития рынка объектов интеллектуальной собственности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r w:rsidRPr="005E6832">
              <w:rPr>
                <w:rFonts w:ascii="Times New Roman" w:hAnsi="Times New Roman" w:cs="Times New Roman"/>
                <w:sz w:val="24"/>
                <w:szCs w:val="24"/>
              </w:rPr>
              <w:t>«Формирование благоприятной инвестиционной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З2.2.12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Активизация внедрения в деятельность органов государственного управления современных инновационных технологий, в том числе при предоставлении государственных и муниципальных услуг</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З2.2.13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поддержки развития кадрового потенциала инновационной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З2.2.14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единого информационного пространства и обеспечение юридических и физических лиц средствами современных информационно-коммуникационных технологий осуществления инновационной деятельности в сети Интернет</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З2.2.15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уровня инновационной культуры и восприимчивости населения и бизнеса к инновациям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r w:rsidRPr="005E6832">
              <w:rPr>
                <w:rFonts w:ascii="Times New Roman" w:hAnsi="Times New Roman" w:cs="Times New Roman"/>
                <w:sz w:val="24"/>
                <w:szCs w:val="24"/>
              </w:rPr>
              <w:t>«Формирование благоприятной инвестиционной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СЦ2.3</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малого и среднего предпринимательства, повышение его вклада в валовой региональный продукт, доли в высокотехнологичных отраслях экономики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З2.3.1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благоприятной среды для активизации и развития предпринимательской деятельности в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8"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З2.3.2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Генерация малых предприятий в сфере высокотехнологического наукоемкого бизнеса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39"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З2.3.3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Оказание содействия малым и средним несырьевым экспортно ориентированным компаниям по выходу на внешние рынки, в том числе проведение мероприятий, направленных на увеличение экспортных поставок продукции сельхозпроизводителей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0"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З2.3.4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Включение малого и среднего бизнеса, в том числе инновационного, в решение задач по импортозамещению</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1"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З2.3.5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благоприятных условий участия субъектов малого и среднего предпринимательства в закупках для обеспечения государственных (муниципальных) нужд и потребностей отдельных видов юридических лиц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2"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3"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и развитие контрактной системы»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СЦ2.4</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потребностей развивающейся экономики трудовыми ресурсами необходимого объема и качества, преимущественно </w:t>
            </w:r>
            <w:r w:rsidRPr="005E6832">
              <w:rPr>
                <w:rFonts w:ascii="Times New Roman" w:hAnsi="Times New Roman" w:cs="Times New Roman"/>
                <w:sz w:val="24"/>
                <w:szCs w:val="24"/>
              </w:rPr>
              <w:lastRenderedPageBreak/>
              <w:t>на основе эффективного использования собственного трудового потенциала</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З2.4.1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гибкости рынка труда на основе использования нестандартных форм занятости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4"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З2.4.2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Формирование и использование механизмов более полного и качественного балансирования кадровых потребностей экономики с предложением рабочей силы, </w:t>
            </w:r>
            <w:r w:rsidRPr="005E6832">
              <w:rPr>
                <w:rFonts w:ascii="Times New Roman" w:hAnsi="Times New Roman" w:cs="Times New Roman"/>
                <w:sz w:val="24"/>
                <w:szCs w:val="24"/>
              </w:rPr>
              <w:lastRenderedPageBreak/>
              <w:t>снижения структурных диспропорций на рынке труда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w:t>
            </w:r>
            <w:hyperlink r:id="rId45"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З2.4.3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развития нестандартных форм занятости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6"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З2.4.4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возможности сочетания профессиональной деятельности с выполнением семейных обязанностей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7"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З2.4.5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маятниковой внутриобластной миграции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8"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З2.4.6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Разработка и внедрение инструментов и механизмов развития нестандартной занятости на территории области, направленных на обеспечение возможности трудоустройства и получение дохода для жителей трудоизбыточных районов области, лиц с ограниченными возможностями здоровья и других групп населения, нуждающихся в дополнительных мерах поддержки занятости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49"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З2.4.7</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на территории области условий для развития самозанятости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0"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СЦ2.5</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эффективности использования человеческого капитала</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З2.5.1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эффективного взаимодействия рынка труда и рынка образовательных услуг</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1" w:history="1">
              <w:r w:rsidRPr="005E6832">
                <w:rPr>
                  <w:rFonts w:ascii="Times New Roman" w:hAnsi="Times New Roman" w:cs="Times New Roman"/>
                  <w:sz w:val="24"/>
                  <w:szCs w:val="24"/>
                </w:rPr>
                <w:t>Активная политика</w:t>
              </w:r>
            </w:hyperlink>
            <w:r w:rsidRPr="005E6832">
              <w:rPr>
                <w:rFonts w:ascii="Times New Roman" w:hAnsi="Times New Roman" w:cs="Times New Roman"/>
                <w:sz w:val="24"/>
                <w:szCs w:val="24"/>
              </w:rPr>
              <w:t xml:space="preserve">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З2.5.2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новых высокопроизводительных рабочих мест, в том числе в рамках реализации инвестиционных проектов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инвестиционных проектов организаций промышленности»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color w:val="FF0000"/>
                <w:sz w:val="24"/>
                <w:szCs w:val="24"/>
              </w:rPr>
            </w:pPr>
            <w:r w:rsidRPr="005E6832">
              <w:rPr>
                <w:rFonts w:ascii="Times New Roman" w:hAnsi="Times New Roman" w:cs="Times New Roman"/>
                <w:sz w:val="24"/>
                <w:szCs w:val="24"/>
              </w:rPr>
              <w:t xml:space="preserve"> «Стимулирование инвестиционной деятельности в агропромышленном комплексе»</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 xml:space="preserve"> «Развитие сельского хозяйства, производства пищевых продуктов и инфраструктуры агропродовольственного рынка»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З2.5.3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Улучшение условий труда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СЦ2.6</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DA1B34">
              <w:rPr>
                <w:rFonts w:ascii="Times New Roman" w:hAnsi="Times New Roman" w:cs="Times New Roman"/>
                <w:sz w:val="24"/>
                <w:szCs w:val="24"/>
              </w:rPr>
              <w:t xml:space="preserve">Укрепление позиций хозяйствующих субъектов Воронежской области на национальных рынках высокотехнологичной промышленной и </w:t>
            </w:r>
            <w:r w:rsidRPr="00DA1B34">
              <w:rPr>
                <w:rFonts w:ascii="Times New Roman" w:hAnsi="Times New Roman" w:cs="Times New Roman"/>
                <w:sz w:val="24"/>
                <w:szCs w:val="24"/>
              </w:rPr>
              <w:lastRenderedPageBreak/>
              <w:t>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З2.6.1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Реализация мер, направленных на </w:t>
            </w:r>
            <w:r>
              <w:rPr>
                <w:rFonts w:ascii="Times New Roman" w:hAnsi="Times New Roman" w:cs="Times New Roman"/>
                <w:sz w:val="24"/>
                <w:szCs w:val="24"/>
              </w:rPr>
              <w:t xml:space="preserve">  </w:t>
            </w:r>
            <w:r w:rsidRPr="005E6832">
              <w:rPr>
                <w:rFonts w:ascii="Times New Roman" w:hAnsi="Times New Roman" w:cs="Times New Roman"/>
                <w:sz w:val="24"/>
                <w:szCs w:val="24"/>
              </w:rPr>
              <w:t>импортозамещение высокотехнологичной промышленной продукции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инвестиционных проектов организаций промышленности»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инновационной и научно-технической деятельности в промышленности»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З2.6.2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Оказание поддержки предприятиям оборонно-промышленного комплекса в запуске производства гражданской продукции и ее продвижении на </w:t>
            </w:r>
            <w:r w:rsidRPr="005E6832">
              <w:rPr>
                <w:rFonts w:ascii="Times New Roman" w:hAnsi="Times New Roman" w:cs="Times New Roman"/>
                <w:sz w:val="24"/>
                <w:szCs w:val="24"/>
              </w:rPr>
              <w:lastRenderedPageBreak/>
              <w:t>национальном рынке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w:t>
            </w:r>
            <w:hyperlink r:id="rId52"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промышленного потенциала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3" w:history="1">
              <w:r w:rsidRPr="005E6832">
                <w:rPr>
                  <w:rFonts w:ascii="Times New Roman" w:hAnsi="Times New Roman" w:cs="Times New Roman"/>
                  <w:sz w:val="24"/>
                  <w:szCs w:val="24"/>
                </w:rPr>
                <w:t>Государственная поддержка</w:t>
              </w:r>
            </w:hyperlink>
            <w:r w:rsidRPr="005E6832">
              <w:rPr>
                <w:rFonts w:ascii="Times New Roman" w:hAnsi="Times New Roman" w:cs="Times New Roman"/>
                <w:sz w:val="24"/>
                <w:szCs w:val="24"/>
              </w:rPr>
              <w:t xml:space="preserve"> </w:t>
            </w:r>
            <w:r w:rsidRPr="005E6832">
              <w:rPr>
                <w:rFonts w:ascii="Times New Roman" w:hAnsi="Times New Roman" w:cs="Times New Roman"/>
                <w:sz w:val="24"/>
                <w:szCs w:val="24"/>
              </w:rPr>
              <w:lastRenderedPageBreak/>
              <w:t>инновационной и научно-технической деятельности в промышленности»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«Развитие промышленности и повышение ее конкурентоспособности</w:t>
            </w:r>
            <w:r w:rsidRPr="005E6832">
              <w:rPr>
                <w:rFonts w:ascii="Times New Roman" w:hAnsi="Times New Roman" w:cs="Times New Roman"/>
                <w:sz w:val="24"/>
                <w:szCs w:val="24"/>
              </w:rPr>
              <w:lastRenderedPageBreak/>
              <w:t>»</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З2.6.3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Расширение масштабов производства высокотехнологичной сельскохозяйственной и пищевой продукции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мелиорации земель сельскохозяйственного назначения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инвестиционной деятельности в агропромышленном комплексе»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пищевой и перерабатывающей промышленности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З2.6.4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Рост доли предприятий Воронежской области на национальном рынке высокотехнологичной сельскохозяйственной и пищевой продукции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мелиорации земель сельскохозяйственного назначения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инвестиционной деятельности в агропромышленном комплексе»</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пищевой и перерабатывающей промышленности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СЦ2.7</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Освоение новых географических сегментов мирового рынка продукции агропромышленного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З2.7.1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экспортно ориентированного сельскохозяйственного производства, пищевой и перерабатывающей промышленности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пищевой и перерабатывающей промышленности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З2.7.2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масштабов и номенклатуры производства продукции агропромышленного комплекса на экспорт</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отраслей агропромышленного комплекса»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З2.7.3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сегментов (географических и продуктовых) мирового рынка сельскохозяйственной и пищевой продукции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СЦ2.8</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Укрепление позиций хозяйствующих субъектов Воронежской области на мировых рынках продукции и услуг</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З2.8.1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в промышленности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промышленного потенциала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инвестиционных проектов организаций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З2.8.2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Ориентация региональной промышленной политики, включая применяемые механизмы государственной (областной) поддержки, на достижение международной конкурентоспособности товаров региональных производителей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промышленного потенциала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инвестиционных проектов организаций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СЦ2.9</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межрегиональной производственной кооперации, </w:t>
            </w:r>
            <w:r w:rsidRPr="005E6832">
              <w:rPr>
                <w:rFonts w:ascii="Times New Roman" w:hAnsi="Times New Roman" w:cs="Times New Roman"/>
                <w:sz w:val="24"/>
                <w:szCs w:val="24"/>
              </w:rPr>
              <w:lastRenderedPageBreak/>
              <w:t>торгово-экономического и научно-технического сотрудничества с другими субъектами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З2.9.1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Расширение сфер (отраслей, видов экономической деятельности) реализации на территории Воронежской области </w:t>
            </w:r>
            <w:r w:rsidRPr="005E6832">
              <w:rPr>
                <w:rFonts w:ascii="Times New Roman" w:hAnsi="Times New Roman" w:cs="Times New Roman"/>
                <w:sz w:val="24"/>
                <w:szCs w:val="24"/>
              </w:rPr>
              <w:lastRenderedPageBreak/>
              <w:t>инвестиционных проектов, участниками которых выступают хозяйствующие субъекты других регионов страны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промышленного потенциала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и поддержка малого и </w:t>
            </w:r>
            <w:r w:rsidRPr="005E6832">
              <w:rPr>
                <w:rFonts w:ascii="Times New Roman" w:hAnsi="Times New Roman" w:cs="Times New Roman"/>
                <w:sz w:val="24"/>
                <w:szCs w:val="24"/>
              </w:rPr>
              <w:lastRenderedPageBreak/>
              <w:t>среднего предпринимательства»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торговли»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«Развитие промышленности и повышение ее конкурентоспособности</w:t>
            </w:r>
            <w:r w:rsidRPr="005E6832">
              <w:rPr>
                <w:rFonts w:ascii="Times New Roman" w:hAnsi="Times New Roman" w:cs="Times New Roman"/>
                <w:sz w:val="24"/>
                <w:szCs w:val="24"/>
              </w:rPr>
              <w:lastRenderedPageBreak/>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З2.9.2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состава субъектов Р</w:t>
            </w:r>
            <w:r>
              <w:rPr>
                <w:rFonts w:ascii="Times New Roman" w:hAnsi="Times New Roman" w:cs="Times New Roman"/>
                <w:sz w:val="24"/>
                <w:szCs w:val="24"/>
              </w:rPr>
              <w:t xml:space="preserve">оссийской </w:t>
            </w:r>
            <w:r w:rsidRPr="005E6832">
              <w:rPr>
                <w:rFonts w:ascii="Times New Roman" w:hAnsi="Times New Roman" w:cs="Times New Roman"/>
                <w:sz w:val="24"/>
                <w:szCs w:val="24"/>
              </w:rPr>
              <w:t>Ф</w:t>
            </w:r>
            <w:r>
              <w:rPr>
                <w:rFonts w:ascii="Times New Roman" w:hAnsi="Times New Roman" w:cs="Times New Roman"/>
                <w:sz w:val="24"/>
                <w:szCs w:val="24"/>
              </w:rPr>
              <w:t>едерации</w:t>
            </w:r>
            <w:r w:rsidRPr="005E6832">
              <w:rPr>
                <w:rFonts w:ascii="Times New Roman" w:hAnsi="Times New Roman" w:cs="Times New Roman"/>
                <w:sz w:val="24"/>
                <w:szCs w:val="24"/>
              </w:rPr>
              <w:t>, с которыми Воронежской областью заключены и реализуются соглашения о сотрудничестве в торгово-экономической, научно-технической, культурной и иных сферах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торговли»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З2.9.3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необходимой производственной инфраструктуры (энергетической, транспортной, инженерной), повышающей инвестиционную привлекательность Воронежской области для хозяйствующих субъектов других регионов страны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4"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З2.9.4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Привлечение недостающих компетенций и передовых технологий в экономику и социальную сферу Воронежской области через систему межрегионального научно-технологического сотрудничества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5"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и развитие кластерных образований»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З2.9.5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Расширение состава муниципальных образований, на территории которых реализуются проекты, участниками которых являются субъекты </w:t>
            </w:r>
            <w:r w:rsidRPr="005E6832">
              <w:rPr>
                <w:rFonts w:ascii="Times New Roman" w:hAnsi="Times New Roman" w:cs="Times New Roman"/>
                <w:sz w:val="24"/>
                <w:szCs w:val="24"/>
              </w:rPr>
              <w:lastRenderedPageBreak/>
              <w:t>хозяйствования из других регионов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З2.9.6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Использование регионального маркетинга для улучшения и продвижения имиджа Воронежской области в национальном экономическом пространстве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СЦ2.10</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экспортной деятельности хозяйствующих субъектов, расширение международного сотрудничества Воронежской области в секторах «новой экономики», ключевых сферах развития человеческого капитала (образование, культура, наука, здравоохранение, спорт)</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системы государственной поддержки региональных экспортеров, включающей финансовые, организационные, маркетинговые и информационные инструменты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промышленного потенциала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outlineLvl w:val="0"/>
              <w:rPr>
                <w:rFonts w:ascii="Times New Roman" w:hAnsi="Times New Roman" w:cs="Times New Roman"/>
                <w:sz w:val="24"/>
                <w:szCs w:val="24"/>
              </w:rPr>
            </w:pPr>
            <w:r w:rsidRPr="005E6832">
              <w:rPr>
                <w:rFonts w:ascii="Times New Roman" w:hAnsi="Times New Roman" w:cs="Times New Roman"/>
                <w:bCs/>
                <w:sz w:val="24"/>
                <w:szCs w:val="24"/>
              </w:rPr>
              <w:t>«Формирование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роста экспорта неэнергетической продукции с высокой добавленной стоимостью</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промышленного потенциала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сфер (отраслей, видов экономической деятельности) реализации на территории Воронежской области инвестиционных проектов, участниками которых выступают зарубежные компании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6" w:history="1">
              <w:r w:rsidRPr="005E6832">
                <w:rPr>
                  <w:rFonts w:ascii="Times New Roman" w:hAnsi="Times New Roman" w:cs="Times New Roman"/>
                  <w:sz w:val="24"/>
                  <w:szCs w:val="24"/>
                </w:rPr>
                <w:t>Государственная поддержка</w:t>
              </w:r>
            </w:hyperlink>
            <w:r w:rsidRPr="005E6832">
              <w:rPr>
                <w:rFonts w:ascii="Times New Roman" w:hAnsi="Times New Roman" w:cs="Times New Roman"/>
                <w:sz w:val="24"/>
                <w:szCs w:val="24"/>
              </w:rPr>
              <w:t xml:space="preserve"> инвестиционных проектов организаций промышленности»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outlineLvl w:val="0"/>
              <w:rPr>
                <w:rFonts w:ascii="Times New Roman" w:hAnsi="Times New Roman" w:cs="Times New Roman"/>
                <w:bCs/>
                <w:sz w:val="24"/>
                <w:szCs w:val="24"/>
              </w:rPr>
            </w:pPr>
            <w:r w:rsidRPr="005E6832">
              <w:rPr>
                <w:rFonts w:ascii="Times New Roman" w:hAnsi="Times New Roman" w:cs="Times New Roman"/>
                <w:bCs/>
                <w:sz w:val="24"/>
                <w:szCs w:val="24"/>
              </w:rPr>
              <w:t>«Формирование благоприятной инвестиционной среды»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 xml:space="preserve">«Экономическое развитие и </w:t>
            </w:r>
            <w:r w:rsidRPr="005E6832">
              <w:rPr>
                <w:rFonts w:ascii="Times New Roman" w:hAnsi="Times New Roman" w:cs="Times New Roman"/>
                <w:sz w:val="24"/>
                <w:szCs w:val="24"/>
              </w:rPr>
              <w:lastRenderedPageBreak/>
              <w:t>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состава зарубежных стран, с которыми Воронежской областью заключены и реализуются соглашения о сотрудничестве в торгово-экономической, научно-технической, культурной и иных сферах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outlineLvl w:val="0"/>
              <w:rPr>
                <w:rFonts w:ascii="Times New Roman" w:hAnsi="Times New Roman" w:cs="Times New Roman"/>
                <w:bCs/>
                <w:sz w:val="24"/>
                <w:szCs w:val="24"/>
              </w:rPr>
            </w:pPr>
            <w:r w:rsidRPr="005E6832">
              <w:rPr>
                <w:rFonts w:ascii="Times New Roman" w:hAnsi="Times New Roman" w:cs="Times New Roman"/>
                <w:bCs/>
                <w:sz w:val="24"/>
                <w:szCs w:val="24"/>
              </w:rPr>
              <w:t>«Формирование благоприятной инвестиционной среды»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bCs/>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необходимой производственной инфраструктуры (энергетической, транспортной, инженерной), повышающей инвестиционную привлекательность Воронежской области для зарубежных компаний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7"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8"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59" w:history="1">
              <w:r w:rsidRPr="005E6832">
                <w:rPr>
                  <w:rFonts w:ascii="Times New Roman" w:hAnsi="Times New Roman" w:cs="Times New Roman"/>
                  <w:sz w:val="24"/>
                  <w:szCs w:val="24"/>
                </w:rPr>
                <w:t>Стимулирование</w:t>
              </w:r>
            </w:hyperlink>
            <w:r w:rsidRPr="005E6832">
              <w:rPr>
                <w:rFonts w:ascii="Times New Roman" w:hAnsi="Times New Roman" w:cs="Times New Roman"/>
                <w:sz w:val="24"/>
                <w:szCs w:val="24"/>
              </w:rPr>
              <w:t xml:space="preserve"> развития инноваций»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0"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и развитие кластерных образований»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Привлечение недостающих компетенций и передовых технологий в экономику и социальную сферу Воронежской области через систему международного научно-технологического сотрудничества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1"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З2.10.7</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Устранение административных барьеров и предоставление инвесторам, в том числе иностранным, необходимого пакета услуг на всех этапах разработки и реализации инвестиционных проектов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2"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З2.10.8</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Установление и развитие </w:t>
            </w:r>
            <w:r w:rsidRPr="005E6832">
              <w:rPr>
                <w:rFonts w:ascii="Times New Roman" w:hAnsi="Times New Roman" w:cs="Times New Roman"/>
                <w:sz w:val="24"/>
                <w:szCs w:val="24"/>
              </w:rPr>
              <w:lastRenderedPageBreak/>
              <w:t>долгосрочных отношений между предприятиями реального сектора экономики, организациями социальной сферы Воронежской области с зарубежными компаниями в сферах производственной и научной кооперации, образования, культуры, туризма, разработки и применения современных информационно-коммуникационных технологий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w:t>
            </w:r>
            <w:hyperlink r:id="rId63"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w:t>
            </w:r>
            <w:r w:rsidRPr="005E6832">
              <w:rPr>
                <w:rFonts w:ascii="Times New Roman" w:hAnsi="Times New Roman" w:cs="Times New Roman"/>
                <w:sz w:val="24"/>
                <w:szCs w:val="24"/>
              </w:rPr>
              <w:lastRenderedPageBreak/>
              <w:t>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«Экономическое </w:t>
            </w:r>
            <w:r w:rsidRPr="005E6832">
              <w:rPr>
                <w:rFonts w:ascii="Times New Roman" w:hAnsi="Times New Roman" w:cs="Times New Roman"/>
                <w:sz w:val="24"/>
                <w:szCs w:val="24"/>
              </w:rPr>
              <w:lastRenderedPageBreak/>
              <w:t>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З2.10.9</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состава муниципальных образований, на территории которых реализуются проекты, участниками которых являются зарубежные компании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4"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З2.10.10</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Использование регионального маркетинга для улучшения и продвижения имиджа Воронежской области в мировом экономическом пространстве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5"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СЦ2.11</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устойчивого развития регионального рынка научных, образовательных и информационно-коммуникационных услуг</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З2.11.1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научно-технической и иной деятельности в сфере развития информационных и коммуникационных технологий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инновационной и научно-технической деятельности в промышленности»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и повышение ее конкурентоспособности»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З2.11.2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Снижение административных барьеров и повышение уровня удовлетворенности качеством предоставления услуг гражданами и субъектами предпринимательской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торговли»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СЦ2.12</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туристско-рекреационного потенциала региона (в том числе туристских объектов национального и мирового уровней), развитие инфраструктуры регионального туризма</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Активизация использования имеющихся туристических ресурсов (природных, исторических, социокультурных объектов), учитывающая действие факторов внешней и внутренней среды, потенциальные возможности развития туризма и предпочтения целевых групп туристов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эффективного туристского комплекса, соответствующего мировым стандартам и укрепляющего конкурентный иммунитет территории за счет стабильного роста объема туристских услуг</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приоритетного развития перспективных направлений туризма: спортивного, водного, делового, медицинского, автотуризма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системы социального туризма и разработка направлений туристической деятельности с учетом социально-экономических характеристик целевых групп (детский, семейный, малобюджетный туризм, туризм для граждан старшего поколения, оздоровительный туризм)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Формирование доступной и комфортной туристской среды путем создания современной </w:t>
            </w:r>
            <w:r w:rsidRPr="005E6832">
              <w:rPr>
                <w:rFonts w:ascii="Times New Roman" w:hAnsi="Times New Roman" w:cs="Times New Roman"/>
                <w:sz w:val="24"/>
                <w:szCs w:val="24"/>
              </w:rPr>
              <w:lastRenderedPageBreak/>
              <w:t>инфраструктуры гостеприимства (гостиничное хозяйство, парковки, информационные услуги, дорожная инфраструктура, социальная инфраструктура) и социокультурного пространства, отвечающего требованиям гостеприимства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Разработка, внедрение и мониторинг стандартов обслуживания туристских объектов, расположенных на территории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З2.12.7</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Поддержание эффективного уровня конкуренции в отрасли за счет расширения использования региональных возможностей для развития таких видов туризма, как активный (преимущественно экстремальный) туризм, паломнический и оздоровительный (санаторно-рекреационный) туризм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З2.12.8</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Позиционирование Воронежской области как современного комфортного туристического центра России, отвечающего требованиям мировых стандартов и располагающего значительным количеством туристских дестинаций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З2.12.9</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и повышение эффективности использования региональной модели туристских кластеров, включающей туристско-</w:t>
            </w:r>
            <w:r w:rsidRPr="005E6832">
              <w:rPr>
                <w:rFonts w:ascii="Times New Roman" w:hAnsi="Times New Roman" w:cs="Times New Roman"/>
                <w:sz w:val="24"/>
                <w:szCs w:val="24"/>
              </w:rPr>
              <w:lastRenderedPageBreak/>
              <w:t>рекреационные кластеры Центральной, Южной, Восточной и Воронежской туристических зон</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З2.12.10</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Стимулирование экспорта туристских услуг</w:t>
            </w:r>
          </w:p>
        </w:tc>
        <w:tc>
          <w:tcPr>
            <w:tcW w:w="3622" w:type="dxa"/>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«Развитие туризма и рекреации»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СЦ2.13</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населения экономически доступной и безопасной сельскохозяйственной продукцией</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З2.13.1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темпов роста производства сельскохозяйственной и пищевой продукции, опережающих общероссийские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отраслей агропромышленного комплекса»,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инвестиционной деятельности в агропромышленном комплексе»</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З2.13.2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производства экологически чистой продукции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отраслей агропромышленного комплекса»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СЦ2.14</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современной транспортно-логистической инфраструктуры региона, обеспечивающей внутренние материальные потоки и растущий транзит грузов по международным транспортным коридорам</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З2.14.1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терминально-складской инфраструктуры, обеспечивающей транзитный, межрегиональный и внутренний товаропотоки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З2.14.2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спектра предоставляемых логистических услуг и повышение уровня логистического сервиса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СЦ2.15</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энергетической инфраструктуры и повышение эффективности ее функционирования</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З2.15.1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Реализация и разработка схем и программ развития электроэнергетики Воронежской области с учетом обеспечения снижения потерь в цепочке «генерация – транспортировка – потребление»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энергетической эффективности экономики Воронежской области и сокращение энергетических издержек в бюджетном секторе»</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«Энергоэффективность и развитие энергетики»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З2.15.2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6910A3" w:rsidRDefault="00C34C97" w:rsidP="00174D93">
            <w:pPr>
              <w:autoSpaceDE w:val="0"/>
              <w:autoSpaceDN w:val="0"/>
              <w:adjustRightInd w:val="0"/>
              <w:spacing w:after="0" w:line="240" w:lineRule="auto"/>
              <w:jc w:val="both"/>
              <w:rPr>
                <w:rFonts w:ascii="Times New Roman" w:hAnsi="Times New Roman" w:cs="Times New Roman"/>
                <w:sz w:val="24"/>
                <w:szCs w:val="24"/>
              </w:rPr>
            </w:pPr>
            <w:r w:rsidRPr="006910A3">
              <w:rPr>
                <w:rFonts w:ascii="Times New Roman" w:hAnsi="Times New Roman" w:cs="Times New Roman"/>
                <w:sz w:val="24"/>
                <w:szCs w:val="24"/>
              </w:rPr>
              <w:t>Сокращение затрат энергетических ресурсов на единицу валового регионального продукта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энергетической эффективности экономики Воронежской области и сокращение энергетических издержек в бюджетном секторе»</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«Энергоэффективность и развитие энергетики»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З2.15.3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Проведение модернизации распределительных сетей, обеспечивающих электроснабжение конечных потребителей всех уровней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электроэнергетики»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«Энергоэффективность и развитие энергетики»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З2.15.4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замены воздушных и кабельных линий, а также оборудования распределительных устройств с целью минимизации потерь</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электроэнергетики»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«Энергоэффективность и развитие энергетики»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З2.15.5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потребности в электроэнергетике в дефицитных зонах за счет развития малой энергетики, в том числе с использованием возобновляемых источников энергии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электроэнергетики»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«Энергоэффективность и развитие энергетики»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СЦ2.16</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Создание и широкое применение российских </w:t>
            </w:r>
            <w:r w:rsidRPr="005E6832">
              <w:rPr>
                <w:rFonts w:ascii="Times New Roman" w:hAnsi="Times New Roman" w:cs="Times New Roman"/>
                <w:sz w:val="24"/>
                <w:szCs w:val="24"/>
              </w:rPr>
              <w:lastRenderedPageBreak/>
              <w:t>информационных и коммуникационных технологий, обеспечение их конкурентоспособности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З2.16.1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Переход на преимущественное использование информационных и коммуникационных технологий российских производителей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информатизации в здравоохранении»</w:t>
            </w:r>
          </w:p>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r w:rsidRPr="005E6832">
              <w:rPr>
                <w:rFonts w:ascii="Times New Roman" w:hAnsi="Times New Roman" w:cs="Times New Roman"/>
                <w:sz w:val="24"/>
                <w:szCs w:val="24"/>
              </w:rPr>
              <w:t xml:space="preserve">«Развитие культуры муниципальных образований </w:t>
            </w:r>
            <w:r w:rsidRPr="005E6832">
              <w:rPr>
                <w:rFonts w:ascii="Times New Roman" w:hAnsi="Times New Roman" w:cs="Times New Roman"/>
                <w:sz w:val="24"/>
                <w:szCs w:val="24"/>
              </w:rPr>
              <w:lastRenderedPageBreak/>
              <w:t>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«Развитие здравоохранения»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культуры и туризма»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З2.16.2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конкурентоспособности российских информационных и коммуникационных технологий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«Информатизация Воронежской области» государственной программы Воронежской области «Информационное общество»</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rPr>
          <w:trHeight w:val="866"/>
        </w:trPr>
        <w:tc>
          <w:tcPr>
            <w:tcW w:w="1020" w:type="dxa"/>
            <w:vMerge w:val="restart"/>
            <w:tcBorders>
              <w:top w:val="single" w:sz="4" w:space="0" w:color="auto"/>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СЦ2.17</w:t>
            </w:r>
          </w:p>
        </w:tc>
        <w:tc>
          <w:tcPr>
            <w:tcW w:w="2161" w:type="dxa"/>
            <w:vMerge w:val="restart"/>
            <w:tcBorders>
              <w:top w:val="single" w:sz="4" w:space="0" w:color="auto"/>
              <w:left w:val="single" w:sz="4" w:space="0" w:color="auto"/>
              <w:right w:val="single" w:sz="4" w:space="0" w:color="auto"/>
            </w:tcBorders>
          </w:tcPr>
          <w:p w:rsidR="00C34C97" w:rsidRPr="005E6832" w:rsidRDefault="00C34C97" w:rsidP="00174D93">
            <w:pPr>
              <w:pStyle w:val="ConsPlusNormal"/>
              <w:rPr>
                <w:rFonts w:ascii="Times New Roman" w:hAnsi="Times New Roman" w:cs="Times New Roman"/>
                <w:sz w:val="24"/>
                <w:szCs w:val="24"/>
              </w:rPr>
            </w:pPr>
            <w:r w:rsidRPr="005E6832">
              <w:rPr>
                <w:rFonts w:ascii="Times New Roman" w:hAnsi="Times New Roman" w:cs="Times New Roman"/>
                <w:sz w:val="24"/>
                <w:szCs w:val="24"/>
              </w:rPr>
              <w:t xml:space="preserve">Создание условий для развития сферы интеллектуальной собственности, формирование системы управления правами на результаты интеллектуальной деятельности и средства индивидуализации </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pStyle w:val="ConsPlusNormal"/>
              <w:jc w:val="both"/>
              <w:rPr>
                <w:rFonts w:ascii="Times New Roman" w:hAnsi="Times New Roman" w:cs="Times New Roman"/>
                <w:sz w:val="24"/>
                <w:szCs w:val="24"/>
              </w:rPr>
            </w:pPr>
            <w:r w:rsidRPr="005E6832">
              <w:rPr>
                <w:rFonts w:ascii="Times New Roman" w:hAnsi="Times New Roman" w:cs="Times New Roman"/>
                <w:sz w:val="24"/>
                <w:szCs w:val="24"/>
              </w:rPr>
              <w:t>З2.17.1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pStyle w:val="ConsPlusNormal"/>
              <w:jc w:val="both"/>
              <w:rPr>
                <w:rFonts w:ascii="Times New Roman" w:hAnsi="Times New Roman" w:cs="Times New Roman"/>
                <w:sz w:val="24"/>
                <w:szCs w:val="24"/>
              </w:rPr>
            </w:pPr>
            <w:r w:rsidRPr="005E6832">
              <w:rPr>
                <w:rFonts w:ascii="Times New Roman" w:hAnsi="Times New Roman"/>
                <w:sz w:val="24"/>
                <w:szCs w:val="24"/>
              </w:rPr>
              <w:t>Нормативно-правовое регулирование сферы интеллектуальной собственности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r w:rsidRPr="005E6832">
              <w:rPr>
                <w:rFonts w:ascii="Times New Roman" w:hAnsi="Times New Roman" w:cs="Times New Roman"/>
                <w:sz w:val="24"/>
                <w:szCs w:val="24"/>
              </w:rPr>
              <w:t xml:space="preserve"> </w:t>
            </w:r>
          </w:p>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eastAsia="Times New Roman" w:hAnsi="Times New Roman" w:cs="Calibri"/>
                <w:sz w:val="24"/>
                <w:szCs w:val="24"/>
              </w:rPr>
              <w:t>«Управление государственным имуществом»</w:t>
            </w:r>
          </w:p>
        </w:tc>
      </w:tr>
      <w:tr w:rsidR="00C34C97" w:rsidRPr="005E6832" w:rsidTr="00F93C67">
        <w:tc>
          <w:tcPr>
            <w:tcW w:w="1020"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З2.17.2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sz w:val="24"/>
                <w:szCs w:val="24"/>
              </w:rPr>
              <w:t>Кадровое обеспечение сферы интеллектуальной собственности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eastAsia="Times New Roman" w:hAnsi="Times New Roman" w:cs="Calibri"/>
                <w:sz w:val="24"/>
                <w:szCs w:val="24"/>
              </w:rPr>
              <w:t>«Развитие образования»</w:t>
            </w:r>
            <w:r>
              <w:rPr>
                <w:rFonts w:ascii="Times New Roman" w:eastAsia="Times New Roman" w:hAnsi="Times New Roman" w:cs="Calibri"/>
                <w:sz w:val="24"/>
                <w:szCs w:val="24"/>
              </w:rPr>
              <w:t>,</w:t>
            </w:r>
          </w:p>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З2.17.3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sz w:val="24"/>
                <w:szCs w:val="24"/>
              </w:rPr>
              <w:t>Развитие инфраструктуры поддержки сферы интеллектуальной собственности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r w:rsidRPr="005E6832">
              <w:rPr>
                <w:rFonts w:ascii="Times New Roman" w:eastAsia="Times New Roman" w:hAnsi="Times New Roman" w:cs="Calibri"/>
                <w:sz w:val="24"/>
                <w:szCs w:val="24"/>
              </w:rPr>
              <w:t>«Развитие предпринимательства и торговли»</w:t>
            </w:r>
          </w:p>
        </w:tc>
      </w:tr>
      <w:tr w:rsidR="00C34C97" w:rsidRPr="005E6832" w:rsidTr="00F93C67">
        <w:tc>
          <w:tcPr>
            <w:tcW w:w="1020"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З2.17.4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sz w:val="24"/>
                <w:szCs w:val="24"/>
              </w:rPr>
              <w:t>Стимулирование развития региональных брендов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культуры муниципальных образований </w:t>
            </w:r>
            <w:r>
              <w:rPr>
                <w:rFonts w:ascii="Times New Roman" w:hAnsi="Times New Roman" w:cs="Times New Roman"/>
                <w:sz w:val="24"/>
                <w:szCs w:val="24"/>
              </w:rPr>
              <w:t>Воронежской области</w:t>
            </w:r>
            <w:r w:rsidRPr="005E6832">
              <w:rPr>
                <w:rFonts w:ascii="Times New Roman" w:hAnsi="Times New Roman" w:cs="Times New Roman"/>
                <w:sz w:val="24"/>
                <w:szCs w:val="24"/>
              </w:rPr>
              <w:t>»</w:t>
            </w:r>
            <w:r>
              <w:rPr>
                <w:rFonts w:ascii="Times New Roman" w:hAnsi="Times New Roman" w:cs="Times New Roman"/>
                <w:sz w:val="24"/>
                <w:szCs w:val="24"/>
              </w:rPr>
              <w:t>,</w:t>
            </w:r>
          </w:p>
          <w:p w:rsidR="00C34C97"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туризма и рекреации»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«Обеспечение реализации государственной программы»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инновационной и научно-технической деятельности в промышленности»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отраслей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tcPr>
          <w:p w:rsidR="00C34C97"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r w:rsidRPr="005E6832">
              <w:rPr>
                <w:rFonts w:ascii="Times New Roman" w:eastAsia="Times New Roman" w:hAnsi="Times New Roman" w:cs="Calibri"/>
                <w:sz w:val="24"/>
                <w:szCs w:val="24"/>
              </w:rPr>
              <w:lastRenderedPageBreak/>
              <w:t>«Развитие культуры и туризма»</w:t>
            </w:r>
            <w:r>
              <w:rPr>
                <w:rFonts w:ascii="Times New Roman" w:eastAsia="Times New Roman" w:hAnsi="Times New Roman" w:cs="Calibri"/>
                <w:sz w:val="24"/>
                <w:szCs w:val="24"/>
              </w:rPr>
              <w:t>,</w:t>
            </w: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r w:rsidRPr="005E6832">
              <w:rPr>
                <w:rFonts w:ascii="Times New Roman" w:eastAsia="Times New Roman" w:hAnsi="Times New Roman" w:cs="Calibri"/>
                <w:sz w:val="24"/>
                <w:szCs w:val="24"/>
              </w:rPr>
              <w:t xml:space="preserve">«Развитие предпринимательства и </w:t>
            </w:r>
            <w:r w:rsidRPr="005E6832">
              <w:rPr>
                <w:rFonts w:ascii="Times New Roman" w:eastAsia="Times New Roman" w:hAnsi="Times New Roman" w:cs="Calibri"/>
                <w:sz w:val="24"/>
                <w:szCs w:val="24"/>
              </w:rPr>
              <w:lastRenderedPageBreak/>
              <w:t>торговли»</w:t>
            </w:r>
            <w:r>
              <w:rPr>
                <w:rFonts w:ascii="Times New Roman" w:eastAsia="Times New Roman" w:hAnsi="Times New Roman" w:cs="Calibri"/>
                <w:sz w:val="24"/>
                <w:szCs w:val="24"/>
              </w:rPr>
              <w:t>,</w:t>
            </w: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p>
          <w:p w:rsidR="00C34C97"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r w:rsidRPr="005E6832">
              <w:rPr>
                <w:rFonts w:ascii="Times New Roman" w:eastAsia="Times New Roman" w:hAnsi="Times New Roman" w:cs="Calibri"/>
                <w:sz w:val="24"/>
                <w:szCs w:val="24"/>
              </w:rPr>
              <w:t>Развитие промышленности и повышение ее конкурентоспособности»</w:t>
            </w:r>
            <w:r>
              <w:rPr>
                <w:rFonts w:ascii="Times New Roman" w:eastAsia="Times New Roman" w:hAnsi="Times New Roman" w:cs="Calibri"/>
                <w:sz w:val="24"/>
                <w:szCs w:val="24"/>
              </w:rPr>
              <w:t>,</w:t>
            </w:r>
          </w:p>
          <w:p w:rsidR="00C34C97"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p>
          <w:p w:rsidR="00C34C97"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r w:rsidRPr="005E6832">
              <w:rPr>
                <w:rFonts w:ascii="Times New Roman" w:eastAsia="Times New Roman" w:hAnsi="Times New Roman" w:cs="Calibri"/>
                <w:sz w:val="24"/>
                <w:szCs w:val="24"/>
              </w:rPr>
              <w:t>«Информационное общество»</w:t>
            </w:r>
            <w:r>
              <w:rPr>
                <w:rFonts w:ascii="Times New Roman" w:eastAsia="Times New Roman" w:hAnsi="Times New Roman" w:cs="Calibri"/>
                <w:sz w:val="24"/>
                <w:szCs w:val="24"/>
              </w:rPr>
              <w:t>,</w:t>
            </w: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left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З2.17.5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sz w:val="24"/>
                <w:szCs w:val="24"/>
              </w:rPr>
              <w:t>Информационное обеспечение и просветительская деятельность в сфере интеллектуальной собственности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r w:rsidRPr="005E6832">
              <w:rPr>
                <w:rFonts w:ascii="Times New Roman" w:hAnsi="Times New Roman" w:cs="Times New Roman"/>
                <w:sz w:val="24"/>
                <w:szCs w:val="24"/>
              </w:rPr>
              <w:t xml:space="preserve"> </w:t>
            </w:r>
          </w:p>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eastAsia="Times New Roman" w:hAnsi="Times New Roman" w:cs="Calibri"/>
                <w:sz w:val="24"/>
                <w:szCs w:val="24"/>
              </w:rPr>
              <w:t>«Информационное общество»</w:t>
            </w:r>
            <w:r>
              <w:rPr>
                <w:rFonts w:ascii="Times New Roman" w:eastAsia="Times New Roman" w:hAnsi="Times New Roman" w:cs="Calibri"/>
                <w:sz w:val="24"/>
                <w:szCs w:val="24"/>
              </w:rPr>
              <w:t>,</w:t>
            </w:r>
          </w:p>
        </w:tc>
      </w:tr>
      <w:tr w:rsidR="00C34C97" w:rsidRPr="005E6832" w:rsidTr="00F93C67">
        <w:tc>
          <w:tcPr>
            <w:tcW w:w="1020" w:type="dxa"/>
            <w:vMerge/>
            <w:tcBorders>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З2.17.6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sz w:val="24"/>
                <w:szCs w:val="24"/>
              </w:rPr>
              <w:t>Поддержка инновационного предпринимательства и изобретательства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инноваций»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«Государственная поддержка инновационной и научно-технической деятельности в промышленности</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eastAsia="Times New Roman" w:hAnsi="Times New Roman" w:cs="Calibri"/>
                <w:sz w:val="24"/>
                <w:szCs w:val="24"/>
              </w:rPr>
            </w:pPr>
            <w:r w:rsidRPr="005E6832">
              <w:rPr>
                <w:rFonts w:ascii="Times New Roman" w:eastAsia="Times New Roman" w:hAnsi="Times New Roman" w:cs="Calibri"/>
                <w:sz w:val="24"/>
                <w:szCs w:val="24"/>
              </w:rPr>
              <w:t>«Развитие предпринимательства и торговли»</w:t>
            </w:r>
            <w:r>
              <w:rPr>
                <w:rFonts w:ascii="Times New Roman" w:eastAsia="Times New Roman" w:hAnsi="Times New Roman" w:cs="Calibri"/>
                <w:sz w:val="24"/>
                <w:szCs w:val="24"/>
              </w:rPr>
              <w:t>,</w:t>
            </w:r>
          </w:p>
          <w:p w:rsidR="00C34C97" w:rsidRPr="005E6832" w:rsidRDefault="00C34C97" w:rsidP="00174D93">
            <w:pPr>
              <w:autoSpaceDE w:val="0"/>
              <w:autoSpaceDN w:val="0"/>
              <w:adjustRightInd w:val="0"/>
              <w:spacing w:after="0" w:line="240" w:lineRule="auto"/>
              <w:jc w:val="both"/>
              <w:rPr>
                <w:rFonts w:ascii="Times New Roman" w:eastAsia="Times New Roman" w:hAnsi="Times New Roman" w:cs="Calibri"/>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eastAsia="Times New Roman" w:hAnsi="Times New Roman" w:cs="Calibri"/>
                <w:sz w:val="24"/>
                <w:szCs w:val="24"/>
              </w:rPr>
              <w:t xml:space="preserve">«Развитие промышленности и </w:t>
            </w:r>
            <w:r w:rsidRPr="005E6832">
              <w:rPr>
                <w:rFonts w:ascii="Times New Roman" w:eastAsia="Times New Roman" w:hAnsi="Times New Roman" w:cs="Calibri"/>
                <w:sz w:val="24"/>
                <w:szCs w:val="24"/>
              </w:rPr>
              <w:lastRenderedPageBreak/>
              <w:t>повышение ее конкурентоспособности»</w:t>
            </w:r>
          </w:p>
        </w:tc>
      </w:tr>
      <w:tr w:rsidR="00C34C97" w:rsidRPr="005E6832" w:rsidTr="00F93C67">
        <w:tc>
          <w:tcPr>
            <w:tcW w:w="8426" w:type="dxa"/>
            <w:gridSpan w:val="5"/>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center"/>
              <w:outlineLvl w:val="0"/>
              <w:rPr>
                <w:rFonts w:ascii="Times New Roman" w:hAnsi="Times New Roman" w:cs="Times New Roman"/>
                <w:sz w:val="24"/>
                <w:szCs w:val="24"/>
              </w:rPr>
            </w:pPr>
            <w:r w:rsidRPr="005E6832">
              <w:rPr>
                <w:rFonts w:ascii="Times New Roman" w:hAnsi="Times New Roman" w:cs="Times New Roman"/>
                <w:sz w:val="24"/>
                <w:szCs w:val="24"/>
              </w:rPr>
              <w:lastRenderedPageBreak/>
              <w:t>СЦ3. Обеспечение полицентрического развития Воронежской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center"/>
              <w:outlineLvl w:val="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outlineLvl w:val="0"/>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СЦ3.1</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Обновление социально-экономического профиля моногородов, создание в муниципальных районах новых точек экономического роста</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Глубокая проработка инвестиционных предложений для бизнеса</w:t>
            </w:r>
          </w:p>
        </w:tc>
        <w:tc>
          <w:tcPr>
            <w:tcW w:w="3622" w:type="dxa"/>
            <w:tcBorders>
              <w:top w:val="single" w:sz="4" w:space="0" w:color="auto"/>
              <w:left w:val="single" w:sz="4" w:space="0" w:color="auto"/>
              <w:bottom w:val="single" w:sz="4" w:space="0" w:color="auto"/>
              <w:right w:val="single" w:sz="4" w:space="0" w:color="auto"/>
            </w:tcBorders>
          </w:tcPr>
          <w:p w:rsidR="00C34C97"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6"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7"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eastAsia="Times New Roman" w:hAnsi="Times New Roman" w:cs="Calibri"/>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мер по государственной поддержке хозяйствующих субъектов, создающих новые рабочие места в сельской местности, осуществление системы социально-экономических мер, направленных на снижение миграции сельской молодежи в города и формирование у нее установок на постоянное сельское местожительство</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trike/>
                <w:color w:val="FF0000"/>
                <w:sz w:val="24"/>
                <w:szCs w:val="24"/>
              </w:rPr>
            </w:pPr>
            <w:r w:rsidRPr="005E6832">
              <w:rPr>
                <w:rFonts w:ascii="Times New Roman" w:hAnsi="Times New Roman" w:cs="Times New Roman"/>
                <w:sz w:val="24"/>
                <w:szCs w:val="24"/>
              </w:rPr>
              <w:t>«Формирование благоприятной инвестиционной среды»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color w:val="FF0000"/>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СЦ3.2</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Повышение сбалансированности развития муниципалитетов на основе рационального размещения производительных сил, развития производственной и социальной </w:t>
            </w:r>
            <w:r w:rsidRPr="005E6832">
              <w:rPr>
                <w:rFonts w:ascii="Times New Roman" w:hAnsi="Times New Roman" w:cs="Times New Roman"/>
                <w:sz w:val="24"/>
                <w:szCs w:val="24"/>
              </w:rPr>
              <w:lastRenderedPageBreak/>
              <w:t>инфраструктуры</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З3.2.1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согласованности планов города и муниципальных образований, входящих в состав агломерации, по реализации инвестиционных проектов, жилищному, социальному, инфраструктурному строительству посредством создания межмуниципальных совещательных и координирующих форм управления, в том числе корректировка планов </w:t>
            </w:r>
            <w:r w:rsidRPr="005E6832">
              <w:rPr>
                <w:rFonts w:ascii="Times New Roman" w:hAnsi="Times New Roman" w:cs="Times New Roman"/>
                <w:sz w:val="24"/>
                <w:szCs w:val="24"/>
              </w:rPr>
              <w:lastRenderedPageBreak/>
              <w:t>развития с учетом принципов создания комфортной городской среды и реальной потребности населения, переход от количественных показателей в строительстве к качественным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w:t>
            </w:r>
            <w:hyperlink r:id="rId68" w:history="1">
              <w:r w:rsidRPr="005E6832">
                <w:rPr>
                  <w:rFonts w:ascii="Times New Roman" w:hAnsi="Times New Roman" w:cs="Times New Roman"/>
                  <w:sz w:val="24"/>
                  <w:szCs w:val="24"/>
                </w:rPr>
                <w:t>Формирование</w:t>
              </w:r>
            </w:hyperlink>
            <w:r w:rsidRPr="005E6832">
              <w:rPr>
                <w:rFonts w:ascii="Times New Roman" w:hAnsi="Times New Roman" w:cs="Times New Roman"/>
                <w:sz w:val="24"/>
                <w:szCs w:val="24"/>
              </w:rPr>
              <w:t xml:space="preserve"> благоприятной инвестиционной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69" w:history="1">
              <w:r w:rsidRPr="005E6832">
                <w:rPr>
                  <w:rFonts w:ascii="Times New Roman" w:hAnsi="Times New Roman" w:cs="Times New Roman"/>
                  <w:sz w:val="24"/>
                  <w:szCs w:val="24"/>
                </w:rPr>
                <w:t>Совершенствование</w:t>
              </w:r>
            </w:hyperlink>
            <w:r w:rsidRPr="005E6832">
              <w:rPr>
                <w:rFonts w:ascii="Times New Roman" w:hAnsi="Times New Roman" w:cs="Times New Roman"/>
                <w:sz w:val="24"/>
                <w:szCs w:val="24"/>
              </w:rPr>
              <w:t xml:space="preserve"> системы управления в сфере имущественно-земельных отношений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градостроительной деятельности»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«Управление государственным имуществом»</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w:t>
            </w:r>
            <w:r w:rsidRPr="005E6832">
              <w:rPr>
                <w:rFonts w:ascii="Times New Roman" w:hAnsi="Times New Roman" w:cs="Times New Roman"/>
                <w:sz w:val="24"/>
                <w:szCs w:val="24"/>
              </w:rPr>
              <w:lastRenderedPageBreak/>
              <w:t>доступным и комфортным жильем населения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Оптимизация планировочной структуры и функционального зонирования территории агломерации с учетом сочетания малоэтажной и многоэтажной жилой застройки, индустриальных и ИТ-парков, общественно-торговых зон на базе существующих объектов производства, образования, а также природного и культурно-исторического наследия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градостроительной деятельности»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потенциала и преимуществ территории агломерации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градостроительной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привлечения девелоперских компаний к реализации коммерческих проектов на территории Воронежской агломерации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промышленности строительных материалов и индустриального домостроения в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Выравнивание темпов развития муниципальных образований, управленческих округов и локализации в каждом округе </w:t>
            </w:r>
            <w:r w:rsidRPr="005E6832">
              <w:rPr>
                <w:rFonts w:ascii="Times New Roman" w:hAnsi="Times New Roman" w:cs="Times New Roman"/>
                <w:sz w:val="24"/>
                <w:szCs w:val="24"/>
              </w:rPr>
              <w:lastRenderedPageBreak/>
              <w:t>наиболее полного набора объектов и функций, необходимого для достижения высокого качества среды, качества жизни населения региона и сокращения межмуниципальных различий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w:t>
            </w:r>
            <w:hyperlink r:id="rId70" w:history="1">
              <w:r w:rsidRPr="005E6832">
                <w:rPr>
                  <w:rFonts w:ascii="Times New Roman" w:hAnsi="Times New Roman" w:cs="Times New Roman"/>
                  <w:sz w:val="24"/>
                  <w:szCs w:val="24"/>
                </w:rPr>
                <w:t>Создание условий</w:t>
              </w:r>
            </w:hyperlink>
            <w:r w:rsidRPr="005E6832">
              <w:rPr>
                <w:rFonts w:ascii="Times New Roman" w:hAnsi="Times New Roman" w:cs="Times New Roman"/>
                <w:sz w:val="24"/>
                <w:szCs w:val="24"/>
              </w:rPr>
              <w:t xml:space="preserve"> для эффективного и ответственного управления муниципальными финансами, повышение </w:t>
            </w:r>
            <w:r w:rsidRPr="005E6832">
              <w:rPr>
                <w:rFonts w:ascii="Times New Roman" w:hAnsi="Times New Roman" w:cs="Times New Roman"/>
                <w:sz w:val="24"/>
                <w:szCs w:val="24"/>
              </w:rPr>
              <w:lastRenderedPageBreak/>
              <w:t>устойчивости бюджетов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доступным и комфортным жильем населения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«Управление государственными финансами, создание условий для </w:t>
            </w:r>
            <w:r w:rsidRPr="005E6832">
              <w:rPr>
                <w:rFonts w:ascii="Times New Roman" w:hAnsi="Times New Roman" w:cs="Times New Roman"/>
                <w:sz w:val="24"/>
                <w:szCs w:val="24"/>
              </w:rPr>
              <w:lastRenderedPageBreak/>
              <w:t xml:space="preserve">эффективного </w:t>
            </w:r>
            <w:r>
              <w:rPr>
                <w:rFonts w:ascii="Times New Roman" w:hAnsi="Times New Roman" w:cs="Times New Roman"/>
                <w:sz w:val="24"/>
                <w:szCs w:val="24"/>
              </w:rPr>
              <w:t xml:space="preserve">и </w:t>
            </w:r>
            <w:r w:rsidRPr="005E6832">
              <w:rPr>
                <w:rFonts w:ascii="Times New Roman" w:hAnsi="Times New Roman" w:cs="Times New Roman"/>
                <w:sz w:val="24"/>
                <w:szCs w:val="24"/>
              </w:rPr>
              <w:t>ответственного управления муниципальными финансами, повышение устойчивости бюджетов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Снижение уровня межмуниципальных различий по базовым показателям социально-экономического развития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1" w:history="1">
              <w:r w:rsidRPr="005E6832">
                <w:rPr>
                  <w:rFonts w:ascii="Times New Roman" w:hAnsi="Times New Roman" w:cs="Times New Roman"/>
                  <w:sz w:val="24"/>
                  <w:szCs w:val="24"/>
                </w:rPr>
                <w:t>Создание условий</w:t>
              </w:r>
            </w:hyperlink>
            <w:r w:rsidRPr="005E6832">
              <w:rPr>
                <w:rFonts w:ascii="Times New Roman" w:hAnsi="Times New Roman" w:cs="Times New Roman"/>
                <w:sz w:val="24"/>
                <w:szCs w:val="24"/>
              </w:rPr>
              <w:t xml:space="preserve">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государственной политики в сфере социально-экономического развития муниципальных образований»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«Управление государственными финансами, создание условий для эффективного </w:t>
            </w:r>
            <w:r>
              <w:rPr>
                <w:rFonts w:ascii="Times New Roman" w:hAnsi="Times New Roman" w:cs="Times New Roman"/>
                <w:sz w:val="24"/>
                <w:szCs w:val="24"/>
              </w:rPr>
              <w:t>и</w:t>
            </w:r>
            <w:r w:rsidRPr="005E6832">
              <w:rPr>
                <w:rFonts w:ascii="Times New Roman" w:hAnsi="Times New Roman" w:cs="Times New Roman"/>
                <w:sz w:val="24"/>
                <w:szCs w:val="24"/>
              </w:rPr>
              <w:t xml:space="preserve"> ответственного управления муниципальными финансами, повышение устойчивости бюджетов муниципальных образований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З3.2.7</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Развитие территориального и стратегического планирования на </w:t>
            </w:r>
            <w:r w:rsidRPr="005E6832">
              <w:rPr>
                <w:rFonts w:ascii="Times New Roman" w:hAnsi="Times New Roman" w:cs="Times New Roman"/>
                <w:sz w:val="24"/>
                <w:szCs w:val="24"/>
              </w:rPr>
              <w:lastRenderedPageBreak/>
              <w:t>муниципальном уровне, широкое внедрение в практику муниципального управления программно-целевых и проектных методов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«Реализация государственной политики в сфере социально-</w:t>
            </w:r>
            <w:r w:rsidRPr="005E6832">
              <w:rPr>
                <w:rFonts w:ascii="Times New Roman" w:hAnsi="Times New Roman" w:cs="Times New Roman"/>
                <w:sz w:val="24"/>
                <w:szCs w:val="24"/>
              </w:rPr>
              <w:lastRenderedPageBreak/>
              <w:t>экономического развития муниципальных образований»</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«Содействие развитию муниципальных </w:t>
            </w:r>
            <w:r w:rsidRPr="005E6832">
              <w:rPr>
                <w:rFonts w:ascii="Times New Roman" w:hAnsi="Times New Roman" w:cs="Times New Roman"/>
                <w:sz w:val="24"/>
                <w:szCs w:val="24"/>
              </w:rPr>
              <w:lastRenderedPageBreak/>
              <w:t>образований и местного самоуправления»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З3.2.8</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Модернизация производственной базы и ее инфраструктурного обеспечения в муниципальных образованиях региона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государственной политики в сфере социально-экономического развития муниципальных образований»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З3.2.9</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и развитие объектов тех отраслей, которые определяют качество человеческого капитала и квалификацию кадрового потенциала (связь (Интернет), образование, здравоохранение, жилищный сектор)</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«Кадровое обеспечение системы здравоохранения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«Другие вопросы в сфере здравоохранения»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доступным и комфортным жильем населения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З3.2.10</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и укрепление связей между узловыми элементами опорного каркаса расселения для снижения транспортных барьеров в развитии экономики, повышения уровня мобильности населения, модернизации транспортной системы, повышения качества обслуживания и уровня доступности для населения услуг пассажирского транспорта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пассажирского транспорта общего пользования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проектов комплексного развития территорий, предусматривающих строительство жилья и обеспечение объектами социальной, транспортной, коммунальной инфраструктур</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пассажирского транспорта общего пользования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качественными жилищными услугами населения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«Другие вопросы в сфере здравоохранения»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качественными жилищно-коммунальными услугами населения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здравоохранения»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сектора услуг, в том числе интернет-услуг, включая рекламные, образовательные, юридические, информационные услуги и др.</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Формирование на территории области местных систем расселения городов - опорных центров, организующих </w:t>
            </w:r>
            <w:r>
              <w:rPr>
                <w:rFonts w:ascii="Times New Roman" w:hAnsi="Times New Roman" w:cs="Times New Roman"/>
                <w:sz w:val="24"/>
                <w:szCs w:val="24"/>
              </w:rPr>
              <w:t xml:space="preserve">           </w:t>
            </w:r>
            <w:r w:rsidRPr="005E6832">
              <w:rPr>
                <w:rFonts w:ascii="Times New Roman" w:hAnsi="Times New Roman" w:cs="Times New Roman"/>
                <w:sz w:val="24"/>
                <w:szCs w:val="24"/>
              </w:rPr>
              <w:t>регион (г. Лиски, г. Бобров, г. Бутурлиновка, г. Павловск, г. Калач, г. Острогожск, г. Богучар, пгт Анна)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потенциала сельских поселений, повышение престижа проживания и работы в сельской местности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«Реализация государственной политики в сфере социально-экономического развития муниципальных образований» </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Повышение уровня благоустройства жилищного фонда, строительство и реконструкция автодорог, </w:t>
            </w:r>
            <w:r w:rsidRPr="005E6832">
              <w:rPr>
                <w:rFonts w:ascii="Times New Roman" w:hAnsi="Times New Roman" w:cs="Times New Roman"/>
                <w:sz w:val="24"/>
                <w:szCs w:val="24"/>
              </w:rPr>
              <w:lastRenderedPageBreak/>
              <w:t>инженерных сетей, повышение уровня и качества электро-, водо- и газоснабжения сельских поселений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«Реализация государственной политики в сфере социально-экономического развития </w:t>
            </w:r>
            <w:r w:rsidRPr="005E6832">
              <w:rPr>
                <w:rFonts w:ascii="Times New Roman" w:hAnsi="Times New Roman" w:cs="Times New Roman"/>
                <w:sz w:val="24"/>
                <w:szCs w:val="24"/>
              </w:rPr>
              <w:lastRenderedPageBreak/>
              <w:t>муниципальных образований»</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«Развитие дорожного хозяйства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доступным и комфортным жильем населения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теплоснабжения, водоснабжения и водоотведения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обеспечения качественными жилищными услугами населения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«Содействие развитию муниципальных образований и местного </w:t>
            </w:r>
            <w:r w:rsidRPr="005E6832">
              <w:rPr>
                <w:rFonts w:ascii="Times New Roman" w:hAnsi="Times New Roman" w:cs="Times New Roman"/>
                <w:sz w:val="24"/>
                <w:szCs w:val="24"/>
              </w:rPr>
              <w:lastRenderedPageBreak/>
              <w:t>самоуправления»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«Развитие транспортной системы»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доступным и комфортным жильем населения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качественными жилищно-коммунальными услугами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З3.2.16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мобильности населения и доступа к материальным ресурсам, расширение производственных возможностей экономики за счет снижения транспортных издержек и затрат времени на перевозки (повышение густоты автомобильных дорог с твердым покрытием)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пассажирского транспорта общего пользования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СЦ3.3</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межмуниципального социально-экономического взаимодействия</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З3.3.1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Приведение дорог Воронежской агломерации в нормативное транспортно-эксплуатационное состояние, увеличение доли протяженности дорожной сети городской агломерации, соответствующей нормативным требованиям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пассажирского транспорта общего пользования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З3.3.2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Комплексное развитие застроенных </w:t>
            </w:r>
            <w:r w:rsidRPr="005E6832">
              <w:rPr>
                <w:rFonts w:ascii="Times New Roman" w:hAnsi="Times New Roman" w:cs="Times New Roman"/>
                <w:sz w:val="24"/>
                <w:szCs w:val="24"/>
              </w:rPr>
              <w:lastRenderedPageBreak/>
              <w:t>территорий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«Развитие градостроительной </w:t>
            </w:r>
            <w:r w:rsidRPr="005E6832">
              <w:rPr>
                <w:rFonts w:ascii="Times New Roman" w:hAnsi="Times New Roman" w:cs="Times New Roman"/>
                <w:sz w:val="24"/>
                <w:szCs w:val="24"/>
              </w:rPr>
              <w:lastRenderedPageBreak/>
              <w:t>деятельности»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5E6832">
              <w:rPr>
                <w:rFonts w:ascii="Times New Roman" w:hAnsi="Times New Roman" w:cs="Times New Roman"/>
                <w:sz w:val="24"/>
                <w:szCs w:val="24"/>
              </w:rPr>
              <w:t xml:space="preserve">Обеспечение </w:t>
            </w:r>
            <w:r w:rsidRPr="005E6832">
              <w:rPr>
                <w:rFonts w:ascii="Times New Roman" w:hAnsi="Times New Roman" w:cs="Times New Roman"/>
                <w:sz w:val="24"/>
                <w:szCs w:val="24"/>
              </w:rPr>
              <w:lastRenderedPageBreak/>
              <w:t>доступным и комфортным жильем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З3.3.3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укрупненных зон и зон межмуниципального сотрудничества (управленческий округ, социально-экономический микрорайон, внутриобластной район) в целях повышения эффективности регионального управления и местного самоуправления, обеспечения гарантий самофинансирования и саморазвития на основе комплексного использования природно-ресурсного, экономического, социального потенциалов территории муниципальных образований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государственной политики в сфере социально-экономического развития муниципальных образований»</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СЦ3.4</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Улучшение параметров транспортной доступности в Воронежской области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З3.4.1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сбалансированного развития автомобильного, воздушного, железнодорожного видов транспорта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пассажирского транспорта общего пользования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З3.4.2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Внедрение и эффективное использование высокоэффективных («чистых») источников энергии для работы автомобильного транспорта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использования компримированного природного газа в качестве 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З3.4.3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инфраструктурных объектов газомоторного топлива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использования компримированного природного газа в качестве 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З3.4.4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сети дорог с твердым покрытием</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З3.4.5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Обновление подвижного состава автомобильного транспорта, в том числе использующего высокоэффективные и чистые источники энергии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«Расширение использования компримированного природного газа в качестве моторного топлива»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З3.4.6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транспортных потоков в Воронежской агломерации на качественно более высоком уровне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дорожного хозяйства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«Развитие транспортной системы»</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СЦ3.5</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высокой пространственной мобильности трудовых ресурсов</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З3.5.1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привлечения в регион необходимых квалифицированных кадров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2" w:history="1">
              <w:r w:rsidRPr="005E6832">
                <w:rPr>
                  <w:rFonts w:ascii="Times New Roman" w:hAnsi="Times New Roman" w:cs="Times New Roman"/>
                  <w:sz w:val="24"/>
                  <w:szCs w:val="24"/>
                </w:rPr>
                <w:t>Оказание содействия</w:t>
              </w:r>
            </w:hyperlink>
            <w:r w:rsidRPr="005E6832">
              <w:rPr>
                <w:rFonts w:ascii="Times New Roman" w:hAnsi="Times New Roman" w:cs="Times New Roman"/>
                <w:sz w:val="24"/>
                <w:szCs w:val="24"/>
              </w:rPr>
              <w:t xml:space="preserve"> добровольному переселению в Воронежскую область соотечественников, проживающих за рубежом»</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З3.5.2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условий для маятниковой внутриобластной миграции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З3.5.3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Разработка и внедрение «Атласа трудовых ресурсов»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СЦ3.6</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Выравнивание условий </w:t>
            </w:r>
            <w:r w:rsidRPr="005E6832">
              <w:rPr>
                <w:rFonts w:ascii="Times New Roman" w:hAnsi="Times New Roman" w:cs="Times New Roman"/>
                <w:sz w:val="24"/>
                <w:szCs w:val="24"/>
              </w:rPr>
              <w:lastRenderedPageBreak/>
              <w:t>обеспечения занятости на всей территории области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З3.6.1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Разработка и внедрение инструментов и механизмов развития нестандартной </w:t>
            </w:r>
            <w:r w:rsidRPr="005E6832">
              <w:rPr>
                <w:rFonts w:ascii="Times New Roman" w:hAnsi="Times New Roman" w:cs="Times New Roman"/>
                <w:sz w:val="24"/>
                <w:szCs w:val="24"/>
              </w:rPr>
              <w:lastRenderedPageBreak/>
              <w:t>занятости на территории области, направленных на обеспечение возможности трудоустройства и получение дохода для жителей трудоизбыточных районов области, лиц с ограниченными возможностями здоровья и других групп населения, нуждающихся в дополнительных мерах поддержки занятости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«Активная политика занятости населения и социальная </w:t>
            </w:r>
            <w:r w:rsidRPr="005E6832">
              <w:rPr>
                <w:rFonts w:ascii="Times New Roman" w:hAnsi="Times New Roman" w:cs="Times New Roman"/>
                <w:sz w:val="24"/>
                <w:szCs w:val="24"/>
              </w:rPr>
              <w:lastRenderedPageBreak/>
              <w:t>поддержка безработных граждан»</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«Сопровождение инвалидов, в том числе инвалидов молодого возраста, при трудоустройстве в рамках мероприятий по содействию занятости населения»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«Содействие занятости населения»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«Доступная среда»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З3.6.2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на территории области условий для развития самозанятости населения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СЦ3.7</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Поддержка предпринимательской инициативы в муниципальных образованиях и развитие малого предпринимательства на селе</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экономических и институциональных условий для развития конкуренции, использования законных средств для устранения недобросовестной конкуренции, искусственных барьеров для вхождения на рынок новых хозяйствующих субъектов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реализации государственной программы»,</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и развитие контрактной системы»</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опережающего развития субъектов малого и среднего предпринимательства в моногородах, исходя из сложившейся на территории социально-экономической ситуации, финансовых возможностей, достигнутых результатов, основных приоритетов социально-экономического развития муниципального образования</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благоприятной инвестиционной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3"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и поддержка малого и среднего предпринимательства»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единой системы управления организациями инфраструктуры поддержки малого и среднего предпринимательства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Построение оптимальной системы организаций инфраструктуры поддержки малого и среднего предпринимательства, соответствующей потребностям бизнеса, в территориальном и функциональном аспектах</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поддержка малого и среднего предпринимательства»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предпринимательства и торговли»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З3.7.5</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занятости и самозанятости населения (повышение качества трудовых ресурсов, структуры трудовой занятости, ориентированной на развитие приоритетных отраслей экономики)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«Активная политика занятости населения и социальная поддержка безработных граждан»</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занятости населения»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З3.7.6</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Генерирование успешных практик развития сельскохозяйственных кооперативов и сельских территорий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отраслей агропромышленного комплекса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З3.7.7</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Формирование сети сельскохозяйственных кооперативов, обеспечивающих создание новых постоянных рабочих мест и прирост объема реализованной ими </w:t>
            </w:r>
            <w:r w:rsidRPr="005E6832">
              <w:rPr>
                <w:rFonts w:ascii="Times New Roman" w:hAnsi="Times New Roman" w:cs="Times New Roman"/>
                <w:sz w:val="24"/>
                <w:szCs w:val="24"/>
              </w:rPr>
              <w:lastRenderedPageBreak/>
              <w:t>сельскохозяйственной продукции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 «Развитие отраслей агропромышленного комплекса»</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«Развитие сельского хозяйства, производства пищевых продуктов и инфраструктуры агропродовольственного </w:t>
            </w:r>
            <w:r w:rsidRPr="005E6832">
              <w:rPr>
                <w:rFonts w:ascii="Times New Roman" w:hAnsi="Times New Roman" w:cs="Times New Roman"/>
                <w:sz w:val="24"/>
                <w:szCs w:val="24"/>
              </w:rPr>
              <w:lastRenderedPageBreak/>
              <w:t>рынка»</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СЦ3.8</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инфраструктуры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З3.8.1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и модернизация коммунальной инфраструктуры (систем теплоснабжения, водоснабжения, водоотведения), осуществляемые за счет бюджетного финансирования и привлечения средств частных инвесторов в рамках государственно-частного партнерства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системы теплоснабжения, водоснабжения и водоотведения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качественными жилищно-коммунальными услугами населения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З3.8.2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Соблюдение требований доступности среды для маломобильных групп населения и безопасности мест пребывания детей с родителями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«Доступная среда»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З3.8.3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твердым покрытием пешеходных коммуникаций, позволяющим комфортное передвижение по ним в любое время года и в любую погоду</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З3.8.4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нормативного уровня освещения улично-дорожной сети, дворовых и общественных территорий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«Формирование современной городской среды Воронежской области»</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СЦ3.9</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Обеспечение роста уровня жизни </w:t>
            </w:r>
            <w:r w:rsidRPr="005E6832">
              <w:rPr>
                <w:rFonts w:ascii="Times New Roman" w:hAnsi="Times New Roman" w:cs="Times New Roman"/>
                <w:sz w:val="24"/>
                <w:szCs w:val="24"/>
              </w:rPr>
              <w:lastRenderedPageBreak/>
              <w:t>сельского населения, создание комфортной среды его жизнедеятельности, повышение престижа проживания и работы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З3.9.1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Удовлетворение потребностей сельского населения в </w:t>
            </w:r>
            <w:r w:rsidRPr="005E6832">
              <w:rPr>
                <w:rFonts w:ascii="Times New Roman" w:hAnsi="Times New Roman" w:cs="Times New Roman"/>
                <w:sz w:val="24"/>
                <w:szCs w:val="24"/>
              </w:rPr>
              <w:lastRenderedPageBreak/>
              <w:t>благоустроенном жилье</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 «Устойчивое развитие сельских территорий Воронежской </w:t>
            </w:r>
            <w:r w:rsidRPr="005E6832">
              <w:rPr>
                <w:rFonts w:ascii="Times New Roman" w:hAnsi="Times New Roman" w:cs="Times New Roman"/>
                <w:sz w:val="24"/>
                <w:szCs w:val="24"/>
              </w:rPr>
              <w:lastRenderedPageBreak/>
              <w:t>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 xml:space="preserve">«Развитие сельского хозяйства, производства </w:t>
            </w:r>
            <w:r w:rsidRPr="005E6832">
              <w:rPr>
                <w:rFonts w:ascii="Times New Roman" w:hAnsi="Times New Roman" w:cs="Times New Roman"/>
                <w:sz w:val="24"/>
                <w:szCs w:val="24"/>
              </w:rPr>
              <w:lastRenderedPageBreak/>
              <w:t>пищевых продуктов и инфраструктуры агропродовольственного рынка»</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З3.9.2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Повышение уровня комплексного обустройства сельских населенных пунктов объектами социальной и инженерной инфраструктуры</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«Устойчивое развитие сельских территорий Воронежской области»</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«Реализация государственной политики в сфере социально-экономического развития муниципальных образований»</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«Содействие развитию муниципальных образований и местного самоуправления»</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СЦ3.10</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Развитие телекоммуникационной инфраструктуры, устранение цифрового неравенства и обеспечение доступности качественных услуг связи на всей территории области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З3.10.1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Стимулирование развития цифровых технологий и их использование в различных сферах деятельности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З3.10.2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доступности современных услуг связи для населения в сельской местности, прежде всего в отдаленных и малочисленных населенных пунктах</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З3.10.3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высококачественных коммуникаций на территории всей области</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З3.10.4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Создание и развитие геоинформационной модели региона</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«Информатизация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«Информационное общество»</w:t>
            </w:r>
          </w:p>
        </w:tc>
      </w:tr>
      <w:tr w:rsidR="00C34C97" w:rsidRPr="005E6832" w:rsidTr="00F93C67">
        <w:tc>
          <w:tcPr>
            <w:tcW w:w="1020"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СЦ3.11</w:t>
            </w:r>
          </w:p>
        </w:tc>
        <w:tc>
          <w:tcPr>
            <w:tcW w:w="2161" w:type="dxa"/>
            <w:vMerge w:val="restart"/>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Сохранение и восстановление </w:t>
            </w:r>
            <w:r w:rsidRPr="005E6832">
              <w:rPr>
                <w:rFonts w:ascii="Times New Roman" w:hAnsi="Times New Roman" w:cs="Times New Roman"/>
                <w:sz w:val="24"/>
                <w:szCs w:val="24"/>
              </w:rPr>
              <w:lastRenderedPageBreak/>
              <w:t>природных ресурсов Воронежской области</w:t>
            </w: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З3.11.1</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 xml:space="preserve">Сохранение существующих уникальных природных комплексов, </w:t>
            </w:r>
            <w:r w:rsidRPr="005E6832">
              <w:rPr>
                <w:rFonts w:ascii="Times New Roman" w:hAnsi="Times New Roman" w:cs="Times New Roman"/>
                <w:sz w:val="24"/>
                <w:szCs w:val="24"/>
              </w:rPr>
              <w:lastRenderedPageBreak/>
              <w:t>создание новых особо охраняемых природных территорий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lastRenderedPageBreak/>
              <w:t>«Сохранение биологического разнообразия»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lastRenderedPageBreak/>
              <w:t xml:space="preserve">«Охрана окружающей среды и природные </w:t>
            </w:r>
            <w:r w:rsidRPr="005E6832">
              <w:rPr>
                <w:rFonts w:ascii="Times New Roman" w:hAnsi="Times New Roman" w:cs="Times New Roman"/>
                <w:sz w:val="24"/>
                <w:szCs w:val="24"/>
              </w:rPr>
              <w:lastRenderedPageBreak/>
              <w:t>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З3.11.2</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Сохранение естественных экологических систем, объектов животного, растительного мира и водных биологических ресурсов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«Сохранение биологического разнообразия»</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5E6832"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З3.11.3</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Обеспечение эффективного участия граждан, общественных объединений и некоммерческих организаций, бизнеса в сохранении и восстановлении природных ресурсов</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4" w:history="1">
              <w:r w:rsidRPr="005E6832">
                <w:rPr>
                  <w:rFonts w:ascii="Times New Roman" w:hAnsi="Times New Roman" w:cs="Times New Roman"/>
                  <w:sz w:val="24"/>
                  <w:szCs w:val="24"/>
                </w:rPr>
                <w:t>Регулирование</w:t>
              </w:r>
            </w:hyperlink>
            <w:r w:rsidRPr="005E6832">
              <w:rPr>
                <w:rFonts w:ascii="Times New Roman" w:hAnsi="Times New Roman" w:cs="Times New Roman"/>
                <w:sz w:val="24"/>
                <w:szCs w:val="24"/>
              </w:rPr>
              <w:t xml:space="preserve"> качества окружающей среды»</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«Сохранение биологического разнообразия»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5"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водохозяйственного комплекса и использование водных ресурсов»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6" w:history="1">
              <w:r w:rsidRPr="005E6832">
                <w:rPr>
                  <w:rFonts w:ascii="Times New Roman" w:hAnsi="Times New Roman" w:cs="Times New Roman"/>
                  <w:sz w:val="24"/>
                  <w:szCs w:val="24"/>
                </w:rPr>
                <w:t>Сохранение</w:t>
              </w:r>
            </w:hyperlink>
            <w:r w:rsidRPr="005E6832">
              <w:rPr>
                <w:rFonts w:ascii="Times New Roman" w:hAnsi="Times New Roman" w:cs="Times New Roman"/>
                <w:sz w:val="24"/>
                <w:szCs w:val="24"/>
              </w:rPr>
              <w:t xml:space="preserve"> и воспроизводство охотничьих ресурсов»</w:t>
            </w:r>
          </w:p>
        </w:tc>
        <w:tc>
          <w:tcPr>
            <w:tcW w:w="2693"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r w:rsidR="00C34C97" w:rsidRPr="0013130D" w:rsidTr="00F93C67">
        <w:tc>
          <w:tcPr>
            <w:tcW w:w="1020"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З3.11.4</w:t>
            </w:r>
          </w:p>
        </w:tc>
        <w:tc>
          <w:tcPr>
            <w:tcW w:w="4111" w:type="dxa"/>
            <w:gridSpan w:val="2"/>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Сохранение и восстановление природных экосистем, поддержание их целостности и жизнеобеспечивающих функций</w:t>
            </w:r>
          </w:p>
        </w:tc>
        <w:tc>
          <w:tcPr>
            <w:tcW w:w="3622" w:type="dxa"/>
            <w:tcBorders>
              <w:top w:val="single" w:sz="4" w:space="0" w:color="auto"/>
              <w:left w:val="single" w:sz="4" w:space="0" w:color="auto"/>
              <w:bottom w:val="single" w:sz="4" w:space="0" w:color="auto"/>
              <w:right w:val="single" w:sz="4" w:space="0" w:color="auto"/>
            </w:tcBorders>
          </w:tcPr>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«Сохранение биологического разнообразия»</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7" w:history="1">
              <w:r w:rsidRPr="005E6832">
                <w:rPr>
                  <w:rFonts w:ascii="Times New Roman" w:hAnsi="Times New Roman" w:cs="Times New Roman"/>
                  <w:sz w:val="24"/>
                  <w:szCs w:val="24"/>
                </w:rPr>
                <w:t>Развитие</w:t>
              </w:r>
            </w:hyperlink>
            <w:r w:rsidRPr="005E6832">
              <w:rPr>
                <w:rFonts w:ascii="Times New Roman" w:hAnsi="Times New Roman" w:cs="Times New Roman"/>
                <w:sz w:val="24"/>
                <w:szCs w:val="24"/>
              </w:rPr>
              <w:t xml:space="preserve"> водохозяйственного комплекса и использование водных ресурсов»</w:t>
            </w:r>
            <w:r>
              <w:rPr>
                <w:rFonts w:ascii="Times New Roman" w:hAnsi="Times New Roman" w:cs="Times New Roman"/>
                <w:sz w:val="24"/>
                <w:szCs w:val="24"/>
              </w:rPr>
              <w:t>,</w:t>
            </w:r>
          </w:p>
          <w:p w:rsidR="00C34C97" w:rsidRPr="005E6832" w:rsidRDefault="00C34C97" w:rsidP="00174D93">
            <w:pPr>
              <w:autoSpaceDE w:val="0"/>
              <w:autoSpaceDN w:val="0"/>
              <w:adjustRightInd w:val="0"/>
              <w:spacing w:after="0" w:line="240" w:lineRule="auto"/>
              <w:jc w:val="both"/>
              <w:rPr>
                <w:rFonts w:ascii="Times New Roman" w:hAnsi="Times New Roman" w:cs="Times New Roman"/>
                <w:sz w:val="24"/>
                <w:szCs w:val="24"/>
              </w:rPr>
            </w:pPr>
            <w:r w:rsidRPr="005E6832">
              <w:rPr>
                <w:rFonts w:ascii="Times New Roman" w:hAnsi="Times New Roman" w:cs="Times New Roman"/>
                <w:sz w:val="24"/>
                <w:szCs w:val="24"/>
              </w:rPr>
              <w:t>«</w:t>
            </w:r>
            <w:hyperlink r:id="rId78" w:history="1">
              <w:r w:rsidRPr="005E6832">
                <w:rPr>
                  <w:rFonts w:ascii="Times New Roman" w:hAnsi="Times New Roman" w:cs="Times New Roman"/>
                  <w:sz w:val="24"/>
                  <w:szCs w:val="24"/>
                </w:rPr>
                <w:t>Сохранение</w:t>
              </w:r>
            </w:hyperlink>
            <w:r w:rsidRPr="005E6832">
              <w:rPr>
                <w:rFonts w:ascii="Times New Roman" w:hAnsi="Times New Roman" w:cs="Times New Roman"/>
                <w:sz w:val="24"/>
                <w:szCs w:val="24"/>
              </w:rPr>
              <w:t xml:space="preserve"> и воспроизводство охотничьих ресурсов»</w:t>
            </w:r>
          </w:p>
        </w:tc>
        <w:tc>
          <w:tcPr>
            <w:tcW w:w="2693" w:type="dxa"/>
            <w:tcBorders>
              <w:top w:val="single" w:sz="4" w:space="0" w:color="auto"/>
              <w:left w:val="single" w:sz="4" w:space="0" w:color="auto"/>
              <w:bottom w:val="single" w:sz="4" w:space="0" w:color="auto"/>
              <w:right w:val="single" w:sz="4" w:space="0" w:color="auto"/>
            </w:tcBorders>
          </w:tcPr>
          <w:p w:rsidR="00C34C97" w:rsidRPr="006F7DAF" w:rsidRDefault="00C34C97" w:rsidP="00174D93">
            <w:pPr>
              <w:autoSpaceDE w:val="0"/>
              <w:autoSpaceDN w:val="0"/>
              <w:adjustRightInd w:val="0"/>
              <w:spacing w:after="0" w:line="240" w:lineRule="auto"/>
              <w:rPr>
                <w:rFonts w:ascii="Times New Roman" w:hAnsi="Times New Roman" w:cs="Times New Roman"/>
                <w:sz w:val="24"/>
                <w:szCs w:val="24"/>
              </w:rPr>
            </w:pPr>
            <w:r w:rsidRPr="005E6832">
              <w:rPr>
                <w:rFonts w:ascii="Times New Roman" w:hAnsi="Times New Roman" w:cs="Times New Roman"/>
                <w:sz w:val="24"/>
                <w:szCs w:val="24"/>
              </w:rPr>
              <w:t>«Охрана окружающей среды и природные ресурсы»</w:t>
            </w:r>
          </w:p>
        </w:tc>
      </w:tr>
    </w:tbl>
    <w:p w:rsidR="00C34C97" w:rsidRDefault="00C34C97" w:rsidP="00C34C97">
      <w:pPr>
        <w:spacing w:after="0"/>
        <w:jc w:val="both"/>
      </w:pPr>
    </w:p>
    <w:p w:rsidR="00A23FEB" w:rsidRDefault="00A23FEB">
      <w:pPr>
        <w:pStyle w:val="ConsPlusNormal"/>
        <w:jc w:val="both"/>
      </w:pPr>
    </w:p>
    <w:p w:rsidR="00A23FEB" w:rsidRDefault="00A23FEB">
      <w:pPr>
        <w:pStyle w:val="ConsPlusNormal"/>
        <w:jc w:val="both"/>
      </w:pPr>
    </w:p>
    <w:p w:rsidR="00A23FEB" w:rsidRPr="00E02E28" w:rsidRDefault="00A23FEB">
      <w:pPr>
        <w:pStyle w:val="ConsPlusNormal"/>
        <w:jc w:val="both"/>
        <w:rPr>
          <w:sz w:val="28"/>
          <w:szCs w:val="28"/>
        </w:rPr>
      </w:pPr>
    </w:p>
    <w:p w:rsidR="00A23FEB" w:rsidRPr="00E02E28" w:rsidRDefault="00A23FEB">
      <w:pPr>
        <w:pStyle w:val="ConsPlusNormal"/>
        <w:jc w:val="right"/>
        <w:outlineLvl w:val="1"/>
        <w:rPr>
          <w:rFonts w:ascii="Times New Roman" w:hAnsi="Times New Roman" w:cs="Times New Roman"/>
          <w:sz w:val="28"/>
          <w:szCs w:val="28"/>
        </w:rPr>
      </w:pPr>
      <w:r w:rsidRPr="00E02E28">
        <w:rPr>
          <w:rFonts w:ascii="Times New Roman" w:hAnsi="Times New Roman" w:cs="Times New Roman"/>
          <w:sz w:val="28"/>
          <w:szCs w:val="28"/>
        </w:rPr>
        <w:t>Приложение 2</w:t>
      </w:r>
    </w:p>
    <w:p w:rsidR="00A23FEB" w:rsidRPr="00E02E28" w:rsidRDefault="00A23FEB">
      <w:pPr>
        <w:pStyle w:val="ConsPlusNormal"/>
        <w:jc w:val="right"/>
        <w:rPr>
          <w:rFonts w:ascii="Times New Roman" w:hAnsi="Times New Roman" w:cs="Times New Roman"/>
          <w:sz w:val="28"/>
          <w:szCs w:val="28"/>
        </w:rPr>
      </w:pPr>
      <w:r w:rsidRPr="00E02E28">
        <w:rPr>
          <w:rFonts w:ascii="Times New Roman" w:hAnsi="Times New Roman" w:cs="Times New Roman"/>
          <w:sz w:val="28"/>
          <w:szCs w:val="28"/>
        </w:rPr>
        <w:t>к плану мероприятий по реализации</w:t>
      </w:r>
    </w:p>
    <w:p w:rsidR="00A23FEB" w:rsidRPr="00E02E28" w:rsidRDefault="00A23FEB">
      <w:pPr>
        <w:pStyle w:val="ConsPlusNormal"/>
        <w:jc w:val="right"/>
        <w:rPr>
          <w:rFonts w:ascii="Times New Roman" w:hAnsi="Times New Roman" w:cs="Times New Roman"/>
          <w:sz w:val="28"/>
          <w:szCs w:val="28"/>
        </w:rPr>
      </w:pPr>
      <w:r w:rsidRPr="00E02E28">
        <w:rPr>
          <w:rFonts w:ascii="Times New Roman" w:hAnsi="Times New Roman" w:cs="Times New Roman"/>
          <w:sz w:val="28"/>
          <w:szCs w:val="28"/>
        </w:rPr>
        <w:t>Стратегии социально-экономического</w:t>
      </w:r>
    </w:p>
    <w:p w:rsidR="00A23FEB" w:rsidRPr="00E02E28" w:rsidRDefault="00A23FEB">
      <w:pPr>
        <w:pStyle w:val="ConsPlusNormal"/>
        <w:jc w:val="right"/>
        <w:rPr>
          <w:rFonts w:ascii="Times New Roman" w:hAnsi="Times New Roman" w:cs="Times New Roman"/>
          <w:sz w:val="28"/>
          <w:szCs w:val="28"/>
        </w:rPr>
      </w:pPr>
      <w:r w:rsidRPr="00E02E28">
        <w:rPr>
          <w:rFonts w:ascii="Times New Roman" w:hAnsi="Times New Roman" w:cs="Times New Roman"/>
          <w:sz w:val="28"/>
          <w:szCs w:val="28"/>
        </w:rPr>
        <w:t>развития Воронежской области</w:t>
      </w:r>
    </w:p>
    <w:p w:rsidR="00A23FEB" w:rsidRPr="00E02E28" w:rsidRDefault="00A23FEB">
      <w:pPr>
        <w:pStyle w:val="ConsPlusNormal"/>
        <w:jc w:val="right"/>
        <w:rPr>
          <w:rFonts w:ascii="Times New Roman" w:hAnsi="Times New Roman" w:cs="Times New Roman"/>
          <w:sz w:val="28"/>
          <w:szCs w:val="28"/>
        </w:rPr>
      </w:pPr>
      <w:r w:rsidRPr="00E02E28">
        <w:rPr>
          <w:rFonts w:ascii="Times New Roman" w:hAnsi="Times New Roman" w:cs="Times New Roman"/>
          <w:sz w:val="28"/>
          <w:szCs w:val="28"/>
        </w:rPr>
        <w:t>на период до 2035 года</w:t>
      </w:r>
    </w:p>
    <w:p w:rsidR="00A23FEB" w:rsidRPr="00E02E28" w:rsidRDefault="00A23FEB">
      <w:pPr>
        <w:pStyle w:val="ConsPlusNormal"/>
        <w:jc w:val="both"/>
        <w:rPr>
          <w:rFonts w:ascii="Times New Roman" w:hAnsi="Times New Roman" w:cs="Times New Roman"/>
          <w:sz w:val="28"/>
          <w:szCs w:val="28"/>
        </w:rPr>
      </w:pPr>
    </w:p>
    <w:p w:rsidR="00A23FEB" w:rsidRPr="00E02E28" w:rsidRDefault="00A23FEB">
      <w:pPr>
        <w:pStyle w:val="ConsPlusTitle"/>
        <w:jc w:val="center"/>
        <w:rPr>
          <w:rFonts w:ascii="Times New Roman" w:hAnsi="Times New Roman" w:cs="Times New Roman"/>
          <w:sz w:val="28"/>
          <w:szCs w:val="28"/>
        </w:rPr>
      </w:pPr>
      <w:bookmarkStart w:id="2" w:name="P730"/>
      <w:bookmarkEnd w:id="2"/>
      <w:r w:rsidRPr="00E02E28">
        <w:rPr>
          <w:rFonts w:ascii="Times New Roman" w:hAnsi="Times New Roman" w:cs="Times New Roman"/>
          <w:sz w:val="28"/>
          <w:szCs w:val="28"/>
        </w:rPr>
        <w:t>Показатели</w:t>
      </w:r>
    </w:p>
    <w:p w:rsidR="00A23FEB" w:rsidRPr="00E02E28" w:rsidRDefault="00A23FEB">
      <w:pPr>
        <w:pStyle w:val="ConsPlusTitle"/>
        <w:jc w:val="center"/>
        <w:rPr>
          <w:rFonts w:ascii="Times New Roman" w:hAnsi="Times New Roman" w:cs="Times New Roman"/>
          <w:sz w:val="28"/>
          <w:szCs w:val="28"/>
        </w:rPr>
      </w:pPr>
      <w:r w:rsidRPr="00E02E28">
        <w:rPr>
          <w:rFonts w:ascii="Times New Roman" w:hAnsi="Times New Roman" w:cs="Times New Roman"/>
          <w:sz w:val="28"/>
          <w:szCs w:val="28"/>
        </w:rPr>
        <w:t>реализации стратегии социально-экономического развития</w:t>
      </w:r>
    </w:p>
    <w:p w:rsidR="00A23FEB" w:rsidRPr="00E02E28" w:rsidRDefault="00A23FEB">
      <w:pPr>
        <w:pStyle w:val="ConsPlusTitle"/>
        <w:jc w:val="center"/>
        <w:rPr>
          <w:rFonts w:ascii="Times New Roman" w:hAnsi="Times New Roman" w:cs="Times New Roman"/>
          <w:sz w:val="28"/>
          <w:szCs w:val="28"/>
        </w:rPr>
      </w:pPr>
      <w:r w:rsidRPr="00E02E28">
        <w:rPr>
          <w:rFonts w:ascii="Times New Roman" w:hAnsi="Times New Roman" w:cs="Times New Roman"/>
          <w:sz w:val="28"/>
          <w:szCs w:val="28"/>
        </w:rPr>
        <w:t>Воронежской области и их значения, установленные</w:t>
      </w:r>
    </w:p>
    <w:p w:rsidR="00A23FEB" w:rsidRPr="00E02E28" w:rsidRDefault="00A23FEB">
      <w:pPr>
        <w:pStyle w:val="ConsPlusTitle"/>
        <w:jc w:val="center"/>
        <w:rPr>
          <w:rFonts w:ascii="Times New Roman" w:hAnsi="Times New Roman" w:cs="Times New Roman"/>
          <w:sz w:val="28"/>
          <w:szCs w:val="28"/>
        </w:rPr>
      </w:pPr>
      <w:r w:rsidRPr="00E02E28">
        <w:rPr>
          <w:rFonts w:ascii="Times New Roman" w:hAnsi="Times New Roman" w:cs="Times New Roman"/>
          <w:sz w:val="28"/>
          <w:szCs w:val="28"/>
        </w:rPr>
        <w:t>для каждого этапа реализации стратегии</w:t>
      </w:r>
    </w:p>
    <w:p w:rsidR="00A23FEB" w:rsidRPr="00E02E28" w:rsidRDefault="00A23FEB">
      <w:pPr>
        <w:pStyle w:val="ConsPlusTitle"/>
        <w:jc w:val="center"/>
        <w:rPr>
          <w:rFonts w:ascii="Times New Roman" w:hAnsi="Times New Roman" w:cs="Times New Roman"/>
          <w:sz w:val="28"/>
          <w:szCs w:val="28"/>
        </w:rPr>
      </w:pPr>
      <w:r w:rsidRPr="00E02E28">
        <w:rPr>
          <w:rFonts w:ascii="Times New Roman" w:hAnsi="Times New Roman" w:cs="Times New Roman"/>
          <w:sz w:val="28"/>
          <w:szCs w:val="28"/>
        </w:rPr>
        <w:t>социально-экономического развития Воронежской области</w:t>
      </w:r>
    </w:p>
    <w:p w:rsidR="00A23FEB" w:rsidRPr="00E02E28" w:rsidRDefault="00A23FEB">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23FEB">
        <w:trPr>
          <w:jc w:val="center"/>
        </w:trPr>
        <w:tc>
          <w:tcPr>
            <w:tcW w:w="9294" w:type="dxa"/>
            <w:tcBorders>
              <w:top w:val="nil"/>
              <w:left w:val="single" w:sz="24" w:space="0" w:color="CED3F1"/>
              <w:bottom w:val="nil"/>
              <w:right w:val="single" w:sz="24" w:space="0" w:color="F4F3F8"/>
            </w:tcBorders>
            <w:shd w:val="clear" w:color="auto" w:fill="F4F3F8"/>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Список изменяющих документов</w:t>
            </w:r>
          </w:p>
          <w:p w:rsidR="00A23FEB" w:rsidRDefault="00A23FEB" w:rsidP="00E02E28">
            <w:pPr>
              <w:pStyle w:val="ConsPlusNormal"/>
              <w:jc w:val="center"/>
            </w:pPr>
            <w:r>
              <w:rPr>
                <w:color w:val="392C69"/>
              </w:rPr>
              <w:t>(</w:t>
            </w:r>
            <w:r w:rsidRPr="00E02E28">
              <w:rPr>
                <w:rFonts w:ascii="Times New Roman" w:hAnsi="Times New Roman" w:cs="Times New Roman"/>
              </w:rPr>
              <w:t xml:space="preserve">в ред. </w:t>
            </w:r>
            <w:hyperlink r:id="rId79" w:history="1">
              <w:r w:rsidRPr="00E02E28">
                <w:rPr>
                  <w:rFonts w:ascii="Times New Roman" w:hAnsi="Times New Roman" w:cs="Times New Roman"/>
                </w:rPr>
                <w:t>постановления</w:t>
              </w:r>
            </w:hyperlink>
            <w:r w:rsidRPr="00E02E28">
              <w:rPr>
                <w:rFonts w:ascii="Times New Roman" w:hAnsi="Times New Roman" w:cs="Times New Roman"/>
              </w:rPr>
              <w:t xml:space="preserve"> правительства Воронежской области от 21.06.2019 N 624</w:t>
            </w:r>
            <w:r w:rsidR="00E02E28">
              <w:rPr>
                <w:rFonts w:ascii="Times New Roman" w:hAnsi="Times New Roman" w:cs="Times New Roman"/>
              </w:rPr>
              <w:t>; от 24.12.2019 № 1284</w:t>
            </w:r>
            <w:r w:rsidRPr="00E02E28">
              <w:rPr>
                <w:rFonts w:ascii="Times New Roman" w:hAnsi="Times New Roman" w:cs="Times New Roman"/>
              </w:rPr>
              <w:t>)</w:t>
            </w:r>
          </w:p>
        </w:tc>
      </w:tr>
    </w:tbl>
    <w:p w:rsidR="00A23FEB" w:rsidRDefault="00A23FEB">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13"/>
        <w:gridCol w:w="1020"/>
        <w:gridCol w:w="1020"/>
        <w:gridCol w:w="1020"/>
        <w:gridCol w:w="1020"/>
        <w:gridCol w:w="1077"/>
        <w:gridCol w:w="1096"/>
        <w:gridCol w:w="1020"/>
        <w:gridCol w:w="1077"/>
        <w:gridCol w:w="1077"/>
        <w:gridCol w:w="2361"/>
      </w:tblGrid>
      <w:tr w:rsidR="00A23FEB" w:rsidRPr="00E02E28" w:rsidTr="006B477D">
        <w:tc>
          <w:tcPr>
            <w:tcW w:w="629" w:type="dxa"/>
            <w:vMerge w:val="restart"/>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N п/п</w:t>
            </w:r>
          </w:p>
        </w:tc>
        <w:tc>
          <w:tcPr>
            <w:tcW w:w="2813" w:type="dxa"/>
            <w:vMerge w:val="restart"/>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Показатели</w:t>
            </w:r>
          </w:p>
        </w:tc>
        <w:tc>
          <w:tcPr>
            <w:tcW w:w="9427" w:type="dxa"/>
            <w:gridSpan w:val="9"/>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Годы</w:t>
            </w:r>
          </w:p>
        </w:tc>
        <w:tc>
          <w:tcPr>
            <w:tcW w:w="2361" w:type="dxa"/>
            <w:vMerge w:val="restart"/>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Ответственный исполнитель</w:t>
            </w:r>
          </w:p>
        </w:tc>
      </w:tr>
      <w:tr w:rsidR="00A23FEB" w:rsidRPr="00E02E28" w:rsidTr="006B477D">
        <w:tc>
          <w:tcPr>
            <w:tcW w:w="629" w:type="dxa"/>
            <w:vMerge/>
          </w:tcPr>
          <w:p w:rsidR="00A23FEB" w:rsidRPr="00E02E28" w:rsidRDefault="00A23FEB">
            <w:pPr>
              <w:rPr>
                <w:rFonts w:ascii="Times New Roman" w:hAnsi="Times New Roman" w:cs="Times New Roman"/>
              </w:rPr>
            </w:pPr>
          </w:p>
        </w:tc>
        <w:tc>
          <w:tcPr>
            <w:tcW w:w="2813" w:type="dxa"/>
            <w:vMerge/>
          </w:tcPr>
          <w:p w:rsidR="00A23FEB" w:rsidRPr="00E02E28" w:rsidRDefault="00A23FEB">
            <w:pPr>
              <w:rPr>
                <w:rFonts w:ascii="Times New Roman" w:hAnsi="Times New Roman" w:cs="Times New Roman"/>
              </w:rPr>
            </w:pPr>
          </w:p>
        </w:tc>
        <w:tc>
          <w:tcPr>
            <w:tcW w:w="1020"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2016, отчет</w:t>
            </w:r>
          </w:p>
        </w:tc>
        <w:tc>
          <w:tcPr>
            <w:tcW w:w="1020"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2017, отчет</w:t>
            </w:r>
          </w:p>
        </w:tc>
        <w:tc>
          <w:tcPr>
            <w:tcW w:w="1020"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2018, (оценка)</w:t>
            </w:r>
          </w:p>
        </w:tc>
        <w:tc>
          <w:tcPr>
            <w:tcW w:w="1020"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2019</w:t>
            </w:r>
          </w:p>
        </w:tc>
        <w:tc>
          <w:tcPr>
            <w:tcW w:w="1077"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2020</w:t>
            </w:r>
          </w:p>
        </w:tc>
        <w:tc>
          <w:tcPr>
            <w:tcW w:w="1096"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2021</w:t>
            </w:r>
          </w:p>
        </w:tc>
        <w:tc>
          <w:tcPr>
            <w:tcW w:w="1020"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2024</w:t>
            </w:r>
          </w:p>
        </w:tc>
        <w:tc>
          <w:tcPr>
            <w:tcW w:w="1077"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2030</w:t>
            </w:r>
          </w:p>
        </w:tc>
        <w:tc>
          <w:tcPr>
            <w:tcW w:w="1077" w:type="dxa"/>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2035</w:t>
            </w:r>
          </w:p>
        </w:tc>
        <w:tc>
          <w:tcPr>
            <w:tcW w:w="2361" w:type="dxa"/>
            <w:vMerge/>
          </w:tcPr>
          <w:p w:rsidR="00A23FEB" w:rsidRPr="00E02E28" w:rsidRDefault="00A23FEB">
            <w:pPr>
              <w:rPr>
                <w:rFonts w:ascii="Times New Roman" w:hAnsi="Times New Roman" w:cs="Times New Roman"/>
              </w:rPr>
            </w:pPr>
          </w:p>
        </w:tc>
      </w:tr>
      <w:tr w:rsidR="00A23FEB" w:rsidRPr="00E02E28" w:rsidTr="006B477D">
        <w:tc>
          <w:tcPr>
            <w:tcW w:w="15230" w:type="dxa"/>
            <w:gridSpan w:val="12"/>
            <w:vAlign w:val="center"/>
          </w:tcPr>
          <w:p w:rsidR="00A23FEB" w:rsidRPr="00E02E28" w:rsidRDefault="00A23FEB">
            <w:pPr>
              <w:pStyle w:val="ConsPlusNormal"/>
              <w:jc w:val="center"/>
              <w:outlineLvl w:val="2"/>
              <w:rPr>
                <w:rFonts w:ascii="Times New Roman" w:hAnsi="Times New Roman" w:cs="Times New Roman"/>
              </w:rPr>
            </w:pPr>
            <w:r w:rsidRPr="00E02E28">
              <w:rPr>
                <w:rFonts w:ascii="Times New Roman" w:hAnsi="Times New Roman" w:cs="Times New Roman"/>
              </w:rPr>
              <w:t>Генеральная цель - формирование благоприятной среды для жизни и деятельности человека и развития предпринимательства</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Отношение объема государственного долга субъекта РФ по состоянию на 1 января года, следующего за отчетным, к общему годовому объему доходов (без учета безвозмездных поступлений) бюджета субъекта РФ,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49,0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39,0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35,4</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финансов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просроченной кредиторской задолженности в расходах консолидированного бюджета субъекта РФ,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финансов Воронежской области; исполнительные органы государственной власти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органы местного самоуправления (далее - ОМСУ)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Налоговые и неналоговые доходы консолидированного бюджета, тыс. рублей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83 573,3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88 773,2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99 630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95 005,3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101 103,3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106 142,8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122 850</w:t>
            </w:r>
          </w:p>
        </w:tc>
        <w:tc>
          <w:tcPr>
            <w:tcW w:w="1077" w:type="dxa"/>
            <w:vAlign w:val="center"/>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161 806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202 483</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финансов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Собственные налоговые и неналоговые доходы областного бюджета, тыс. рублей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63 583,7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68 372,4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78 933,4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73 834,2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79 065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83 060,5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96 166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126 366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157 614</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финансов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2"/>
              <w:rPr>
                <w:rFonts w:ascii="Times New Roman" w:hAnsi="Times New Roman" w:cs="Times New Roman"/>
              </w:rPr>
            </w:pPr>
            <w:r w:rsidRPr="00E02E28">
              <w:rPr>
                <w:rFonts w:ascii="Times New Roman" w:hAnsi="Times New Roman" w:cs="Times New Roman"/>
              </w:rPr>
              <w:t>СЦ1. 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СЦ1.1. Повышение уровня рождаемости, рост численности постоянного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 Численность постоянного населения,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2333,5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2335,4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2333,8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2335,2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2337,2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2340,3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2349,3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2379,2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2422,9</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 Суммарный коэффициент рождаемости</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1,484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1,365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1,503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1,544</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1,555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1,579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1,648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1,707</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Коэффициент миграционного прироста, на 10 тыс.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53,7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Численность участников государственной программы по оказанию </w:t>
            </w:r>
            <w:r w:rsidRPr="00E02E28">
              <w:rPr>
                <w:rFonts w:ascii="Times New Roman" w:hAnsi="Times New Roman" w:cs="Times New Roman"/>
              </w:rPr>
              <w:lastRenderedPageBreak/>
              <w:t>содействия добровольному переселению в Российскую Федерацию соотечественников, проживающих за рубежом, и членов их семей, прибывших в Воронежскую область и поставленных на учет в Главном управлении Министерства внутренних дел Российской Федерации по Воронежской области,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15887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9403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26. Объем отгруженных товаров собственного производства, выполненных работ и услуг собственными силами в промышленном производстве, млрд рублей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450,8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491,5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526,4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567,7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621,2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661,1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782,1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1 054,7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1 328,1</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Объем мер государственной (федеральной) поддержки в рамках государственных программ Российской Федерации и программ институтов развития, млн рублей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участников ежегодных областных профессиональных конкурсов,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87</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Количество предприятий, участвующих в выставочно-ярмарочных мероприятиях в подведомственных </w:t>
            </w:r>
            <w:r w:rsidRPr="00E02E28">
              <w:rPr>
                <w:rFonts w:ascii="Times New Roman" w:hAnsi="Times New Roman" w:cs="Times New Roman"/>
              </w:rPr>
              <w:lastRenderedPageBreak/>
              <w:t>отраслях промышленности,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65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13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Доступность дошкольного образования для детей в возрасте от 1,5 до 3 лет,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99,26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99,28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99,96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99,97</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Обеспечение земельными участками на безвозмездной основе многодетных граждан, включенных в Реестр многодетных граждан,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87</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имущественных и земельных отношений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СЦ1.2. Рост ожидаемой продолжительности жизни населения и снижение преждевременной смертности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 Ожидаемая продолжительность жизни, лет</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72,08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73,03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73,51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74,02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74,63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75,17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82,25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 Смертность населения в трудоспособном возрасте, на 100 тыс. населения</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537,2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469,9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475,0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465,0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435,0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415,0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330,0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 Младенческая смертность, случаев на 1000 родившихся живыми</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4,45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 Смертность от болезней системы кровообращения, на 100 тыс. населения</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601,8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609,8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590,0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585,0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580,0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570,0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540,0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490,0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465,0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 Смертность от новообразований, на 100 тыс. населения</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185,4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182,7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181,4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181,2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179,5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176,2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174,8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173,8</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20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Показатель инфекционной заболеваемости населения, на 100 тыс. населения</w:t>
            </w:r>
          </w:p>
        </w:tc>
        <w:tc>
          <w:tcPr>
            <w:tcW w:w="1020"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17324,56</w:t>
            </w:r>
          </w:p>
        </w:tc>
        <w:tc>
          <w:tcPr>
            <w:tcW w:w="1020"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18648,27</w:t>
            </w:r>
          </w:p>
        </w:tc>
        <w:tc>
          <w:tcPr>
            <w:tcW w:w="1020"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17114,14</w:t>
            </w:r>
          </w:p>
        </w:tc>
        <w:tc>
          <w:tcPr>
            <w:tcW w:w="1020"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16942,99</w:t>
            </w:r>
          </w:p>
        </w:tc>
        <w:tc>
          <w:tcPr>
            <w:tcW w:w="1077"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16773,56</w:t>
            </w:r>
          </w:p>
        </w:tc>
        <w:tc>
          <w:tcPr>
            <w:tcW w:w="1096"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16605,82</w:t>
            </w:r>
          </w:p>
        </w:tc>
        <w:tc>
          <w:tcPr>
            <w:tcW w:w="1020"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16273,70</w:t>
            </w:r>
          </w:p>
        </w:tc>
        <w:tc>
          <w:tcPr>
            <w:tcW w:w="1077"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15785,49</w:t>
            </w:r>
          </w:p>
        </w:tc>
        <w:tc>
          <w:tcPr>
            <w:tcW w:w="1077" w:type="dxa"/>
          </w:tcPr>
          <w:p w:rsidR="00A23FEB" w:rsidRPr="00E02E28" w:rsidRDefault="00A23FEB" w:rsidP="00E02E28">
            <w:pPr>
              <w:pStyle w:val="ConsPlusNormal"/>
              <w:jc w:val="center"/>
              <w:rPr>
                <w:rFonts w:ascii="Times New Roman" w:hAnsi="Times New Roman" w:cs="Times New Roman"/>
              </w:rPr>
            </w:pPr>
            <w:r w:rsidRPr="00E02E28">
              <w:rPr>
                <w:rFonts w:ascii="Times New Roman" w:hAnsi="Times New Roman" w:cs="Times New Roman"/>
              </w:rPr>
              <w:t>15154,07</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Роспотребнадзора по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федеральное бюджетное учреждение здравоохранения "Центр гигиены и эпидемиологии в Воронежской области" (по согласованию)</w:t>
            </w:r>
          </w:p>
        </w:tc>
      </w:tr>
      <w:tr w:rsidR="00E02E28" w:rsidRPr="00E02E28" w:rsidTr="006B477D">
        <w:tc>
          <w:tcPr>
            <w:tcW w:w="629" w:type="dxa"/>
          </w:tcPr>
          <w:p w:rsidR="00E02E28" w:rsidRPr="00E02E28" w:rsidRDefault="00E02E28">
            <w:pPr>
              <w:pStyle w:val="ConsPlusNormal"/>
              <w:rPr>
                <w:rFonts w:ascii="Times New Roman" w:hAnsi="Times New Roman" w:cs="Times New Roman"/>
              </w:rPr>
            </w:pPr>
            <w:r w:rsidRPr="00E02E28">
              <w:rPr>
                <w:rFonts w:ascii="Times New Roman" w:hAnsi="Times New Roman" w:cs="Times New Roman"/>
              </w:rPr>
              <w:t>21</w:t>
            </w:r>
          </w:p>
        </w:tc>
        <w:tc>
          <w:tcPr>
            <w:tcW w:w="14601" w:type="dxa"/>
            <w:gridSpan w:val="11"/>
          </w:tcPr>
          <w:p w:rsidR="00E02E28" w:rsidRPr="00E02E28" w:rsidRDefault="00E02E28">
            <w:pPr>
              <w:pStyle w:val="ConsPlusNormal"/>
              <w:rPr>
                <w:rFonts w:ascii="Times New Roman" w:hAnsi="Times New Roman" w:cs="Times New Roman"/>
              </w:rPr>
            </w:pPr>
            <w:r w:rsidRPr="00E02E28">
              <w:rPr>
                <w:rFonts w:ascii="Times New Roman" w:hAnsi="Times New Roman" w:cs="Times New Roman"/>
              </w:rPr>
              <w:t>Утратила силу (постановление правительства Воронежской области от 24.12.2019 № 1284)</w:t>
            </w:r>
          </w:p>
        </w:tc>
      </w:tr>
      <w:tr w:rsidR="00E02E28" w:rsidRPr="00E02E28" w:rsidTr="006B477D">
        <w:tc>
          <w:tcPr>
            <w:tcW w:w="629" w:type="dxa"/>
          </w:tcPr>
          <w:p w:rsidR="00E02E28" w:rsidRPr="00E02E28" w:rsidRDefault="00E02E28" w:rsidP="00174D93">
            <w:pPr>
              <w:autoSpaceDE w:val="0"/>
              <w:autoSpaceDN w:val="0"/>
              <w:adjustRightInd w:val="0"/>
              <w:spacing w:line="360" w:lineRule="auto"/>
              <w:jc w:val="both"/>
              <w:rPr>
                <w:rFonts w:ascii="Times New Roman" w:hAnsi="Times New Roman" w:cs="Times New Roman"/>
                <w:color w:val="000000" w:themeColor="text1"/>
                <w:sz w:val="26"/>
                <w:szCs w:val="26"/>
              </w:rPr>
            </w:pPr>
            <w:r w:rsidRPr="00E02E28">
              <w:rPr>
                <w:rFonts w:ascii="Times New Roman" w:hAnsi="Times New Roman" w:cs="Times New Roman"/>
                <w:color w:val="000000" w:themeColor="text1"/>
                <w:sz w:val="26"/>
                <w:szCs w:val="26"/>
              </w:rPr>
              <w:t>22</w:t>
            </w:r>
          </w:p>
        </w:tc>
        <w:tc>
          <w:tcPr>
            <w:tcW w:w="2813" w:type="dxa"/>
          </w:tcPr>
          <w:p w:rsidR="00E02E28" w:rsidRPr="00E02E28" w:rsidRDefault="00E02E28" w:rsidP="00174D93">
            <w:pPr>
              <w:pStyle w:val="ConsPlusNormal"/>
              <w:rPr>
                <w:rFonts w:ascii="Times New Roman" w:hAnsi="Times New Roman" w:cs="Times New Roman"/>
                <w:sz w:val="26"/>
                <w:szCs w:val="26"/>
              </w:rPr>
            </w:pPr>
            <w:r w:rsidRPr="00E02E28">
              <w:rPr>
                <w:rFonts w:ascii="Times New Roman" w:hAnsi="Times New Roman" w:cs="Times New Roman"/>
                <w:sz w:val="26"/>
                <w:szCs w:val="26"/>
              </w:rPr>
              <w:t>Охват прививками против гриппа от численности населения области, %</w:t>
            </w:r>
          </w:p>
        </w:tc>
        <w:tc>
          <w:tcPr>
            <w:tcW w:w="1020"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37,3</w:t>
            </w:r>
          </w:p>
        </w:tc>
        <w:tc>
          <w:tcPr>
            <w:tcW w:w="1020"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41,7</w:t>
            </w:r>
          </w:p>
        </w:tc>
        <w:tc>
          <w:tcPr>
            <w:tcW w:w="1020"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47,1</w:t>
            </w:r>
          </w:p>
        </w:tc>
        <w:tc>
          <w:tcPr>
            <w:tcW w:w="1020"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45,0</w:t>
            </w:r>
          </w:p>
        </w:tc>
        <w:tc>
          <w:tcPr>
            <w:tcW w:w="1077"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45,0</w:t>
            </w:r>
          </w:p>
        </w:tc>
        <w:tc>
          <w:tcPr>
            <w:tcW w:w="1096"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45,0</w:t>
            </w:r>
          </w:p>
        </w:tc>
        <w:tc>
          <w:tcPr>
            <w:tcW w:w="1020"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45,0</w:t>
            </w:r>
          </w:p>
        </w:tc>
        <w:tc>
          <w:tcPr>
            <w:tcW w:w="1077"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45,0</w:t>
            </w:r>
          </w:p>
        </w:tc>
        <w:tc>
          <w:tcPr>
            <w:tcW w:w="1077" w:type="dxa"/>
          </w:tcPr>
          <w:p w:rsidR="00E02E28" w:rsidRPr="00E02E28" w:rsidRDefault="00E02E28" w:rsidP="00174D93">
            <w:pPr>
              <w:pStyle w:val="ConsPlusNormal"/>
              <w:jc w:val="center"/>
              <w:rPr>
                <w:rFonts w:ascii="Times New Roman" w:hAnsi="Times New Roman" w:cs="Times New Roman"/>
                <w:sz w:val="26"/>
                <w:szCs w:val="26"/>
              </w:rPr>
            </w:pPr>
            <w:r w:rsidRPr="00E02E28">
              <w:rPr>
                <w:rFonts w:ascii="Times New Roman" w:hAnsi="Times New Roman" w:cs="Times New Roman"/>
                <w:sz w:val="26"/>
                <w:szCs w:val="26"/>
              </w:rPr>
              <w:t>45,0</w:t>
            </w:r>
          </w:p>
        </w:tc>
        <w:tc>
          <w:tcPr>
            <w:tcW w:w="2361" w:type="dxa"/>
          </w:tcPr>
          <w:p w:rsidR="00E02E28" w:rsidRPr="00E02E28" w:rsidRDefault="00E02E28" w:rsidP="00174D93">
            <w:pPr>
              <w:pStyle w:val="ConsPlusNormal"/>
              <w:rPr>
                <w:rFonts w:ascii="Times New Roman" w:hAnsi="Times New Roman" w:cs="Times New Roman"/>
                <w:sz w:val="26"/>
                <w:szCs w:val="26"/>
              </w:rPr>
            </w:pPr>
            <w:r w:rsidRPr="00E02E28">
              <w:rPr>
                <w:rFonts w:ascii="Times New Roman" w:hAnsi="Times New Roman" w:cs="Times New Roman"/>
                <w:sz w:val="26"/>
                <w:szCs w:val="26"/>
              </w:rPr>
              <w:t>Департамент здравоохранения Воронежской области;</w:t>
            </w:r>
          </w:p>
          <w:p w:rsidR="00E02E28" w:rsidRPr="00E02E28" w:rsidRDefault="00E02E28" w:rsidP="00174D93">
            <w:pPr>
              <w:pStyle w:val="ConsPlusNormal"/>
              <w:rPr>
                <w:rFonts w:ascii="Times New Roman" w:hAnsi="Times New Roman" w:cs="Times New Roman"/>
                <w:sz w:val="26"/>
                <w:szCs w:val="26"/>
              </w:rPr>
            </w:pPr>
            <w:r w:rsidRPr="00E02E28">
              <w:rPr>
                <w:rFonts w:ascii="Times New Roman" w:hAnsi="Times New Roman" w:cs="Times New Roman"/>
                <w:sz w:val="26"/>
                <w:szCs w:val="26"/>
              </w:rPr>
              <w:t>Управление Роспотребнадзора по Воронежской области;</w:t>
            </w:r>
          </w:p>
          <w:p w:rsidR="00E02E28" w:rsidRPr="00E02E28" w:rsidRDefault="00E02E28" w:rsidP="00174D93">
            <w:pPr>
              <w:pStyle w:val="ConsPlusNormal"/>
              <w:rPr>
                <w:rFonts w:ascii="Times New Roman" w:hAnsi="Times New Roman" w:cs="Times New Roman"/>
                <w:sz w:val="26"/>
                <w:szCs w:val="26"/>
              </w:rPr>
            </w:pPr>
            <w:r w:rsidRPr="00E02E28">
              <w:rPr>
                <w:rFonts w:ascii="Times New Roman" w:hAnsi="Times New Roman" w:cs="Times New Roman"/>
                <w:sz w:val="26"/>
                <w:szCs w:val="26"/>
              </w:rPr>
              <w:t>федеральное бюджетное учреждение здравоохранения «Центр гигиены и эпидемиологии в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23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Охват профилактическими прививками подлежащих контролю лиц в соответствии с национальным календарем прививок</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97,45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97,9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98,0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Роспотребнадзора по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федеральное бюджетное учреждение здравоохранения "Центр гигиены и эпидемиологии в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48,0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злокачественных новообразований, выявленных на ранних стадиях (I - II стадии),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63,9</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65,2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18. Доля граждан Воронежской области, систематически занимающихся физической культурой и спортом, в общей численности населения,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39,7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42,3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44</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27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участников физкультурных мероприятий и спортивных мероприятий, проводимых на территории области в рамках реализации календарного плана официальных физкультурных мероприятий и спортивных мероприятий Воронежской области, тыс.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161,3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169,6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170,5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171,0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171,5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физкультурных мероприятий и спортивных мероприятий, проводимых на территории области в рамках реализации календарного плана официальных физкультурных мероприятий и спортивных мероприятий Воронежской области</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768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770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775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825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Выполнение плана противоэпизоотических мероприятий (нарастающим итогом с начала года),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ветеринарии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СЦ1.3. Продление активного долголетия населения</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граждан Воронежской области, систематически занимающихся физической культурой и спортом, в общей численности населения,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44</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31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Численность пожилых граждан, охваченных формами работы по повышению социальной активности и профилактике социального одиночества,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2200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СЦ1.4. Повышение уровня жизни населения области, снижение масштабов бедности до минимального уровня в России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 Доля населения с денежными доходами ниже величины прожиточного минимума,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9,1</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4,65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 Среднедушевые денежные доходы, тыс. рублей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33,9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36,2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38,9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48,6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100,8</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 Реальные денежные доходы населения, в % к предыдущему периоду</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92,7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102,9</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Реальная заработная плата работников организаций,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99,1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101,6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СЦ1.5. Развитие системы непрерывного образования, повышение уровня ее соответствия потребностям экономики и населения</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15. Обеспеченность детей дошкольного возраста местами в дошкольных образовательных организациях, количество мест на 100 детей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62,9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66,7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16. Доля обучающихся в государственных (муниципальных) </w:t>
            </w:r>
            <w:r w:rsidRPr="00E02E28">
              <w:rPr>
                <w:rFonts w:ascii="Times New Roman" w:hAnsi="Times New Roman" w:cs="Times New Roman"/>
              </w:rPr>
              <w:lastRenderedPageBreak/>
              <w:t>общеобразовательных организациях, занимающихся в одну смену,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90,0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91,1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91,14</w:t>
            </w:r>
          </w:p>
        </w:tc>
        <w:tc>
          <w:tcPr>
            <w:tcW w:w="1020" w:type="dxa"/>
            <w:vAlign w:val="center"/>
          </w:tcPr>
          <w:p w:rsidR="00A23FEB" w:rsidRPr="00E02E28" w:rsidRDefault="00253AD8">
            <w:pPr>
              <w:pStyle w:val="ConsPlusNormal"/>
              <w:jc w:val="center"/>
              <w:rPr>
                <w:rFonts w:ascii="Times New Roman" w:hAnsi="Times New Roman" w:cs="Times New Roman"/>
              </w:rPr>
            </w:pPr>
            <w:r>
              <w:rPr>
                <w:rFonts w:ascii="Times New Roman" w:hAnsi="Times New Roman" w:cs="Times New Roman"/>
              </w:rPr>
              <w:t>90,55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94,0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Департамент образования, науки и молодежной политики </w:t>
            </w:r>
            <w:r w:rsidRPr="00E02E28">
              <w:rPr>
                <w:rFonts w:ascii="Times New Roman" w:hAnsi="Times New Roman" w:cs="Times New Roman"/>
              </w:rPr>
              <w:lastRenderedPageBreak/>
              <w:t>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38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17. Охват детей в возрасте от 5 до 18 лет программами дополнительного образования,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76,0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39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детей школьного возраста, охваченных организованным отдыхом и оздоровлением, тыс.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36,3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обучающихся с ограниченными возможностями здоровья (далее - ОВЗ), осваивающих адаптированные образовательные программы в форме инклюзивного образования, в общем числе детей с ОВЗ, выбравших эту форму,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Доля муниципальных образований Воронежской области, в которых </w:t>
            </w:r>
            <w:r w:rsidRPr="00E02E28">
              <w:rPr>
                <w:rFonts w:ascii="Times New Roman" w:hAnsi="Times New Roman" w:cs="Times New Roman"/>
              </w:rPr>
              <w:lastRenderedPageBreak/>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Департамент образования, науки и молодежной политики </w:t>
            </w:r>
            <w:r w:rsidRPr="00E02E28">
              <w:rPr>
                <w:rFonts w:ascii="Times New Roman" w:hAnsi="Times New Roman" w:cs="Times New Roman"/>
              </w:rPr>
              <w:lastRenderedPageBreak/>
              <w:t>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43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студентов организаций, осуществляющих образовательную деятельность по образовательным программам среднего профессионального образования на территории Воронежской области, проходящих аттестацию с использованием механизма демонстрационного экзамена,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Доля профессиональных образовательных организаций, в которых осуществляется подготовка кадров по федеральному государственному образовательному стандарту (ФГОС) по наиболее перспективным и востребованным на рынке труда профессиям и специальностям (перечень ТОП-50), в общем </w:t>
            </w:r>
            <w:r w:rsidRPr="00E02E28">
              <w:rPr>
                <w:rFonts w:ascii="Times New Roman" w:hAnsi="Times New Roman" w:cs="Times New Roman"/>
              </w:rPr>
              <w:lastRenderedPageBreak/>
              <w:t>количестве профессиональных образовательных организаций,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45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выпускников образовательных учреждений высшего образования, трудоустроившихся в первый год после окончания обучения (без учета лиц, призванных в ряды Вооруженных Сил РФ или продолживших обучение)</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253AD8" w:rsidRPr="00E02E28" w:rsidTr="006B477D">
        <w:tc>
          <w:tcPr>
            <w:tcW w:w="629" w:type="dxa"/>
          </w:tcPr>
          <w:p w:rsidR="00253AD8" w:rsidRPr="00253AD8" w:rsidRDefault="00253AD8" w:rsidP="00174D93">
            <w:pPr>
              <w:pStyle w:val="ConsPlusNormal"/>
              <w:rPr>
                <w:rFonts w:ascii="Times New Roman" w:hAnsi="Times New Roman" w:cs="Times New Roman"/>
              </w:rPr>
            </w:pPr>
            <w:r w:rsidRPr="00253AD8">
              <w:rPr>
                <w:rFonts w:ascii="Times New Roman" w:hAnsi="Times New Roman" w:cs="Times New Roman"/>
              </w:rPr>
              <w:t>46</w:t>
            </w:r>
          </w:p>
        </w:tc>
        <w:tc>
          <w:tcPr>
            <w:tcW w:w="2813" w:type="dxa"/>
          </w:tcPr>
          <w:p w:rsidR="00253AD8" w:rsidRPr="00253AD8" w:rsidRDefault="00253AD8" w:rsidP="00174D93">
            <w:pPr>
              <w:pStyle w:val="ConsPlusNormal"/>
              <w:jc w:val="both"/>
              <w:rPr>
                <w:rFonts w:ascii="Times New Roman" w:hAnsi="Times New Roman" w:cs="Times New Roman"/>
              </w:rPr>
            </w:pPr>
            <w:r w:rsidRPr="00253AD8">
              <w:rPr>
                <w:rFonts w:ascii="Times New Roman" w:hAnsi="Times New Roman" w:cs="Times New Roman"/>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тыс. единиц</w:t>
            </w:r>
          </w:p>
        </w:tc>
        <w:tc>
          <w:tcPr>
            <w:tcW w:w="1020"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w:t>
            </w:r>
          </w:p>
        </w:tc>
        <w:tc>
          <w:tcPr>
            <w:tcW w:w="1020"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w:t>
            </w:r>
          </w:p>
        </w:tc>
        <w:tc>
          <w:tcPr>
            <w:tcW w:w="1020"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w:t>
            </w:r>
          </w:p>
        </w:tc>
        <w:tc>
          <w:tcPr>
            <w:tcW w:w="1020"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9</w:t>
            </w:r>
          </w:p>
        </w:tc>
        <w:tc>
          <w:tcPr>
            <w:tcW w:w="1077"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18,2</w:t>
            </w:r>
          </w:p>
        </w:tc>
        <w:tc>
          <w:tcPr>
            <w:tcW w:w="1096"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27,5</w:t>
            </w:r>
          </w:p>
        </w:tc>
        <w:tc>
          <w:tcPr>
            <w:tcW w:w="1020"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56,0</w:t>
            </w:r>
          </w:p>
        </w:tc>
        <w:tc>
          <w:tcPr>
            <w:tcW w:w="1077"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65,6</w:t>
            </w:r>
          </w:p>
        </w:tc>
        <w:tc>
          <w:tcPr>
            <w:tcW w:w="1077" w:type="dxa"/>
            <w:vAlign w:val="center"/>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85,6</w:t>
            </w:r>
          </w:p>
        </w:tc>
        <w:tc>
          <w:tcPr>
            <w:tcW w:w="2361" w:type="dxa"/>
          </w:tcPr>
          <w:p w:rsidR="00253AD8" w:rsidRPr="00253AD8" w:rsidRDefault="00253AD8" w:rsidP="00174D93">
            <w:pPr>
              <w:pStyle w:val="ConsPlusNormal"/>
              <w:rPr>
                <w:rFonts w:ascii="Times New Roman" w:hAnsi="Times New Roman" w:cs="Times New Roman"/>
              </w:rPr>
            </w:pPr>
            <w:r w:rsidRPr="00253AD8">
              <w:rPr>
                <w:rFonts w:ascii="Times New Roman" w:hAnsi="Times New Roman" w:cs="Times New Roman"/>
              </w:rPr>
              <w:t>Департамент образования, науки и молодежной политики Воронежской области</w:t>
            </w:r>
          </w:p>
          <w:p w:rsidR="00253AD8" w:rsidRPr="00253AD8" w:rsidRDefault="00253AD8" w:rsidP="00174D93">
            <w:pPr>
              <w:pStyle w:val="ConsPlusNormal"/>
              <w:rPr>
                <w:rFonts w:ascii="Times New Roman" w:hAnsi="Times New Roman" w:cs="Times New Roman"/>
              </w:rPr>
            </w:pP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граждан, вовлеченных в волонтерскую деятельность, тыс.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147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168</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Количество выданных </w:t>
            </w:r>
            <w:r w:rsidRPr="00E02E28">
              <w:rPr>
                <w:rFonts w:ascii="Times New Roman" w:hAnsi="Times New Roman" w:cs="Times New Roman"/>
              </w:rPr>
              <w:lastRenderedPageBreak/>
              <w:t>личных книжек волонтера, шт.</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10600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12600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13200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14000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20600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Департамент </w:t>
            </w:r>
            <w:r w:rsidRPr="00E02E28">
              <w:rPr>
                <w:rFonts w:ascii="Times New Roman" w:hAnsi="Times New Roman" w:cs="Times New Roman"/>
              </w:rPr>
              <w:lastRenderedPageBreak/>
              <w:t>образования, науки и молодежной политики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lastRenderedPageBreak/>
              <w:t>СЦ1.6. Повышение эффективности занятости, создание условий, соответствующих критериям "достойного труда"</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11. Уровень безработицы на полном рынке труда,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12. Уровень занятости населения,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65,0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65,1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66,5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70,2</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Коэффициент напряженности в регистрируемом секторе рынка труда,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СЦ1.7. Обеспечение социальной защищенности населения и доступности услуг в сфере социального обслуживания на территории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Создание условий для 100% доступности получения социального обслуживания в социальных учреждениях,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94,6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Создание стационарных мест для граждан пожилого возраста и инвалидов в результате открытия вновь построенных объектов социального обслуживания, мест</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380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Удельный вес учреждений социального обслуживания, основанных на иных формах собственности, в </w:t>
            </w:r>
            <w:r w:rsidRPr="00E02E28">
              <w:rPr>
                <w:rFonts w:ascii="Times New Roman" w:hAnsi="Times New Roman" w:cs="Times New Roman"/>
              </w:rPr>
              <w:lastRenderedPageBreak/>
              <w:t>общем количестве учреждений социального обслуживания всех форм собственности,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55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Прирост численности граждан старше трудоспособного возраста, охваченных социальным обслуживанием,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22</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СЦ1.8. Формирование благоприятных условий для привлечения трудовых мигрантов с высокими профессиональными характеристиками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участников государственной программы, прибывших в Воронежскую область и имеющих высшее и среднее профессиональное образование, в плановой численности прибывших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СЦ1.9. Формирование доступной среды для инвалидов и иных маломобильных групп населения</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Охват обучающими программами сопровождающего проживания молодых ментальных инвалидов в </w:t>
            </w:r>
            <w:r w:rsidRPr="00E02E28">
              <w:rPr>
                <w:rFonts w:ascii="Times New Roman" w:hAnsi="Times New Roman" w:cs="Times New Roman"/>
              </w:rPr>
              <w:lastRenderedPageBreak/>
              <w:t>год,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58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доступных для инвалидов и иных маломобильных групп населения приоритетных объектов социальной, транспортной, инженерной инфраструктур в общем количестве приоритетных объектов,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58,2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культуры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дорожной деятельности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СЦ1.10. Обеспечение населения доступным и качественным жильем, существенное улучшение качества услуг в сфере жилищно-коммунального хозяйства</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59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13. Общая площадь жилых помещений, приходящаяся в среднем на 1 жителя, м</w:t>
            </w:r>
            <w:r w:rsidRPr="00E02E28">
              <w:rPr>
                <w:rFonts w:ascii="Times New Roman" w:hAnsi="Times New Roman" w:cs="Times New Roman"/>
                <w:vertAlign w:val="superscript"/>
              </w:rPr>
              <w:t>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28,8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30,7</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39,0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14. Доля площади жилищного фонда, обеспеченного всеми видами благоустройства, в общей площади жилищного фонда Воронежской области,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71,4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72,3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74,6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91,4</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Воронежской области; ОМСУ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61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Объем жилищного строительства, млн м</w:t>
            </w:r>
            <w:r w:rsidRPr="00E02E28">
              <w:rPr>
                <w:rFonts w:ascii="Times New Roman" w:hAnsi="Times New Roman" w:cs="Times New Roman"/>
                <w:vertAlign w:val="superscript"/>
              </w:rPr>
              <w:t>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1,689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1,691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1,692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1,694</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1,696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1,701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0,9</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253AD8" w:rsidRPr="00E02E28" w:rsidTr="006B477D">
        <w:tc>
          <w:tcPr>
            <w:tcW w:w="629" w:type="dxa"/>
          </w:tcPr>
          <w:p w:rsidR="00253AD8" w:rsidRPr="00253AD8" w:rsidRDefault="00253AD8" w:rsidP="00174D93">
            <w:pPr>
              <w:autoSpaceDE w:val="0"/>
              <w:autoSpaceDN w:val="0"/>
              <w:adjustRightInd w:val="0"/>
              <w:spacing w:line="360" w:lineRule="auto"/>
              <w:jc w:val="both"/>
              <w:rPr>
                <w:rFonts w:ascii="Times New Roman" w:eastAsia="Times New Roman" w:hAnsi="Times New Roman" w:cs="Times New Roman"/>
                <w:szCs w:val="20"/>
              </w:rPr>
            </w:pPr>
            <w:r w:rsidRPr="00253AD8">
              <w:rPr>
                <w:rFonts w:ascii="Times New Roman" w:eastAsia="Times New Roman" w:hAnsi="Times New Roman" w:cs="Times New Roman"/>
                <w:szCs w:val="20"/>
              </w:rPr>
              <w:t>62</w:t>
            </w:r>
          </w:p>
        </w:tc>
        <w:tc>
          <w:tcPr>
            <w:tcW w:w="2813" w:type="dxa"/>
          </w:tcPr>
          <w:p w:rsidR="00253AD8" w:rsidRPr="00253AD8" w:rsidRDefault="00253AD8" w:rsidP="00174D93">
            <w:pPr>
              <w:pStyle w:val="ConsPlusNormal"/>
              <w:jc w:val="both"/>
              <w:rPr>
                <w:rFonts w:ascii="Times New Roman" w:hAnsi="Times New Roman" w:cs="Times New Roman"/>
              </w:rPr>
            </w:pPr>
            <w:r w:rsidRPr="00253AD8">
              <w:rPr>
                <w:rFonts w:ascii="Times New Roman" w:hAnsi="Times New Roman" w:cs="Times New Roman"/>
              </w:rPr>
              <w:t>Количество молодых семей, получивших свидетельства о праве на получение социальной выплаты на приобретение (строительство) жилого помещения, семей</w:t>
            </w:r>
          </w:p>
        </w:tc>
        <w:tc>
          <w:tcPr>
            <w:tcW w:w="1020"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243</w:t>
            </w:r>
          </w:p>
        </w:tc>
        <w:tc>
          <w:tcPr>
            <w:tcW w:w="1020"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211</w:t>
            </w:r>
          </w:p>
        </w:tc>
        <w:tc>
          <w:tcPr>
            <w:tcW w:w="1020"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781</w:t>
            </w:r>
          </w:p>
        </w:tc>
        <w:tc>
          <w:tcPr>
            <w:tcW w:w="1020"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659</w:t>
            </w:r>
          </w:p>
        </w:tc>
        <w:tc>
          <w:tcPr>
            <w:tcW w:w="1077"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543</w:t>
            </w:r>
          </w:p>
        </w:tc>
        <w:tc>
          <w:tcPr>
            <w:tcW w:w="1096"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399</w:t>
            </w:r>
          </w:p>
        </w:tc>
        <w:tc>
          <w:tcPr>
            <w:tcW w:w="1020"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400</w:t>
            </w:r>
          </w:p>
        </w:tc>
        <w:tc>
          <w:tcPr>
            <w:tcW w:w="1077"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400</w:t>
            </w:r>
          </w:p>
        </w:tc>
        <w:tc>
          <w:tcPr>
            <w:tcW w:w="1077" w:type="dxa"/>
          </w:tcPr>
          <w:p w:rsidR="00253AD8" w:rsidRPr="00253AD8" w:rsidRDefault="00253AD8" w:rsidP="00174D93">
            <w:pPr>
              <w:pStyle w:val="ConsPlusNormal"/>
              <w:jc w:val="center"/>
              <w:rPr>
                <w:rFonts w:ascii="Times New Roman" w:hAnsi="Times New Roman" w:cs="Times New Roman"/>
              </w:rPr>
            </w:pPr>
            <w:r w:rsidRPr="00253AD8">
              <w:rPr>
                <w:rFonts w:ascii="Times New Roman" w:hAnsi="Times New Roman" w:cs="Times New Roman"/>
              </w:rPr>
              <w:t>400</w:t>
            </w:r>
          </w:p>
        </w:tc>
        <w:tc>
          <w:tcPr>
            <w:tcW w:w="2361" w:type="dxa"/>
          </w:tcPr>
          <w:p w:rsidR="00253AD8" w:rsidRPr="00253AD8" w:rsidRDefault="00253AD8" w:rsidP="00174D93">
            <w:pPr>
              <w:pStyle w:val="ConsPlusNormal"/>
              <w:rPr>
                <w:rFonts w:ascii="Times New Roman" w:hAnsi="Times New Roman" w:cs="Times New Roman"/>
              </w:rPr>
            </w:pPr>
            <w:r w:rsidRPr="00253AD8">
              <w:rPr>
                <w:rFonts w:ascii="Times New Roman" w:hAnsi="Times New Roman" w:cs="Times New Roman"/>
              </w:rPr>
              <w:t>Департамент строительной политики Воронежской области</w:t>
            </w:r>
          </w:p>
          <w:p w:rsidR="00253AD8" w:rsidRPr="00253AD8" w:rsidRDefault="00253AD8" w:rsidP="00174D93">
            <w:pPr>
              <w:pStyle w:val="ConsPlusNormal"/>
              <w:rPr>
                <w:rFonts w:ascii="Times New Roman" w:hAnsi="Times New Roman" w:cs="Times New Roman"/>
              </w:rPr>
            </w:pP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Строительная готовность учреждений общего образования в рамках реализации региональной составляющей федерального проекта "Жилье" национального проекта "Жилье и городская среда",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Строительная готовность учреждений дошкольного образования в рамках реализации региональной составляющей федерального проекта "Жилье" национального проекта "Жилье и городская среда",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Строительная готовность учреждений здравоохранения в рамках реализации региональной составляющей федерального проекта </w:t>
            </w:r>
            <w:r w:rsidRPr="00E02E28">
              <w:rPr>
                <w:rFonts w:ascii="Times New Roman" w:hAnsi="Times New Roman" w:cs="Times New Roman"/>
              </w:rPr>
              <w:lastRenderedPageBreak/>
              <w:t>"Жилье" национального проекта "Жилье и городская среда",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строительной политики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66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Число семей, воспользовавшихся государственной поддержкой в сфере жилищного ипотечного кредитования за счет средств областного бюджета в рамках государственной </w:t>
            </w:r>
            <w:hyperlink r:id="rId80" w:history="1">
              <w:r w:rsidRPr="00E02E28">
                <w:rPr>
                  <w:rFonts w:ascii="Times New Roman" w:hAnsi="Times New Roman" w:cs="Times New Roman"/>
                  <w:color w:val="0000FF"/>
                </w:rPr>
                <w:t>программы</w:t>
              </w:r>
            </w:hyperlink>
            <w:r w:rsidRPr="00E02E28">
              <w:rPr>
                <w:rFonts w:ascii="Times New Roman" w:hAnsi="Times New Roman" w:cs="Times New Roman"/>
              </w:rPr>
              <w:t xml:space="preserve"> Воронежской области "Обеспечение доступным и комфортным жильем населения Воронежской области",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144</w:t>
            </w:r>
          </w:p>
        </w:tc>
        <w:tc>
          <w:tcPr>
            <w:tcW w:w="1020" w:type="dxa"/>
            <w:vAlign w:val="center"/>
          </w:tcPr>
          <w:p w:rsidR="00A23FEB" w:rsidRPr="00E02E28" w:rsidRDefault="00537172">
            <w:pPr>
              <w:pStyle w:val="ConsPlusNormal"/>
              <w:jc w:val="center"/>
              <w:rPr>
                <w:rFonts w:ascii="Times New Roman" w:hAnsi="Times New Roman" w:cs="Times New Roman"/>
              </w:rPr>
            </w:pPr>
            <w:r>
              <w:rPr>
                <w:rFonts w:ascii="Times New Roman" w:hAnsi="Times New Roman" w:cs="Times New Roman"/>
              </w:rPr>
              <w:t>145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164</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192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квадратных метров расселенного непригодного для проживания жилищного фонда, тыс. м</w:t>
            </w:r>
            <w:r w:rsidRPr="00E02E28">
              <w:rPr>
                <w:rFonts w:ascii="Times New Roman" w:hAnsi="Times New Roman" w:cs="Times New Roman"/>
                <w:vertAlign w:val="superscript"/>
              </w:rPr>
              <w:t>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0,95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6,67</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63,44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vertAlign w:val="superscript"/>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 ОМСУ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граждан, расселенных из непригодного для проживания жилищного фонда, тыс.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0,06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0,35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0,42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2,10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 ОМСУ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69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Уровень восстановления функции двора как </w:t>
            </w:r>
            <w:r w:rsidRPr="00E02E28">
              <w:rPr>
                <w:rFonts w:ascii="Times New Roman" w:hAnsi="Times New Roman" w:cs="Times New Roman"/>
              </w:rPr>
              <w:lastRenderedPageBreak/>
              <w:t>пространственной основы для территориальной организации населения, среды для проведения досуга, создание условий для физического и духовного развития населения, адаптации и подготовки детей к дальнейшим физическим нагрузкам,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26,7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33,1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33,9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34,7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жилищно-</w:t>
            </w:r>
            <w:r w:rsidRPr="00E02E28">
              <w:rPr>
                <w:rFonts w:ascii="Times New Roman" w:hAnsi="Times New Roman" w:cs="Times New Roman"/>
              </w:rPr>
              <w:lastRenderedPageBreak/>
              <w:t>коммунального хозяйства и энергетики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70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Соответствие темпов роста регулируемых тарифов на электрическую энергию для населения Воронежской области предельным темпам роста, утвержденным уполномоченным федеральным органом государственной власти,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по государственному регулированию тарифов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Соответствие темпов роста регулируемых розничных цен на природный газ, реализуемый населению Воронежской области, предельным темпам роста, определенным Правительством РФ,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по государственному регулированию тарифов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Соответствие темпов роста регулируемых тарифов на тепловую энергию, на водоснабжение, водоотведение, в сфере обращения с твердыми коммунальными отходами </w:t>
            </w:r>
            <w:r w:rsidRPr="00E02E28">
              <w:rPr>
                <w:rFonts w:ascii="Times New Roman" w:hAnsi="Times New Roman" w:cs="Times New Roman"/>
              </w:rPr>
              <w:lastRenderedPageBreak/>
              <w:t>предельным (максимальным) индексам изменения размера вносимой гражданами платы за коммунальные услуги, установленным правительством Воронежской области,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Не более 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по государственному регулированию тарифов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73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Уровень удовлетворенности населения качеством жилищно-коммунальных услуг</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государственная жилищная инспекция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в общем количестве населенных пунктов Воронежской области,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архитектуры и градостроительства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Доля муниципальных образований Воронежской области, обеспеченных проектами документов территориального планирования, в общем количестве муниципальных образований, в которых расчетный срок </w:t>
            </w:r>
            <w:r w:rsidRPr="00E02E28">
              <w:rPr>
                <w:rFonts w:ascii="Times New Roman" w:hAnsi="Times New Roman" w:cs="Times New Roman"/>
              </w:rPr>
              <w:lastRenderedPageBreak/>
              <w:t>действующей редакции документов территориального планирования завершается,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архитектуры и градостроительства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lastRenderedPageBreak/>
              <w:t>СЦ1.11. Улучшение экологических условий жизнедеятельности населения</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43. Доля использованных, обезвреженных отходов в общем объеме отходов, образовавшихся в процессе производства и потребления,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67,0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72,0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74,1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76,8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79,0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природных ресурсов и экологии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запрещенных к эксплуатации тракторов и иных самоходных машин с превышением нормативов содержания загрязняющих веществ в выбросах,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338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государственного технического надзора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СЦ1.12. Развитие системы гражданской обороны, защиты населения и территории Воронежской области от чрезвычайных ситуаций и, как следствие, минимизация социальных и экономических последствий возникновения чрезвычайных ситуаций</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21. Снижение количества населения, погибшего и травмированного при чрезвычайных ситуациях, пожарах и происшествиях на водных объектах, по отношению к 2016 году,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96,0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92,0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71,0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79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Увеличение количества населения, спасенного при чрезвычайных ситуациях, пожарах и происшествиях на водных объектах, по </w:t>
            </w:r>
            <w:r w:rsidRPr="00E02E28">
              <w:rPr>
                <w:rFonts w:ascii="Times New Roman" w:hAnsi="Times New Roman" w:cs="Times New Roman"/>
              </w:rPr>
              <w:lastRenderedPageBreak/>
              <w:t>отношению к 2016 году,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100,0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102,0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104,0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111,0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113,5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80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Время оперативного реагирования пожарных подразделений, мин</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Время приезда спасателей аварийно-спасательной службы Воронежской области к месту чрезвычайной ситуации в отдаленные муниципальные образования Воронежской области, мин</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Среднее время ожидания обратившегося по номеру "112" заявителя ответа оператора системы-112, сек</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&lt;= 8</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СЦ1.13. Укрепление общественного порядка и обеспечение общественной безопасности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19. Уровень преступности (количество зарегистрированных преступлений на 100 тыс. населения)</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1292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1267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1246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1239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1211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1172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1067</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по взаимодействию с административными и военными органами правительства Воронежской области, ГУ МВД России по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зарегистрированных преступлений,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30152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29587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29122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28992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28450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27884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25852</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Управление по взаимодействию с административными и военными органами правительства </w:t>
            </w:r>
            <w:r w:rsidRPr="00E02E28">
              <w:rPr>
                <w:rFonts w:ascii="Times New Roman" w:hAnsi="Times New Roman" w:cs="Times New Roman"/>
              </w:rPr>
              <w:lastRenderedPageBreak/>
              <w:t>Воронежской области, ГУ МВД России по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85</w:t>
            </w:r>
          </w:p>
        </w:tc>
        <w:tc>
          <w:tcPr>
            <w:tcW w:w="2813" w:type="dxa"/>
          </w:tcPr>
          <w:p w:rsidR="00A23FEB" w:rsidRPr="00E02E28" w:rsidRDefault="00A23FEB">
            <w:pPr>
              <w:pStyle w:val="ConsPlusNormal"/>
              <w:jc w:val="both"/>
              <w:rPr>
                <w:rFonts w:ascii="Times New Roman" w:hAnsi="Times New Roman" w:cs="Times New Roman"/>
              </w:rPr>
            </w:pPr>
            <w:r w:rsidRPr="00E02E28">
              <w:rPr>
                <w:rFonts w:ascii="Times New Roman" w:hAnsi="Times New Roman" w:cs="Times New Roman"/>
              </w:rPr>
              <w:t>Количество преступлений, совершенных несовершеннолетними или с их участием,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651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622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573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541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538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527</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по взаимодействию с административными и военными органами правительства Воронежской области, ГУ МВД России по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20. Смертность населения (социальный риск) в результате дорожно-транспортных происшествий на 100 тыс. населения</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19,1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здравоохранения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средств видеонаблюдения с возможностью подключения к автоматизированной интегрирующей системе управления и сбора информации и автоматического анализа больших объемов видеоинформации</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191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240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270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lastRenderedPageBreak/>
              <w:t>СЦ1.14. Развитие индустрии отдыха, спорта и досуга</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61,8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68,9</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69</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18,1</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физической культуры и спорта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СЦ1.15. Формирование единого культурного пространства, укрепление нравственных ценностей</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44. Доля населения, охваченного мероприятиями в сфере культуры, в общей численности населения,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77,0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78,5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87,0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92,0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культуры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Увеличение числа посещений организаций культуры по сравнению с базовым 2017 годом,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103</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117</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культуры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Число обращений к цифровым ресурсам в сфере культуры, тыс. обращений</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259</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388,5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518</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647,5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1295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1813</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2590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культуры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93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выявленных объектов культурного наследия, в отношении которых проведены мероприятия по включению их в Реестр</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6,5</w:t>
            </w:r>
          </w:p>
        </w:tc>
        <w:tc>
          <w:tcPr>
            <w:tcW w:w="1077" w:type="dxa"/>
            <w:vAlign w:val="center"/>
          </w:tcPr>
          <w:p w:rsidR="00A23FEB" w:rsidRPr="00E02E28" w:rsidRDefault="004E7EC1">
            <w:pPr>
              <w:pStyle w:val="ConsPlusNormal"/>
              <w:jc w:val="center"/>
              <w:rPr>
                <w:rFonts w:ascii="Times New Roman" w:hAnsi="Times New Roman" w:cs="Times New Roman"/>
              </w:rPr>
            </w:pPr>
            <w:r>
              <w:rPr>
                <w:rFonts w:ascii="Times New Roman" w:hAnsi="Times New Roman" w:cs="Times New Roman"/>
              </w:rPr>
              <w:t>13,0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69,0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по охране объектов культурного наследия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Создание и реконструкция мемориальных комплексов на территории Воронежской области,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2361" w:type="dxa"/>
          </w:tcPr>
          <w:p w:rsidR="00A23FEB" w:rsidRPr="00E02E28" w:rsidRDefault="004E7EC1">
            <w:pPr>
              <w:pStyle w:val="ConsPlusNormal"/>
              <w:rPr>
                <w:rFonts w:ascii="Times New Roman" w:hAnsi="Times New Roman" w:cs="Times New Roman"/>
              </w:rPr>
            </w:pPr>
            <w:r w:rsidRPr="004E7EC1">
              <w:rPr>
                <w:rFonts w:ascii="Times New Roman" w:hAnsi="Times New Roman" w:cs="Times New Roman"/>
              </w:rPr>
              <w:t>Департамент культуры Воронежской области</w:t>
            </w:r>
          </w:p>
        </w:tc>
      </w:tr>
      <w:tr w:rsidR="00A23FEB" w:rsidRPr="00E02E28" w:rsidTr="006B477D">
        <w:tc>
          <w:tcPr>
            <w:tcW w:w="15230" w:type="dxa"/>
            <w:gridSpan w:val="12"/>
            <w:vAlign w:val="center"/>
          </w:tcPr>
          <w:p w:rsidR="00A23FEB" w:rsidRPr="00E02E28" w:rsidRDefault="00A23FEB">
            <w:pPr>
              <w:pStyle w:val="ConsPlusNormal"/>
              <w:jc w:val="center"/>
              <w:outlineLvl w:val="3"/>
              <w:rPr>
                <w:rFonts w:ascii="Times New Roman" w:hAnsi="Times New Roman" w:cs="Times New Roman"/>
              </w:rPr>
            </w:pPr>
            <w:r w:rsidRPr="00E02E28">
              <w:rPr>
                <w:rFonts w:ascii="Times New Roman" w:hAnsi="Times New Roman" w:cs="Times New Roman"/>
              </w:rPr>
              <w:t>СЦ1.16. Развитие гражданского общества, повышение вклада негосударственного некоммерческого сектора в социально-экономическое развитие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95</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Число негосударственных (немуниципальных) организаций социального обслуживания в Воронежской области,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13</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27</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96</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социально ориентированных некоммерческих организаций (далее - СОНКО), получающих консультационные услуги в региональных ресурсных центрах, единиц услуг</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264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305</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308</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312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автономная некоммерческая организация "Ресурсный центр поддержки некоммерческих организаций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97</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Уровень информированности населения о деятельности СОНКО,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34,6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32</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34</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делами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98</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проектов СОНКО, ставших победителями конкурса грантов Президента РФ на развитие гражданского общества или занявших призовые места по итогам других федеральных конкурсов на предоставление финансовой помощи СОНКО, единиц (не ниже 30 ежегодно)</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автономная некоммерческая организация "Ресурсный центр поддержки некоммерческих организаций Воронежской области" (по согласованию)</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99</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граждан, принимающих участие в добровольческой (волонтерской) деятельности, в общей численности населения Воронежской области,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14</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16</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образования, науки и молодежной политики 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100</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Количество социально ориентированных </w:t>
            </w:r>
            <w:r w:rsidRPr="00E02E28">
              <w:rPr>
                <w:rFonts w:ascii="Times New Roman" w:hAnsi="Times New Roman" w:cs="Times New Roman"/>
              </w:rPr>
              <w:lastRenderedPageBreak/>
              <w:t>некоммерческих организаций, получающих муниципальную поддержку в разных формах,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25</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120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Департамент социальной защиты </w:t>
            </w:r>
            <w:r w:rsidRPr="00E02E28">
              <w:rPr>
                <w:rFonts w:ascii="Times New Roman" w:hAnsi="Times New Roman" w:cs="Times New Roman"/>
              </w:rPr>
              <w:lastRenderedPageBreak/>
              <w:t>Воронежской области;</w:t>
            </w:r>
          </w:p>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lastRenderedPageBreak/>
              <w:t>101</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Доля муниципальных районов и городских округов, реализующих муниципальные программы по поддержке СОНКО, в общем количестве муниципальных районов и городских округов Воронежской области,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56</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 департамент социальной защиты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102</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Удельный вес муниципальных образований, в которых реализованы проекты (мероприятия) с учетом инициативы граждан (нарастающим итогом), %</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80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103</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Количество граждан, улучшивших условия проживания в результате реализации проектов, сформированных с учетом инициатив граждан (нарастающим итогом), тыс. чел.</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340,0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530,0</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570,0</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605,0</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710,0</w:t>
            </w:r>
          </w:p>
        </w:tc>
        <w:tc>
          <w:tcPr>
            <w:tcW w:w="1077" w:type="dxa"/>
            <w:vAlign w:val="center"/>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895,0</w:t>
            </w:r>
          </w:p>
        </w:tc>
        <w:tc>
          <w:tcPr>
            <w:tcW w:w="1077" w:type="dxa"/>
            <w:vAlign w:val="center"/>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1000,0</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A23FEB" w:rsidRPr="00E02E28" w:rsidTr="006B477D">
        <w:tc>
          <w:tcPr>
            <w:tcW w:w="629"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104</w:t>
            </w:r>
          </w:p>
        </w:tc>
        <w:tc>
          <w:tcPr>
            <w:tcW w:w="2813"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Количество проектов, реализуемых в рамках территориального общественного </w:t>
            </w:r>
            <w:r w:rsidRPr="00E02E28">
              <w:rPr>
                <w:rFonts w:ascii="Times New Roman" w:hAnsi="Times New Roman" w:cs="Times New Roman"/>
              </w:rPr>
              <w:lastRenderedPageBreak/>
              <w:t>самоуправления (нарастающим итогом), по программе, единиц</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lastRenderedPageBreak/>
              <w:t>405</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958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1158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1358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1558</w:t>
            </w:r>
          </w:p>
        </w:tc>
        <w:tc>
          <w:tcPr>
            <w:tcW w:w="1096"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1758</w:t>
            </w:r>
          </w:p>
        </w:tc>
        <w:tc>
          <w:tcPr>
            <w:tcW w:w="1020"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2358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3558</w:t>
            </w:r>
          </w:p>
        </w:tc>
        <w:tc>
          <w:tcPr>
            <w:tcW w:w="1077" w:type="dxa"/>
            <w:vAlign w:val="center"/>
          </w:tcPr>
          <w:p w:rsidR="00A23FEB" w:rsidRPr="00E02E28" w:rsidRDefault="00A23FEB">
            <w:pPr>
              <w:pStyle w:val="ConsPlusNormal"/>
              <w:jc w:val="center"/>
              <w:rPr>
                <w:rFonts w:ascii="Times New Roman" w:hAnsi="Times New Roman" w:cs="Times New Roman"/>
              </w:rPr>
            </w:pPr>
            <w:r w:rsidRPr="00E02E28">
              <w:rPr>
                <w:rFonts w:ascii="Times New Roman" w:hAnsi="Times New Roman" w:cs="Times New Roman"/>
              </w:rPr>
              <w:t>4558</w:t>
            </w:r>
          </w:p>
        </w:tc>
        <w:tc>
          <w:tcPr>
            <w:tcW w:w="2361" w:type="dxa"/>
          </w:tcPr>
          <w:p w:rsidR="00A23FEB" w:rsidRPr="00E02E28" w:rsidRDefault="00A23FEB">
            <w:pPr>
              <w:pStyle w:val="ConsPlusNormal"/>
              <w:rPr>
                <w:rFonts w:ascii="Times New Roman" w:hAnsi="Times New Roman" w:cs="Times New Roman"/>
              </w:rPr>
            </w:pPr>
            <w:r w:rsidRPr="00E02E28">
              <w:rPr>
                <w:rFonts w:ascii="Times New Roman" w:hAnsi="Times New Roman" w:cs="Times New Roman"/>
              </w:rPr>
              <w:t xml:space="preserve">Департамент по развитию муниципальных образований </w:t>
            </w:r>
            <w:r w:rsidRPr="00E02E28">
              <w:rPr>
                <w:rFonts w:ascii="Times New Roman" w:hAnsi="Times New Roman" w:cs="Times New Roman"/>
              </w:rPr>
              <w:lastRenderedPageBreak/>
              <w:t>Воронежской области</w:t>
            </w:r>
          </w:p>
        </w:tc>
      </w:tr>
      <w:tr w:rsidR="009D5C06" w:rsidRPr="00E02E28" w:rsidTr="006B477D">
        <w:tc>
          <w:tcPr>
            <w:tcW w:w="629" w:type="dxa"/>
          </w:tcPr>
          <w:p w:rsidR="009D5C06" w:rsidRPr="009D5C06" w:rsidRDefault="009D5C06" w:rsidP="009D5C06">
            <w:pPr>
              <w:pStyle w:val="ConsPlusNormal"/>
              <w:jc w:val="both"/>
              <w:rPr>
                <w:rFonts w:ascii="Times New Roman" w:hAnsi="Times New Roman" w:cs="Times New Roman"/>
                <w:vertAlign w:val="superscript"/>
              </w:rPr>
            </w:pPr>
            <w:r w:rsidRPr="009D5C06">
              <w:rPr>
                <w:rFonts w:ascii="Times New Roman" w:hAnsi="Times New Roman" w:cs="Times New Roman"/>
              </w:rPr>
              <w:lastRenderedPageBreak/>
              <w:t>104</w:t>
            </w:r>
            <w:r>
              <w:rPr>
                <w:rFonts w:ascii="Times New Roman" w:hAnsi="Times New Roman" w:cs="Times New Roman"/>
                <w:vertAlign w:val="superscript"/>
              </w:rPr>
              <w:t>1</w:t>
            </w:r>
          </w:p>
        </w:tc>
        <w:tc>
          <w:tcPr>
            <w:tcW w:w="2813"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Количество проектов, реализуемых на принципах инициативного бюджетирования (нарастающим итогом), единиц</w:t>
            </w:r>
          </w:p>
        </w:tc>
        <w:tc>
          <w:tcPr>
            <w:tcW w:w="1020"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w:t>
            </w:r>
          </w:p>
        </w:tc>
        <w:tc>
          <w:tcPr>
            <w:tcW w:w="1020"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w:t>
            </w:r>
          </w:p>
        </w:tc>
        <w:tc>
          <w:tcPr>
            <w:tcW w:w="1020"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154</w:t>
            </w:r>
          </w:p>
        </w:tc>
        <w:tc>
          <w:tcPr>
            <w:tcW w:w="1020"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289</w:t>
            </w:r>
          </w:p>
        </w:tc>
        <w:tc>
          <w:tcPr>
            <w:tcW w:w="1077"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316</w:t>
            </w:r>
          </w:p>
        </w:tc>
        <w:tc>
          <w:tcPr>
            <w:tcW w:w="1096"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343</w:t>
            </w:r>
          </w:p>
        </w:tc>
        <w:tc>
          <w:tcPr>
            <w:tcW w:w="1020"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499</w:t>
            </w:r>
          </w:p>
        </w:tc>
        <w:tc>
          <w:tcPr>
            <w:tcW w:w="1077"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799</w:t>
            </w:r>
          </w:p>
        </w:tc>
        <w:tc>
          <w:tcPr>
            <w:tcW w:w="1077"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1049</w:t>
            </w:r>
          </w:p>
        </w:tc>
        <w:tc>
          <w:tcPr>
            <w:tcW w:w="2361" w:type="dxa"/>
          </w:tcPr>
          <w:p w:rsidR="009D5C06" w:rsidRPr="009D5C06" w:rsidRDefault="009D5C06" w:rsidP="00174D93">
            <w:pPr>
              <w:pStyle w:val="ConsPlusNormal"/>
              <w:jc w:val="both"/>
              <w:rPr>
                <w:rFonts w:ascii="Times New Roman" w:hAnsi="Times New Roman" w:cs="Times New Roman"/>
              </w:rPr>
            </w:pPr>
            <w:r w:rsidRPr="009D5C06">
              <w:rPr>
                <w:rFonts w:ascii="Times New Roman" w:hAnsi="Times New Roman" w:cs="Times New Roman"/>
              </w:rPr>
              <w:t>Департамент по развитию муниципальных образований Воронежской области</w:t>
            </w:r>
          </w:p>
        </w:tc>
      </w:tr>
      <w:tr w:rsidR="006B477D" w:rsidRPr="00E02E28" w:rsidTr="002E4E72">
        <w:tc>
          <w:tcPr>
            <w:tcW w:w="629" w:type="dxa"/>
          </w:tcPr>
          <w:p w:rsidR="006B477D" w:rsidRPr="00E02E28" w:rsidRDefault="006B477D">
            <w:pPr>
              <w:pStyle w:val="ConsPlusNormal"/>
              <w:rPr>
                <w:rFonts w:ascii="Times New Roman" w:hAnsi="Times New Roman" w:cs="Times New Roman"/>
              </w:rPr>
            </w:pPr>
            <w:r w:rsidRPr="00E02E28">
              <w:rPr>
                <w:rFonts w:ascii="Times New Roman" w:hAnsi="Times New Roman" w:cs="Times New Roman"/>
              </w:rPr>
              <w:t>105</w:t>
            </w:r>
          </w:p>
        </w:tc>
        <w:tc>
          <w:tcPr>
            <w:tcW w:w="2813" w:type="dxa"/>
          </w:tcPr>
          <w:p w:rsidR="006B477D" w:rsidRPr="006B477D" w:rsidRDefault="006B477D" w:rsidP="00174D93">
            <w:pPr>
              <w:pStyle w:val="ConsPlusNormal"/>
              <w:rPr>
                <w:rFonts w:ascii="Times New Roman" w:hAnsi="Times New Roman" w:cs="Times New Roman"/>
              </w:rPr>
            </w:pPr>
            <w:r w:rsidRPr="006B477D">
              <w:rPr>
                <w:rFonts w:ascii="Times New Roman" w:hAnsi="Times New Roman" w:cs="Times New Roman"/>
              </w:rPr>
              <w:t>Доля граждан, проживающих на территории, на которой осуществляется территориальное общественное самоуправление (далее - ТОС), от общего количества граждан Воронежской области, %</w:t>
            </w:r>
          </w:p>
        </w:tc>
        <w:tc>
          <w:tcPr>
            <w:tcW w:w="1020"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6,5</w:t>
            </w:r>
          </w:p>
        </w:tc>
        <w:tc>
          <w:tcPr>
            <w:tcW w:w="1020"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10,9</w:t>
            </w:r>
          </w:p>
        </w:tc>
        <w:tc>
          <w:tcPr>
            <w:tcW w:w="1020"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21,4</w:t>
            </w:r>
          </w:p>
        </w:tc>
        <w:tc>
          <w:tcPr>
            <w:tcW w:w="1020"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22</w:t>
            </w:r>
          </w:p>
        </w:tc>
        <w:tc>
          <w:tcPr>
            <w:tcW w:w="1077"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24</w:t>
            </w:r>
          </w:p>
        </w:tc>
        <w:tc>
          <w:tcPr>
            <w:tcW w:w="1096"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25</w:t>
            </w:r>
          </w:p>
        </w:tc>
        <w:tc>
          <w:tcPr>
            <w:tcW w:w="1020"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25</w:t>
            </w:r>
          </w:p>
        </w:tc>
        <w:tc>
          <w:tcPr>
            <w:tcW w:w="1077"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25</w:t>
            </w:r>
          </w:p>
        </w:tc>
        <w:tc>
          <w:tcPr>
            <w:tcW w:w="1077" w:type="dxa"/>
          </w:tcPr>
          <w:p w:rsidR="006B477D" w:rsidRPr="006B477D" w:rsidRDefault="006B477D" w:rsidP="00174D93">
            <w:pPr>
              <w:pStyle w:val="ConsPlusNormal"/>
              <w:jc w:val="center"/>
              <w:rPr>
                <w:rFonts w:ascii="Times New Roman" w:hAnsi="Times New Roman" w:cs="Times New Roman"/>
              </w:rPr>
            </w:pPr>
            <w:r w:rsidRPr="006B477D">
              <w:rPr>
                <w:rFonts w:ascii="Times New Roman" w:hAnsi="Times New Roman" w:cs="Times New Roman"/>
              </w:rPr>
              <w:t>25</w:t>
            </w:r>
          </w:p>
        </w:tc>
        <w:tc>
          <w:tcPr>
            <w:tcW w:w="2361" w:type="dxa"/>
          </w:tcPr>
          <w:p w:rsidR="006B477D" w:rsidRPr="006B477D" w:rsidRDefault="006B477D" w:rsidP="00174D93">
            <w:pPr>
              <w:pStyle w:val="ConsPlusNormal"/>
              <w:rPr>
                <w:rFonts w:ascii="Times New Roman" w:hAnsi="Times New Roman" w:cs="Times New Roman"/>
              </w:rPr>
            </w:pPr>
            <w:r w:rsidRPr="006B477D">
              <w:rPr>
                <w:rFonts w:ascii="Times New Roman" w:hAnsi="Times New Roman" w:cs="Times New Roman"/>
              </w:rPr>
              <w:t>Управление региональной политики правительства Воронежской области</w:t>
            </w:r>
          </w:p>
          <w:p w:rsidR="006B477D" w:rsidRPr="006B477D" w:rsidRDefault="006B477D" w:rsidP="00174D93">
            <w:pPr>
              <w:pStyle w:val="ConsPlusNormal"/>
              <w:rPr>
                <w:rFonts w:ascii="Times New Roman" w:hAnsi="Times New Roman" w:cs="Times New Roman"/>
              </w:rPr>
            </w:pP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106</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муниципальных районов и городских округов, реализующих меры по поддержке социального предпринимательства в рамках муниципальных программ по поддержке малого и среднего предпринимательства, в общем количестве муниципальных районов и городских округов Воронежской области,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Управление региональной политики правительства Воронежской области; департамент 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107</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Количество участников </w:t>
            </w:r>
            <w:r w:rsidRPr="00E02E28">
              <w:rPr>
                <w:rFonts w:ascii="Times New Roman" w:hAnsi="Times New Roman" w:cs="Times New Roman"/>
              </w:rPr>
              <w:lastRenderedPageBreak/>
              <w:t>программ обучения по развитию предпринимательских компетенций, предназначенных для определенных целевых групп (женщины в декретном отпуске, граждане в возрасте 50+ и другие), чел.</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lastRenderedPageBreak/>
              <w:t>26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Департамент </w:t>
            </w:r>
            <w:r w:rsidRPr="00E02E28">
              <w:rPr>
                <w:rFonts w:ascii="Times New Roman" w:hAnsi="Times New Roman" w:cs="Times New Roman"/>
              </w:rPr>
              <w:lastRenderedPageBreak/>
              <w:t>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108</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бюджетных ассигнований, направляемых на предоставление субсидий на реализацию мероприятий по формированию инфраструктуры поддержки СОНКО и социального предпринимательства, в общем объеме расходов субъекта РФ,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0,025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0,035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0,045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0,08</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социальной защиты Воронежской области;</w:t>
            </w:r>
          </w:p>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финансов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2"/>
              <w:rPr>
                <w:rFonts w:ascii="Times New Roman" w:hAnsi="Times New Roman" w:cs="Times New Roman"/>
              </w:rPr>
            </w:pPr>
            <w:r w:rsidRPr="00E02E28">
              <w:rPr>
                <w:rFonts w:ascii="Times New Roman" w:hAnsi="Times New Roman" w:cs="Times New Roman"/>
              </w:rPr>
              <w:t>СЦ2. Поддержание устойчивого роста экономики, укрепление позиций Воронежской области в национальном и мировом экономических пространствах</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 Модернизация структуры экономики и социальной сферы</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109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22. Валовый региональный продукт (далее - ВРП) (в основных ценах соответствующих лет), млрд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969,9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1046,1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1139,1</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1280,4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1615,4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2382,5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3223,1</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109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23. ВРП на душу населения, в текущих ценах, тыс.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415,1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447,5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487,0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543,9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680,9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986,2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1310,6</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110</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24. Объем инвестиций в основной капитал, млрд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300,4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320,5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367,6</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410,3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554,1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902,1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1235,2</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111</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38. Планируемое количество создаваемых рабочих мест на территории опережающего развития (ТОР), в особой экономической зоне (ОЭЗ) и индустриальных парках (ИП) Воронежской области</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660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836</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13335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1132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1430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112</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Объем поступлений неналоговых имущественных доходов в бюджет Воронежской области, млн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960,9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759,7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859,9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627,9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733</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571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575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580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585</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имущественных и земельных отношений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113</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Регистрация права собственности Воронежской области на объекты недвижимого имущества,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574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645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550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450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имущественных и земельных отношений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114</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Регистрация права собственности Воронежской области на земельные участки,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1057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8224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имущественных и земельных отношений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115</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Реализация Прогнозного плана (программы) приватизации государственного имущества Воронежской области,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имущественных и земельных отношений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lastRenderedPageBreak/>
              <w:t>СЦ2.2. Инновационное развитие экономики и социальной сферы</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116</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36. Удельный вес инновационных товаров, работ, услуг в общем объеме отгруженных товаров, выполненных работ, услуг,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117</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37. Инновационная активность организаций,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12,4</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18,0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118</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Индекс физического объема инвестиций в основной капитал сельского хозяйства,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173,5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183,7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194,8</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195,7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202,7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212,3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228,5</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119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Количество выращенных семян (ворох) родительских компонентов гибридов сахарной свеклы, тонн</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федеральное государственное бюджетное научное учреждение "Всероссийский научно-исследовательский институт сахарной свеклы и сахара имени А.Л. Мазлумова" (по согласованию)</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120</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Численность племенного условного маточного поголовья сельскохозяйственных </w:t>
            </w:r>
            <w:r w:rsidRPr="00E02E28">
              <w:rPr>
                <w:rFonts w:ascii="Times New Roman" w:hAnsi="Times New Roman" w:cs="Times New Roman"/>
              </w:rPr>
              <w:lastRenderedPageBreak/>
              <w:t>животных, тыс. усл. голов</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lastRenderedPageBreak/>
              <w:t>47,829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48,079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50,7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52,8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54,9</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54,9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55,1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55,5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56,0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121</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Рост производства молока в сельскохозяйственных организациях и крестьянских (фермерских) хозяйствах, включая индивидуальных предпринимателей,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46</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122</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Рост производства скота и птицы на убой (в живой массе) в сельскохозяйственных организациях и крестьянских (фермерских) хозяйствах, включая индивидуальных предпринимателей,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96</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123</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Количество участников ежегодного областного конкурса "Инженер года"</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124</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Объем отгруженных товаров собственного производства, выполненных работ и услуг собственными силами в промышленных технопарках, млн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3 603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4 150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4 773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5 250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5 775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6 641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8 839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15 659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25 219</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СЦ2.3. Развитие малого и среднего предпринимательства, повышение его вклада в валовой региональный продукт, доли в высокотехнологичных отраслях экономики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125</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34. Количество субъектов </w:t>
            </w:r>
            <w:r w:rsidRPr="00E02E28">
              <w:rPr>
                <w:rFonts w:ascii="Times New Roman" w:hAnsi="Times New Roman" w:cs="Times New Roman"/>
              </w:rPr>
              <w:lastRenderedPageBreak/>
              <w:t>малого и среднего предпринимательства (включая индивидуальных предпринимателей) на 1 тыс. чел. населения,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lastRenderedPageBreak/>
              <w:t>36,6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37,8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41,0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42,0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42,4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43,6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46,0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48,0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Департамент </w:t>
            </w:r>
            <w:r w:rsidRPr="00E02E28">
              <w:rPr>
                <w:rFonts w:ascii="Times New Roman" w:hAnsi="Times New Roman" w:cs="Times New Roman"/>
              </w:rPr>
              <w:lastRenderedPageBreak/>
              <w:t>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126</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35. Оборот субъектов малого и среднего предпринимательства в постоянных ценах по отношению к 2016 году,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103,5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115,1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123,5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132,6</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140,5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164,3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211,9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250,0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127</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Объем налоговых поступлений в консолидированный бюджет области по специальным налоговым режимам от субъектов малого и среднего предпринимательства, млн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4714,99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5545,47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6100,0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6470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6860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7270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7700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8160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8650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128</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Степень удовлетворенности процедурами получения арендных площадей, предоставляемых регионом субъектам малого бизнеса, в соответствии с проведенным самоаудитом, баллы (по 5-балльной шкале в соответствии с Методикой, утвержденной Автономной некоммерческой организацией "Агентством стратегических инициатив по продвижению новых проектов")</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2,97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имущественных и земельных отношений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129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закупок у субъектов малого и среднего предпринимательства в общем совокупном годовом объеме закупок для государственных и муниципальных нужд области,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28,34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29,48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32,00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33,00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34,00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Управление по регулированию контрактной системы в сфере закупок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130</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субъектов малого и среднего предпринимательства (далее - МСП), охваченных услугами Центра "Мой бизнес",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131</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Число экспортно ориентированных субъектов малого и среднего предпринимательства, получивших поддержку в Центре координации поддержки экспорта,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182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176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191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210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270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546</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132</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организаций частной формы собственности в сфере лабораторных исследований для выдачи ветеринарных сопроводительных документов,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26</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Управление ветеринарии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СЦ2.4. Обеспечение потребностей развивающейся экономики трудовыми ресурсами необходимого объема и качества, преимущественно на основе эффективного использования собственного трудового потенциала</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133</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Уровень регистрируемой безработицы,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0,83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0,82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0,81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0,78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0,78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0,78</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Департамент труда и занятости населения </w:t>
            </w:r>
            <w:r w:rsidRPr="00E02E28">
              <w:rPr>
                <w:rFonts w:ascii="Times New Roman" w:hAnsi="Times New Roman" w:cs="Times New Roman"/>
              </w:rPr>
              <w:lastRenderedPageBreak/>
              <w:t>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134</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Уровень трудоустройства граждан, состоящих на учете в органах службы занятости,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76,2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СЦ2.5. Повышение эффективности использования человеческого капитала</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135</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27. Производительность труда в промышленности (объем промышленной продукции в расчете на 1 чел. среднесписочного состава), млн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4,9</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136</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29. Индекс производительности труда в сельском хозяйстве,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103,6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106,9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110,5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113,3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123,1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146,5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165,7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137</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26. Объем отгруженных товаров собственного производства, выполненных работ и услуг собственными силами в промышленном производстве, млрд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450,8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491,5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526,4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567,7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621,2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661,1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782,1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1054,7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1328,1</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138</w:t>
            </w:r>
          </w:p>
        </w:tc>
        <w:tc>
          <w:tcPr>
            <w:tcW w:w="2813" w:type="dxa"/>
            <w:vAlign w:val="center"/>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28. Индекс производства продукции сельского хозяйства в хозяйствах всех категорий,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102,9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99,0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104,3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107,2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109,2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116,1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132,7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148,7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139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Ввод в эксплуатацию орошаемых земель, тыс. га</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6,4</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140</w:t>
            </w:r>
          </w:p>
        </w:tc>
        <w:tc>
          <w:tcPr>
            <w:tcW w:w="2813" w:type="dxa"/>
          </w:tcPr>
          <w:p w:rsidR="009D5C06" w:rsidRPr="00E02E28" w:rsidRDefault="009D5C06">
            <w:pPr>
              <w:pStyle w:val="ConsPlusNormal"/>
              <w:jc w:val="both"/>
              <w:rPr>
                <w:rFonts w:ascii="Times New Roman" w:hAnsi="Times New Roman" w:cs="Times New Roman"/>
              </w:rPr>
            </w:pPr>
            <w:r w:rsidRPr="00E02E28">
              <w:rPr>
                <w:rFonts w:ascii="Times New Roman" w:hAnsi="Times New Roman" w:cs="Times New Roman"/>
              </w:rPr>
              <w:t>Прирост объема производства продукции растениеводства на орошаемых площадях (нарастающим итогом к 2013 году),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135,7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169,3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193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210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245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415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525</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141</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Индекс производства пищевых продуктов,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106,3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111,6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117,2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123,1</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129,2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149,6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165,1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173,5</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142</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Темп роста производства продукции на предприятиях оборонно-промышленного комплекса Воронежской области,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СЦ2.7. Освоение новых географических сегментов мирового рынка продукции агропромышленного комплекса</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143</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30. Темп роста объема экспорта продукции агропромышленного комплекса (далее - АПК),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121,8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114,5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122,5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128,6</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136,3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162,1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199,5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234,7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144</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Объем инвестиций в строительство и модернизацию мощностей, направленных на развитие экспортного потенциала, млрд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8,8</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СЦ2.8. Укрепление позиций хозяйствующих субъектов Воронежской области на мировых рынках продукции и услуг</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145</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31. Объем экспорта промышленной продукции, млн долларов</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776,4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864,5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890,2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899,2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903,9</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939,1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1088,6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1350,1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1708,1</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146</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33. Темп роста числа промышленных экспортеров,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250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147</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32. Темп роста объема несырьевого неэнергетического экспорта,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127</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281</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СЦ2.9 Развитие межрегиональной производственной кооперации, торгово-экономического и научно-технического сотрудничества с другими субъектами Российской Федерации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148.</w:t>
            </w:r>
          </w:p>
        </w:tc>
        <w:tc>
          <w:tcPr>
            <w:tcW w:w="2813" w:type="dxa"/>
            <w:vAlign w:val="center"/>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инвестиций в АПК по проектам, участниками которых выступают хозяйствующие субъекты других регионов страны, в общем объеме инвестиций в АПК,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149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Количество субъектов малого и среднего предпринимательства, принявших участие в региональных и международных выставках и бизнес-миссиях</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101</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111</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148</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162</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СЦ2.10. Развитие экспортной деятельности хозяйствующих субъектов, расширение международного сотрудничества Воронежской области в секторах "новой экономики", ключевых сферах развития человеческого капитала (образование, культура, наука, здравоохранение, спорт)</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150</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32. Темп роста объема несырьевого неэнергетического экспорта, в % к 2016 году</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116</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127</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165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281</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промышленности и транспорта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СЦ2.11. Обеспечение устойчивого развития регионального рынка научных, образовательных и информационно-коммуникационных услуг</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151</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152</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Уровень удовлетворенности граждан и субъектов предпринимательской деятельности качеством предоставления государственных и муниципальных услуг по принципу "одного окна",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СЦ2.12. Обеспечение реализации туристско-рекреационного потенциала региона (в том числе туристских объектов национального и мирового уровней), развитие инфраструктуры регионального туризма</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153</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Объем въездного туристского потока на территорию Воронежской области</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601,5</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656,8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702,7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751,9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804,6</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860,9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1054,7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1582,7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2219,7</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154</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Прирост количества хозяйствующих субъектов на рынке туристических услуг Воронежской области по отношению к 2016 году,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23</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184</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СЦ2.13. Обеспечение населения экономически доступной и безопасной сельскохозяйственной продукцией</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155</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Количество сельхозтоваропроизводител</w:t>
            </w:r>
            <w:r w:rsidRPr="00E02E28">
              <w:rPr>
                <w:rFonts w:ascii="Times New Roman" w:hAnsi="Times New Roman" w:cs="Times New Roman"/>
              </w:rPr>
              <w:lastRenderedPageBreak/>
              <w:t>ей области, сертифицированных на производство органической продукции,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lastRenderedPageBreak/>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18</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Департамент аграрной политики Воронежской </w:t>
            </w:r>
            <w:r w:rsidRPr="00E02E28">
              <w:rPr>
                <w:rFonts w:ascii="Times New Roman" w:hAnsi="Times New Roman" w:cs="Times New Roman"/>
              </w:rPr>
              <w:lastRenderedPageBreak/>
              <w:t>области; филиал федерального государственного бюджетного учреждения "Российский сельскохозяйственный центр" по Воронежской области (по согласованию)</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156</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Объем производства органической продукции / сырья по стандартам РФ, млн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200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СЦ2.14. Создание современной транспортно-логистической инфраструктуры региона, обеспечивающей внутренние материальные потоки и растущий транзит грузов по международным транспортным коридорам</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157</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Количество зарегистрированных грузовых транспортных средств, тыс.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106,7</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108,4</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108,9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109,0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109,2</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109,8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110,6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110,9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111,4</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дорожной деятельности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СЦ2.15. Развитие энергетической инфраструктуры и повышение эффективности ее функционирования</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158</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25. Энергоемкость ВРП, т.у.т./млн рублей</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9,53</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8,52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5,76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5,21</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159</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Доля применения самонесущего изолированного провода в распределительных сетях, обеспечивающих электроснабжение </w:t>
            </w:r>
            <w:r w:rsidRPr="00E02E28">
              <w:rPr>
                <w:rFonts w:ascii="Times New Roman" w:hAnsi="Times New Roman" w:cs="Times New Roman"/>
              </w:rPr>
              <w:lastRenderedPageBreak/>
              <w:t>конечных потребителей,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7,9</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8,2</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8,5</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8,8</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9,7</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11,5</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13</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lastRenderedPageBreak/>
              <w:t>160</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внедрения автоматизированной системы коммерческого учета электроэнергии в приборах учета электрической энергии,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3,3</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3,6</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3,9</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4,2</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5,1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6,9</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8,4</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161</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Внедрение возобновляемых источников энергии (ветроэнергетические и солнечные установки), единиц</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3</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w:t>
            </w:r>
          </w:p>
        </w:tc>
      </w:tr>
      <w:tr w:rsidR="009D5C06" w:rsidRPr="00E02E28" w:rsidTr="006B477D">
        <w:tc>
          <w:tcPr>
            <w:tcW w:w="15230" w:type="dxa"/>
            <w:gridSpan w:val="12"/>
            <w:vAlign w:val="center"/>
          </w:tcPr>
          <w:p w:rsidR="009D5C06" w:rsidRPr="00E02E28" w:rsidRDefault="009D5C06">
            <w:pPr>
              <w:pStyle w:val="ConsPlusNormal"/>
              <w:jc w:val="center"/>
              <w:outlineLvl w:val="3"/>
              <w:rPr>
                <w:rFonts w:ascii="Times New Roman" w:hAnsi="Times New Roman" w:cs="Times New Roman"/>
              </w:rPr>
            </w:pPr>
            <w:r w:rsidRPr="00E02E28">
              <w:rPr>
                <w:rFonts w:ascii="Times New Roman" w:hAnsi="Times New Roman" w:cs="Times New Roman"/>
              </w:rPr>
              <w:t>СЦ2.16. Создание и широкое применение российских информационных и коммуникационных технологий, обеспечение их конкурентоспособности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162</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42. Доля граждан, использующих механизм получения государственных и муниципальных услуг в электронной форме,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71,0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72,0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73,0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76,0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82,0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90,0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163</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Доля государственных информационных систем (далее - ГИС), соответствующих требованиям безопасности информации, предъявляемым к ГИС,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9D5C06" w:rsidRPr="00E02E28" w:rsidTr="006B477D">
        <w:tc>
          <w:tcPr>
            <w:tcW w:w="629"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164</w:t>
            </w:r>
          </w:p>
        </w:tc>
        <w:tc>
          <w:tcPr>
            <w:tcW w:w="2813"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 xml:space="preserve">Стоимостная доля закупаемого и (или) арендуемого федеральными органами исполнительной власти, органами исполнительной власти субъектов и иными </w:t>
            </w:r>
            <w:r w:rsidRPr="00E02E28">
              <w:rPr>
                <w:rFonts w:ascii="Times New Roman" w:hAnsi="Times New Roman" w:cs="Times New Roman"/>
              </w:rPr>
              <w:lastRenderedPageBreak/>
              <w:t>органами государственной власти иностранного программного обеспечения, %</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lastRenderedPageBreak/>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&lt;50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&lt;40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&lt;30</w:t>
            </w:r>
          </w:p>
        </w:tc>
        <w:tc>
          <w:tcPr>
            <w:tcW w:w="1096"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 20</w:t>
            </w:r>
          </w:p>
        </w:tc>
        <w:tc>
          <w:tcPr>
            <w:tcW w:w="1020"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 10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 10</w:t>
            </w:r>
          </w:p>
        </w:tc>
        <w:tc>
          <w:tcPr>
            <w:tcW w:w="1077" w:type="dxa"/>
            <w:vAlign w:val="center"/>
          </w:tcPr>
          <w:p w:rsidR="009D5C06" w:rsidRPr="00E02E28" w:rsidRDefault="009D5C06">
            <w:pPr>
              <w:pStyle w:val="ConsPlusNormal"/>
              <w:jc w:val="center"/>
              <w:rPr>
                <w:rFonts w:ascii="Times New Roman" w:hAnsi="Times New Roman" w:cs="Times New Roman"/>
              </w:rPr>
            </w:pPr>
            <w:r w:rsidRPr="00E02E28">
              <w:rPr>
                <w:rFonts w:ascii="Times New Roman" w:hAnsi="Times New Roman" w:cs="Times New Roman"/>
              </w:rPr>
              <w:t>&lt; 10</w:t>
            </w:r>
          </w:p>
        </w:tc>
        <w:tc>
          <w:tcPr>
            <w:tcW w:w="2361" w:type="dxa"/>
          </w:tcPr>
          <w:p w:rsidR="009D5C06" w:rsidRPr="00E02E28" w:rsidRDefault="009D5C06">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165BBD" w:rsidRPr="00E02E28" w:rsidTr="00CC2DE8">
        <w:tc>
          <w:tcPr>
            <w:tcW w:w="15230" w:type="dxa"/>
            <w:gridSpan w:val="12"/>
          </w:tcPr>
          <w:p w:rsidR="00165BBD" w:rsidRPr="00165BBD" w:rsidRDefault="00165BBD" w:rsidP="00165BBD">
            <w:pPr>
              <w:pStyle w:val="ConsPlusNormal"/>
              <w:jc w:val="center"/>
              <w:rPr>
                <w:rFonts w:ascii="Times New Roman" w:hAnsi="Times New Roman" w:cs="Times New Roman"/>
              </w:rPr>
            </w:pPr>
            <w:r w:rsidRPr="00165BBD">
              <w:rPr>
                <w:rFonts w:ascii="Times New Roman" w:hAnsi="Times New Roman" w:cs="Times New Roman"/>
              </w:rPr>
              <w:lastRenderedPageBreak/>
              <w:t>СЦ2.17. Создание условий для развития сферы интеллектуальной собственности, формирование системы управления правами на результаты</w:t>
            </w:r>
          </w:p>
          <w:p w:rsidR="00165BBD" w:rsidRPr="00E02E28" w:rsidRDefault="00165BBD" w:rsidP="00165BBD">
            <w:pPr>
              <w:pStyle w:val="ConsPlusNormal"/>
              <w:jc w:val="center"/>
              <w:rPr>
                <w:rFonts w:ascii="Times New Roman" w:hAnsi="Times New Roman" w:cs="Times New Roman"/>
              </w:rPr>
            </w:pPr>
            <w:r w:rsidRPr="00165BBD">
              <w:rPr>
                <w:rFonts w:ascii="Times New Roman" w:hAnsi="Times New Roman" w:cs="Times New Roman"/>
              </w:rPr>
              <w:t>интеллектуальной деятельности и средства индивидуализации</w:t>
            </w:r>
          </w:p>
        </w:tc>
      </w:tr>
      <w:tr w:rsidR="00165BBD" w:rsidRPr="00E02E28" w:rsidTr="00A84DD8">
        <w:tc>
          <w:tcPr>
            <w:tcW w:w="629" w:type="dxa"/>
          </w:tcPr>
          <w:p w:rsidR="00165BBD" w:rsidRPr="00165BBD" w:rsidRDefault="00165BBD" w:rsidP="00174D93">
            <w:pPr>
              <w:autoSpaceDE w:val="0"/>
              <w:autoSpaceDN w:val="0"/>
              <w:adjustRightInd w:val="0"/>
              <w:spacing w:line="360" w:lineRule="auto"/>
              <w:jc w:val="both"/>
              <w:rPr>
                <w:rFonts w:ascii="Times New Roman" w:eastAsia="Times New Roman" w:hAnsi="Times New Roman" w:cs="Times New Roman"/>
                <w:szCs w:val="20"/>
              </w:rPr>
            </w:pPr>
            <w:r w:rsidRPr="00165BBD">
              <w:rPr>
                <w:rFonts w:ascii="Times New Roman" w:eastAsia="Times New Roman" w:hAnsi="Times New Roman" w:cs="Times New Roman"/>
                <w:szCs w:val="20"/>
              </w:rPr>
              <w:t>1641</w:t>
            </w:r>
          </w:p>
        </w:tc>
        <w:tc>
          <w:tcPr>
            <w:tcW w:w="2813" w:type="dxa"/>
          </w:tcPr>
          <w:p w:rsidR="00165BBD" w:rsidRPr="00165BBD" w:rsidRDefault="00165BBD" w:rsidP="00174D93">
            <w:pPr>
              <w:pStyle w:val="ConsPlusNormal"/>
              <w:rPr>
                <w:rFonts w:ascii="Times New Roman" w:hAnsi="Times New Roman" w:cs="Times New Roman"/>
              </w:rPr>
            </w:pPr>
            <w:r w:rsidRPr="00165BBD">
              <w:rPr>
                <w:rFonts w:ascii="Times New Roman" w:hAnsi="Times New Roman" w:cs="Times New Roman"/>
              </w:rPr>
              <w:t>Коэффициент изобретательской активности региона, %</w:t>
            </w:r>
          </w:p>
        </w:tc>
        <w:tc>
          <w:tcPr>
            <w:tcW w:w="1020"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w:t>
            </w:r>
          </w:p>
        </w:tc>
        <w:tc>
          <w:tcPr>
            <w:tcW w:w="1020"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w:t>
            </w:r>
          </w:p>
        </w:tc>
        <w:tc>
          <w:tcPr>
            <w:tcW w:w="1020"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w:t>
            </w:r>
          </w:p>
        </w:tc>
        <w:tc>
          <w:tcPr>
            <w:tcW w:w="1020"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2,64</w:t>
            </w:r>
          </w:p>
        </w:tc>
        <w:tc>
          <w:tcPr>
            <w:tcW w:w="1077"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2,65</w:t>
            </w:r>
          </w:p>
        </w:tc>
        <w:tc>
          <w:tcPr>
            <w:tcW w:w="1096"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2,67</w:t>
            </w:r>
          </w:p>
        </w:tc>
        <w:tc>
          <w:tcPr>
            <w:tcW w:w="1020"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2,73</w:t>
            </w:r>
          </w:p>
        </w:tc>
        <w:tc>
          <w:tcPr>
            <w:tcW w:w="1077"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2,9</w:t>
            </w:r>
          </w:p>
        </w:tc>
        <w:tc>
          <w:tcPr>
            <w:tcW w:w="1077" w:type="dxa"/>
          </w:tcPr>
          <w:p w:rsidR="00165BBD" w:rsidRPr="00165BBD" w:rsidRDefault="00165BBD" w:rsidP="00174D93">
            <w:pPr>
              <w:pStyle w:val="ConsPlusNormal"/>
              <w:jc w:val="center"/>
              <w:rPr>
                <w:rFonts w:ascii="Times New Roman" w:hAnsi="Times New Roman" w:cs="Times New Roman"/>
              </w:rPr>
            </w:pPr>
            <w:r w:rsidRPr="00165BBD">
              <w:rPr>
                <w:rFonts w:ascii="Times New Roman" w:hAnsi="Times New Roman" w:cs="Times New Roman"/>
              </w:rPr>
              <w:t>3,05</w:t>
            </w:r>
          </w:p>
        </w:tc>
        <w:tc>
          <w:tcPr>
            <w:tcW w:w="2361" w:type="dxa"/>
          </w:tcPr>
          <w:p w:rsidR="00165BBD" w:rsidRPr="00165BBD" w:rsidRDefault="00165BBD" w:rsidP="00174D93">
            <w:pPr>
              <w:pStyle w:val="ConsPlusNormal"/>
              <w:jc w:val="both"/>
              <w:rPr>
                <w:rFonts w:ascii="Times New Roman" w:hAnsi="Times New Roman" w:cs="Times New Roman"/>
              </w:rPr>
            </w:pPr>
            <w:r w:rsidRPr="00165BBD">
              <w:rPr>
                <w:rFonts w:ascii="Times New Roman" w:hAnsi="Times New Roman" w:cs="Times New Roman"/>
              </w:rPr>
              <w:t>Департамент экономического развития  Воронежской области,</w:t>
            </w:r>
          </w:p>
          <w:p w:rsidR="00165BBD" w:rsidRPr="00165BBD" w:rsidRDefault="00165BBD" w:rsidP="00174D93">
            <w:pPr>
              <w:pStyle w:val="ConsPlusNormal"/>
              <w:jc w:val="both"/>
              <w:rPr>
                <w:rFonts w:ascii="Times New Roman" w:hAnsi="Times New Roman" w:cs="Times New Roman"/>
              </w:rPr>
            </w:pPr>
            <w:r w:rsidRPr="00165BBD">
              <w:rPr>
                <w:rFonts w:ascii="Times New Roman" w:hAnsi="Times New Roman" w:cs="Times New Roman"/>
              </w:rPr>
              <w:t>департамент промышленности и транспорта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2"/>
              <w:rPr>
                <w:rFonts w:ascii="Times New Roman" w:hAnsi="Times New Roman" w:cs="Times New Roman"/>
              </w:rPr>
            </w:pPr>
            <w:r w:rsidRPr="00E02E28">
              <w:rPr>
                <w:rFonts w:ascii="Times New Roman" w:hAnsi="Times New Roman" w:cs="Times New Roman"/>
              </w:rPr>
              <w:t>СЦ3. Обеспечение полицентрического развития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СЦ3.1. Обновление социально-экономического профиля моногородов, создание в муниципальных районах новых точек экономического роста</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165</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Количество созданных новых рабочих мест, не связанных с деятельностью градообразующих предприятий, тыс. единиц</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0,228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0,346</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2,200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2,619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3,009</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3,268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5,791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9,650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12,957</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w:t>
            </w:r>
          </w:p>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СЦ3.2. Повышение сбалансированности развития муниципалитетов на основе рационального размещения производительных сил, развития производственной и социальной инфраструктуры</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166</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 xml:space="preserve">Степень сокращения дифференциации </w:t>
            </w:r>
            <w:r w:rsidRPr="00E02E28">
              <w:rPr>
                <w:rFonts w:ascii="Times New Roman" w:hAnsi="Times New Roman" w:cs="Times New Roman"/>
              </w:rPr>
              <w:lastRenderedPageBreak/>
              <w:t>бюджетной обеспеченности между муниципальными образованиями Воронежской области, раз</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lastRenderedPageBreak/>
              <w:t>1,71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1,78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1,97</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2,15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2,20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финансов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lastRenderedPageBreak/>
              <w:t>167</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Налоговые и неналоговые доходы местных бюджетов, тыс. рублей</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20 049,9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20 416,9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20 704,6</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21 171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22 038,4</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23 082,3</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26 683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35 440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44 869</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экономического развития Воронежской области; департамент финансов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168</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Средний темп роста налоговых доходов местных бюджетов за отчетный год и 2 года, предшествующих отчетному,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103,5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103,5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103,5</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103,5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103,5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105</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4357B8" w:rsidRPr="00E02E28" w:rsidTr="00B05013">
        <w:tc>
          <w:tcPr>
            <w:tcW w:w="629" w:type="dxa"/>
          </w:tcPr>
          <w:p w:rsidR="004357B8" w:rsidRPr="004357B8" w:rsidRDefault="004357B8" w:rsidP="00174D93">
            <w:pPr>
              <w:pStyle w:val="ConsPlusNormal"/>
              <w:rPr>
                <w:rFonts w:ascii="Times New Roman" w:hAnsi="Times New Roman" w:cs="Times New Roman"/>
              </w:rPr>
            </w:pPr>
            <w:r w:rsidRPr="004357B8">
              <w:rPr>
                <w:rFonts w:ascii="Times New Roman" w:hAnsi="Times New Roman" w:cs="Times New Roman"/>
              </w:rPr>
              <w:t>169</w:t>
            </w:r>
          </w:p>
        </w:tc>
        <w:tc>
          <w:tcPr>
            <w:tcW w:w="2813" w:type="dxa"/>
          </w:tcPr>
          <w:p w:rsidR="004357B8" w:rsidRPr="004357B8" w:rsidRDefault="004357B8" w:rsidP="00174D93">
            <w:pPr>
              <w:pStyle w:val="ConsPlusNormal"/>
              <w:jc w:val="both"/>
              <w:rPr>
                <w:rFonts w:ascii="Times New Roman" w:hAnsi="Times New Roman" w:cs="Times New Roman"/>
              </w:rPr>
            </w:pPr>
            <w:r w:rsidRPr="004357B8">
              <w:rPr>
                <w:rFonts w:ascii="Times New Roman" w:hAnsi="Times New Roman" w:cs="Times New Roman"/>
              </w:rPr>
              <w:t>Доля муниципальных районов, которыми достигнута положительная динамика по отношению к предыдущему году по большинству федеральных показателей, %</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100</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77"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96"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77"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77"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2361" w:type="dxa"/>
          </w:tcPr>
          <w:p w:rsidR="004357B8" w:rsidRPr="004357B8" w:rsidRDefault="004357B8" w:rsidP="00174D93">
            <w:pPr>
              <w:pStyle w:val="ConsPlusNormal"/>
              <w:jc w:val="both"/>
              <w:rPr>
                <w:rFonts w:ascii="Times New Roman" w:hAnsi="Times New Roman" w:cs="Times New Roman"/>
              </w:rPr>
            </w:pPr>
            <w:r w:rsidRPr="004357B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170</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муниципальных районов, в которых проведена оценка эффективности развития поселений от общего количества муниципальных районов,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171</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 xml:space="preserve">Доля сельских и городских поселений, принявших участие в конкурсе "Лучшее муниципальное образование </w:t>
            </w:r>
            <w:r w:rsidRPr="00E02E28">
              <w:rPr>
                <w:rFonts w:ascii="Times New Roman" w:hAnsi="Times New Roman" w:cs="Times New Roman"/>
              </w:rPr>
              <w:lastRenderedPageBreak/>
              <w:t>Воронежской области", от общего количества поселений,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lastRenderedPageBreak/>
              <w:t>46,4</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52,0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 xml:space="preserve">Департамент по развитию муниципальных образований </w:t>
            </w:r>
            <w:r w:rsidRPr="00E02E28">
              <w:rPr>
                <w:rFonts w:ascii="Times New Roman" w:hAnsi="Times New Roman" w:cs="Times New Roman"/>
              </w:rPr>
              <w:lastRenderedPageBreak/>
              <w:t>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lastRenderedPageBreak/>
              <w:t>172</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муниципальных образований, принявших участие в региональном этапе Всероссийского конкурса "Лучшая муниципальная практика",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34,2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173</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Количество сельских населенных пунктов, являющихся участниками ежегодного открытого публичного конкурса "Самое красивое село Воронежской области", единиц</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СЦ3.3. Развитие межмуниципального социально-экономического взаимодействия</w:t>
            </w:r>
          </w:p>
        </w:tc>
      </w:tr>
      <w:tr w:rsidR="004357B8" w:rsidRPr="00E02E28" w:rsidTr="00E90C7E">
        <w:tc>
          <w:tcPr>
            <w:tcW w:w="629" w:type="dxa"/>
          </w:tcPr>
          <w:p w:rsidR="004357B8" w:rsidRPr="004357B8" w:rsidRDefault="004357B8" w:rsidP="00174D93">
            <w:pPr>
              <w:pStyle w:val="ConsPlusNormal"/>
              <w:rPr>
                <w:rFonts w:ascii="Times New Roman" w:hAnsi="Times New Roman" w:cs="Times New Roman"/>
              </w:rPr>
            </w:pPr>
            <w:r w:rsidRPr="004357B8">
              <w:rPr>
                <w:rFonts w:ascii="Times New Roman" w:hAnsi="Times New Roman" w:cs="Times New Roman"/>
              </w:rPr>
              <w:t>174</w:t>
            </w:r>
          </w:p>
        </w:tc>
        <w:tc>
          <w:tcPr>
            <w:tcW w:w="2813" w:type="dxa"/>
          </w:tcPr>
          <w:p w:rsidR="004357B8" w:rsidRPr="004357B8" w:rsidRDefault="004357B8" w:rsidP="00174D93">
            <w:pPr>
              <w:pStyle w:val="ConsPlusNormal"/>
              <w:jc w:val="both"/>
              <w:rPr>
                <w:rFonts w:ascii="Times New Roman" w:hAnsi="Times New Roman" w:cs="Times New Roman"/>
              </w:rPr>
            </w:pPr>
            <w:r w:rsidRPr="004357B8">
              <w:rPr>
                <w:rFonts w:ascii="Times New Roman" w:hAnsi="Times New Roman" w:cs="Times New Roman"/>
              </w:rPr>
              <w:t>Доля муниципальных районов, которыми достигнута положительная динамика по отношению к предыдущему году по большинству федеральных показателей, %</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100</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77"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96"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20"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77"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1077" w:type="dxa"/>
          </w:tcPr>
          <w:p w:rsidR="004357B8" w:rsidRPr="004357B8" w:rsidRDefault="004357B8" w:rsidP="00174D93">
            <w:pPr>
              <w:pStyle w:val="ConsPlusNormal"/>
              <w:jc w:val="center"/>
              <w:rPr>
                <w:rFonts w:ascii="Times New Roman" w:hAnsi="Times New Roman" w:cs="Times New Roman"/>
              </w:rPr>
            </w:pPr>
            <w:r w:rsidRPr="004357B8">
              <w:rPr>
                <w:rFonts w:ascii="Times New Roman" w:hAnsi="Times New Roman" w:cs="Times New Roman"/>
              </w:rPr>
              <w:t>95</w:t>
            </w:r>
          </w:p>
        </w:tc>
        <w:tc>
          <w:tcPr>
            <w:tcW w:w="2361" w:type="dxa"/>
          </w:tcPr>
          <w:p w:rsidR="004357B8" w:rsidRPr="004357B8" w:rsidRDefault="004357B8" w:rsidP="00174D93">
            <w:pPr>
              <w:pStyle w:val="ConsPlusNormal"/>
              <w:rPr>
                <w:rFonts w:ascii="Times New Roman" w:hAnsi="Times New Roman" w:cs="Times New Roman"/>
              </w:rPr>
            </w:pPr>
            <w:r w:rsidRPr="004357B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175</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муниципальных районов, в которых проведена оценка эффективности развития поселений, от общего количества муниципальных районов,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lastRenderedPageBreak/>
              <w:t>СЦ3.4. Улучшение параметров транспортной доступности в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176</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40. Плотность автодорог общего пользования с твердым покрытием (км путей на 1000 км</w:t>
            </w:r>
            <w:r w:rsidRPr="00E02E28">
              <w:rPr>
                <w:rFonts w:ascii="Times New Roman" w:hAnsi="Times New Roman" w:cs="Times New Roman"/>
                <w:vertAlign w:val="superscript"/>
              </w:rPr>
              <w:t>2</w:t>
            </w:r>
            <w:r w:rsidRPr="00E02E28">
              <w:rPr>
                <w:rFonts w:ascii="Times New Roman" w:hAnsi="Times New Roman" w:cs="Times New Roman"/>
              </w:rPr>
              <w:t xml:space="preserve"> территории)</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320,3</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320,7</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321,3</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321,7</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323,3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326,3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328,8</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дорожной деятельности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СЦ3.5. Обеспечение высокой пространственной мобильности трудовых ресурсов</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177</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работодателей, обратившихся за содействием в подборе необходимых работников, в общем количестве организаций,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16,8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32,3</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33,0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34,0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35,0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36,0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38,0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42,0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СЦ3.6. Выравнивание условий обеспечения занятости на всей территории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178</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39. Соотношение наилучших и наихудших показателей уровня безработицы в муниципальных районах и городских округах, раз</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6,5</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6,4</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5,8</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труда и занятости населения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СЦ3.7. Поддержка предпринимательской инициативы в муниципальных образованиях и развитие малого предпринимательства на селе</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179</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тыс. чел.</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294,8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303,0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303,5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304,0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317,0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331,0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370,0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404,5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425,0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180</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 xml:space="preserve">Отношение среднесписочной численности работников малых и средних </w:t>
            </w:r>
            <w:r w:rsidRPr="00E02E28">
              <w:rPr>
                <w:rFonts w:ascii="Times New Roman" w:hAnsi="Times New Roman" w:cs="Times New Roman"/>
              </w:rPr>
              <w:lastRenderedPageBreak/>
              <w:t>предприятий к численности населения,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lastRenderedPageBreak/>
              <w:t>10,7</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11,0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11,2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11,6</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14,0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15,0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lastRenderedPageBreak/>
              <w:t>181</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Количество вновь созданных субъектов МСП по состоянию на 10 июля отчетного года, тыс. единиц</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10,7</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24,4</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24,0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24,2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24,5</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24,8</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25,0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26,0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27,0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182</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использующих грантовую поддержку в целях развития, единиц в год</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183</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Объем финансовой поддержки, предоставляемой в виде займов на развитие бизнеса региональной микрофинансовой организацией и муниципальными фондами, млн рублей</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455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486</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495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515</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525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550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750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184</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 xml:space="preserve">Доля субъектов МСП и граждан, планирующих начать ведение предпринимательской деятельности, которые получили консультационную поддержку в районных центрах поддержки предпринимательства, в </w:t>
            </w:r>
            <w:r w:rsidRPr="00E02E28">
              <w:rPr>
                <w:rFonts w:ascii="Times New Roman" w:hAnsi="Times New Roman" w:cs="Times New Roman"/>
              </w:rPr>
              <w:lastRenderedPageBreak/>
              <w:t>общем количестве субъектов МСП,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lastRenderedPageBreak/>
              <w:t>4,0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4,4</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5,2</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предпринимательства и торговли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lastRenderedPageBreak/>
              <w:t>СЦ3.8. Развитие инфраструктуры жилищно-коммунального хозяйства</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185</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населения, обеспеченного качественной водой из системы централизованного водоснабжения,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88,2</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88,3</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90,2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90,2</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90,2</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 ОМСУ (по согласованию)</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186</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городского населения, обеспеченного качественной питьевой водой из систем централизованного водоснабжения,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96,0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96,40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96,83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97,26</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97,69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99</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 ОМСУ (по согласованию)</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187</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Обеспеченность системой наружного освещения Воронежской области,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45</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47</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65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73</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жилищно-коммунального хозяйства и энергетики Воронежской области; ОМСУ (по согласованию)</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188</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Ввод (приобретение) жилья для граждан, проживающих и работающих в сельской местности (нарастающим итогом с 2016 года), тыс. м</w:t>
            </w:r>
            <w:r w:rsidRPr="00E02E28">
              <w:rPr>
                <w:rFonts w:ascii="Times New Roman" w:hAnsi="Times New Roman" w:cs="Times New Roman"/>
                <w:vertAlign w:val="superscript"/>
              </w:rPr>
              <w:t>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12,237</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23,2</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27,9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34,1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42,0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46,5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81,0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150,1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257,2</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lastRenderedPageBreak/>
              <w:t>189</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Ввод в действие локальных водопроводов в сельской местности (нарастающим итогом с 2016 года), км</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77,34</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116,9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152,1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182,9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201,7</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251,1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460,6</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879,7</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1 298,9</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190</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Ввод в действие распределительных газовых сетей в сельской местности (нарастающим итогом с 2016 года), км</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5,65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22,3</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41,5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41,5</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41,5</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41,5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57,9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90,6</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144,0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аграрной политики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191</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Количество проектов, реализуемых на принципах инициативного бюджетирования (нарастающим итогом), единиц</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154</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229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256</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283</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439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739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989</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по развитию муниципальных образований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СЦ3.10. Развитие телекоммуникационной инфраструктуры, устранение цифрового неравенства и обеспечение доступности качественных услуг связи на всей территории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192</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41. Доля домашних хозяйств, имеющих широкополосный доступ к информационно-телекоммуникационной сети Интернет, в общем числе домашних хозяйств,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72,6</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76,1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85,1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86,1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87,1</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88,1</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91,1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97,1</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193</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Доля социально значимых объектов инфраструктуры, имеющих возможность подключения к широкополосному доступу к сети "Интернет"</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54,9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72,6</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88,6</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цифрового развития Воронежской области</w:t>
            </w:r>
          </w:p>
        </w:tc>
      </w:tr>
      <w:tr w:rsidR="00165BBD" w:rsidRPr="00E02E28" w:rsidTr="006B477D">
        <w:tc>
          <w:tcPr>
            <w:tcW w:w="15230" w:type="dxa"/>
            <w:gridSpan w:val="12"/>
            <w:vAlign w:val="center"/>
          </w:tcPr>
          <w:p w:rsidR="00165BBD" w:rsidRPr="00E02E28" w:rsidRDefault="00165BBD">
            <w:pPr>
              <w:pStyle w:val="ConsPlusNormal"/>
              <w:jc w:val="center"/>
              <w:outlineLvl w:val="3"/>
              <w:rPr>
                <w:rFonts w:ascii="Times New Roman" w:hAnsi="Times New Roman" w:cs="Times New Roman"/>
              </w:rPr>
            </w:pPr>
            <w:r w:rsidRPr="00E02E28">
              <w:rPr>
                <w:rFonts w:ascii="Times New Roman" w:hAnsi="Times New Roman" w:cs="Times New Roman"/>
              </w:rPr>
              <w:t>СЦ3.11. Сохранение и восстановление природных ресурсов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lastRenderedPageBreak/>
              <w:t>194</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45. Доля установленных водоохранных зон водных объектов в протяженности береговой линии, требующей установления водоохранных зон,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9,29</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12,13</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20,21</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24,5</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25,47</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28,09</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30,71</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Департамент природных ресурсов и экологии Воронежской области</w:t>
            </w:r>
          </w:p>
        </w:tc>
      </w:tr>
      <w:tr w:rsidR="00165BBD" w:rsidRPr="00E02E28" w:rsidTr="006B477D">
        <w:tc>
          <w:tcPr>
            <w:tcW w:w="629"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195</w:t>
            </w:r>
          </w:p>
        </w:tc>
        <w:tc>
          <w:tcPr>
            <w:tcW w:w="2813"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Отношение площади лесовосстановления и лесоразведения к площади вырубленных и погибших лесных насаждений, %</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96"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20"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1077" w:type="dxa"/>
            <w:vAlign w:val="center"/>
          </w:tcPr>
          <w:p w:rsidR="00165BBD" w:rsidRPr="00E02E28" w:rsidRDefault="00165BBD">
            <w:pPr>
              <w:pStyle w:val="ConsPlusNormal"/>
              <w:jc w:val="center"/>
              <w:rPr>
                <w:rFonts w:ascii="Times New Roman" w:hAnsi="Times New Roman" w:cs="Times New Roman"/>
              </w:rPr>
            </w:pPr>
            <w:r w:rsidRPr="00E02E28">
              <w:rPr>
                <w:rFonts w:ascii="Times New Roman" w:hAnsi="Times New Roman" w:cs="Times New Roman"/>
              </w:rPr>
              <w:t>100</w:t>
            </w:r>
          </w:p>
        </w:tc>
        <w:tc>
          <w:tcPr>
            <w:tcW w:w="2361" w:type="dxa"/>
          </w:tcPr>
          <w:p w:rsidR="00165BBD" w:rsidRPr="00E02E28" w:rsidRDefault="00165BBD">
            <w:pPr>
              <w:pStyle w:val="ConsPlusNormal"/>
              <w:rPr>
                <w:rFonts w:ascii="Times New Roman" w:hAnsi="Times New Roman" w:cs="Times New Roman"/>
              </w:rPr>
            </w:pPr>
            <w:r w:rsidRPr="00E02E28">
              <w:rPr>
                <w:rFonts w:ascii="Times New Roman" w:hAnsi="Times New Roman" w:cs="Times New Roman"/>
              </w:rPr>
              <w:t>Управление лесного хозяйства Воронежской области</w:t>
            </w:r>
          </w:p>
        </w:tc>
      </w:tr>
    </w:tbl>
    <w:p w:rsidR="00A23FEB" w:rsidRDefault="00A23FEB">
      <w:pPr>
        <w:sectPr w:rsidR="00A23FEB" w:rsidSect="00E02E28">
          <w:pgSz w:w="16838" w:h="11905" w:orient="landscape"/>
          <w:pgMar w:top="1276" w:right="678" w:bottom="850" w:left="1134" w:header="0" w:footer="0" w:gutter="0"/>
          <w:cols w:space="720"/>
        </w:sectPr>
      </w:pPr>
    </w:p>
    <w:p w:rsidR="00A23FEB" w:rsidRDefault="00A23FEB">
      <w:pPr>
        <w:pStyle w:val="ConsPlusNormal"/>
        <w:jc w:val="both"/>
      </w:pPr>
    </w:p>
    <w:p w:rsidR="00F31798" w:rsidRPr="00C860B6" w:rsidRDefault="00F31798" w:rsidP="00F31798">
      <w:pPr>
        <w:spacing w:after="0"/>
        <w:jc w:val="right"/>
        <w:rPr>
          <w:rFonts w:ascii="Times New Roman" w:hAnsi="Times New Roman" w:cs="Times New Roman"/>
          <w:sz w:val="28"/>
          <w:szCs w:val="28"/>
        </w:rPr>
      </w:pPr>
      <w:bookmarkStart w:id="3" w:name="P3195"/>
      <w:bookmarkEnd w:id="3"/>
      <w:r w:rsidRPr="00C860B6">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3</w:t>
      </w:r>
    </w:p>
    <w:p w:rsidR="00F31798" w:rsidRPr="00C860B6" w:rsidRDefault="00F31798" w:rsidP="00F31798">
      <w:pPr>
        <w:spacing w:after="0"/>
        <w:jc w:val="right"/>
        <w:rPr>
          <w:rFonts w:ascii="Times New Roman" w:hAnsi="Times New Roman" w:cs="Times New Roman"/>
          <w:sz w:val="28"/>
          <w:szCs w:val="28"/>
        </w:rPr>
      </w:pPr>
      <w:r w:rsidRPr="00C860B6">
        <w:rPr>
          <w:rFonts w:ascii="Times New Roman" w:hAnsi="Times New Roman" w:cs="Times New Roman"/>
          <w:sz w:val="28"/>
          <w:szCs w:val="28"/>
        </w:rPr>
        <w:t>к плану мероприятий по реализации</w:t>
      </w:r>
    </w:p>
    <w:p w:rsidR="00F31798" w:rsidRPr="00C860B6" w:rsidRDefault="00F31798" w:rsidP="00F31798">
      <w:pPr>
        <w:spacing w:after="0"/>
        <w:jc w:val="right"/>
        <w:rPr>
          <w:rFonts w:ascii="Times New Roman" w:hAnsi="Times New Roman" w:cs="Times New Roman"/>
          <w:sz w:val="28"/>
          <w:szCs w:val="28"/>
        </w:rPr>
      </w:pPr>
      <w:r w:rsidRPr="00C860B6">
        <w:rPr>
          <w:rFonts w:ascii="Times New Roman" w:hAnsi="Times New Roman" w:cs="Times New Roman"/>
          <w:sz w:val="28"/>
          <w:szCs w:val="28"/>
        </w:rPr>
        <w:t>Стратегии социально-экономического</w:t>
      </w:r>
    </w:p>
    <w:p w:rsidR="00F31798" w:rsidRDefault="00F31798" w:rsidP="00F31798">
      <w:pPr>
        <w:spacing w:after="0"/>
        <w:jc w:val="right"/>
        <w:rPr>
          <w:rFonts w:ascii="Times New Roman" w:hAnsi="Times New Roman" w:cs="Times New Roman"/>
          <w:sz w:val="28"/>
          <w:szCs w:val="28"/>
        </w:rPr>
      </w:pPr>
      <w:r w:rsidRPr="00C860B6">
        <w:rPr>
          <w:rFonts w:ascii="Times New Roman" w:hAnsi="Times New Roman" w:cs="Times New Roman"/>
          <w:sz w:val="28"/>
          <w:szCs w:val="28"/>
        </w:rPr>
        <w:t>развития Воронежской области</w:t>
      </w:r>
      <w:r>
        <w:rPr>
          <w:rFonts w:ascii="Times New Roman" w:hAnsi="Times New Roman" w:cs="Times New Roman"/>
          <w:sz w:val="28"/>
          <w:szCs w:val="28"/>
        </w:rPr>
        <w:t xml:space="preserve"> </w:t>
      </w:r>
    </w:p>
    <w:p w:rsidR="00F31798" w:rsidRDefault="00F31798" w:rsidP="00F31798">
      <w:pPr>
        <w:spacing w:after="0"/>
        <w:jc w:val="right"/>
        <w:rPr>
          <w:rFonts w:ascii="Times New Roman" w:hAnsi="Times New Roman" w:cs="Times New Roman"/>
          <w:sz w:val="28"/>
          <w:szCs w:val="28"/>
        </w:rPr>
      </w:pPr>
      <w:r w:rsidRPr="00C860B6">
        <w:rPr>
          <w:rFonts w:ascii="Times New Roman" w:hAnsi="Times New Roman" w:cs="Times New Roman"/>
          <w:sz w:val="28"/>
          <w:szCs w:val="28"/>
        </w:rPr>
        <w:t xml:space="preserve">на период до 2035 года </w:t>
      </w:r>
    </w:p>
    <w:p w:rsidR="00F31798" w:rsidRDefault="00F31798" w:rsidP="00F31798">
      <w:pPr>
        <w:pStyle w:val="ConsPlusNormal"/>
        <w:jc w:val="both"/>
      </w:pPr>
    </w:p>
    <w:p w:rsidR="00F31798" w:rsidRDefault="00F31798" w:rsidP="00F3179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E84DF8">
        <w:rPr>
          <w:rFonts w:ascii="Times New Roman" w:eastAsia="Times New Roman" w:hAnsi="Times New Roman" w:cs="Times New Roman"/>
          <w:b/>
          <w:sz w:val="28"/>
          <w:szCs w:val="28"/>
        </w:rPr>
        <w:t xml:space="preserve">омплексы мероприятий и перечень государственных программ Воронежской области, обеспечивающие </w:t>
      </w:r>
    </w:p>
    <w:p w:rsidR="00F31798" w:rsidRDefault="00F31798" w:rsidP="00F31798">
      <w:pPr>
        <w:autoSpaceDE w:val="0"/>
        <w:autoSpaceDN w:val="0"/>
        <w:adjustRightInd w:val="0"/>
        <w:spacing w:after="0" w:line="240" w:lineRule="auto"/>
        <w:jc w:val="center"/>
        <w:rPr>
          <w:rFonts w:ascii="Times New Roman" w:eastAsia="Times New Roman" w:hAnsi="Times New Roman" w:cs="Times New Roman"/>
          <w:b/>
          <w:sz w:val="28"/>
          <w:szCs w:val="28"/>
        </w:rPr>
      </w:pPr>
      <w:r w:rsidRPr="00E84DF8">
        <w:rPr>
          <w:rFonts w:ascii="Times New Roman" w:eastAsia="Times New Roman" w:hAnsi="Times New Roman" w:cs="Times New Roman"/>
          <w:b/>
          <w:sz w:val="28"/>
          <w:szCs w:val="28"/>
        </w:rPr>
        <w:t xml:space="preserve">достижение на каждом этапе реализации стратегии долгосрочных целей, задач и приоритетов </w:t>
      </w:r>
    </w:p>
    <w:p w:rsidR="00F31798" w:rsidRDefault="00F31798" w:rsidP="00F31798">
      <w:pPr>
        <w:autoSpaceDE w:val="0"/>
        <w:autoSpaceDN w:val="0"/>
        <w:adjustRightInd w:val="0"/>
        <w:spacing w:after="0" w:line="240" w:lineRule="auto"/>
        <w:jc w:val="center"/>
        <w:rPr>
          <w:rFonts w:ascii="Times New Roman" w:eastAsia="Times New Roman" w:hAnsi="Times New Roman" w:cs="Times New Roman"/>
          <w:b/>
          <w:sz w:val="28"/>
          <w:szCs w:val="28"/>
        </w:rPr>
      </w:pPr>
      <w:r w:rsidRPr="00E84DF8">
        <w:rPr>
          <w:rFonts w:ascii="Times New Roman" w:eastAsia="Times New Roman" w:hAnsi="Times New Roman" w:cs="Times New Roman"/>
          <w:b/>
          <w:sz w:val="28"/>
          <w:szCs w:val="28"/>
        </w:rPr>
        <w:t xml:space="preserve">социально-экономического развития Воронежской области, </w:t>
      </w:r>
    </w:p>
    <w:p w:rsidR="00F31798" w:rsidRPr="00E84DF8" w:rsidRDefault="00F31798" w:rsidP="00F31798">
      <w:pPr>
        <w:autoSpaceDE w:val="0"/>
        <w:autoSpaceDN w:val="0"/>
        <w:adjustRightInd w:val="0"/>
        <w:spacing w:after="0" w:line="240" w:lineRule="auto"/>
        <w:jc w:val="center"/>
        <w:rPr>
          <w:rFonts w:ascii="Times New Roman" w:eastAsia="Times New Roman" w:hAnsi="Times New Roman" w:cs="Times New Roman"/>
          <w:b/>
          <w:sz w:val="28"/>
          <w:szCs w:val="28"/>
        </w:rPr>
      </w:pPr>
      <w:r w:rsidRPr="00E84DF8">
        <w:rPr>
          <w:rFonts w:ascii="Times New Roman" w:eastAsia="Times New Roman" w:hAnsi="Times New Roman" w:cs="Times New Roman"/>
          <w:b/>
          <w:sz w:val="28"/>
          <w:szCs w:val="28"/>
        </w:rPr>
        <w:t>указанных в стратегии социально-экономического развития Воронежской области</w:t>
      </w:r>
    </w:p>
    <w:p w:rsidR="00A23FEB" w:rsidRDefault="00A23FEB"/>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5"/>
        <w:gridCol w:w="3380"/>
        <w:gridCol w:w="1559"/>
        <w:gridCol w:w="3381"/>
        <w:gridCol w:w="21"/>
        <w:gridCol w:w="2672"/>
        <w:gridCol w:w="21"/>
        <w:gridCol w:w="2389"/>
        <w:gridCol w:w="21"/>
      </w:tblGrid>
      <w:tr w:rsidR="00F31798" w:rsidRPr="00E10884" w:rsidTr="00174D93">
        <w:trPr>
          <w:gridAfter w:val="1"/>
          <w:wAfter w:w="21" w:type="dxa"/>
        </w:trPr>
        <w:tc>
          <w:tcPr>
            <w:tcW w:w="1015"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Код страте</w:t>
            </w:r>
            <w:r w:rsidRPr="00E10884">
              <w:rPr>
                <w:rFonts w:ascii="Times New Roman" w:hAnsi="Times New Roman" w:cs="Times New Roman"/>
                <w:sz w:val="24"/>
                <w:szCs w:val="24"/>
              </w:rPr>
              <w:softHyphen/>
              <w:t>гиче</w:t>
            </w:r>
            <w:r w:rsidRPr="00E10884">
              <w:rPr>
                <w:rFonts w:ascii="Times New Roman" w:hAnsi="Times New Roman" w:cs="Times New Roman"/>
                <w:sz w:val="24"/>
                <w:szCs w:val="24"/>
              </w:rPr>
              <w:softHyphen/>
              <w:t>ской цели и задачи</w:t>
            </w:r>
          </w:p>
        </w:tc>
        <w:tc>
          <w:tcPr>
            <w:tcW w:w="3380"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Мероприятие</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ключев</w:t>
            </w:r>
            <w:r>
              <w:rPr>
                <w:rFonts w:ascii="Times New Roman" w:hAnsi="Times New Roman" w:cs="Times New Roman"/>
                <w:sz w:val="24"/>
                <w:szCs w:val="24"/>
              </w:rPr>
              <w:t>ое</w:t>
            </w:r>
            <w:r w:rsidRPr="00E10884">
              <w:rPr>
                <w:rFonts w:ascii="Times New Roman" w:hAnsi="Times New Roman" w:cs="Times New Roman"/>
                <w:sz w:val="24"/>
                <w:szCs w:val="24"/>
              </w:rPr>
              <w:t xml:space="preserve"> событи</w:t>
            </w:r>
            <w:r>
              <w:rPr>
                <w:rFonts w:ascii="Times New Roman" w:hAnsi="Times New Roman" w:cs="Times New Roman"/>
                <w:sz w:val="24"/>
                <w:szCs w:val="24"/>
              </w:rPr>
              <w:t>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Срок реализации мероприятия, ключевого</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со</w:t>
            </w:r>
            <w:r w:rsidRPr="00E10884">
              <w:rPr>
                <w:rFonts w:ascii="Times New Roman" w:hAnsi="Times New Roman" w:cs="Times New Roman"/>
                <w:sz w:val="24"/>
                <w:szCs w:val="24"/>
              </w:rPr>
              <w:softHyphen/>
              <w:t>бытия</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 квартал)</w:t>
            </w:r>
          </w:p>
        </w:tc>
        <w:tc>
          <w:tcPr>
            <w:tcW w:w="3381"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Ожидаемый результат</w:t>
            </w:r>
          </w:p>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реа</w:t>
            </w:r>
            <w:r w:rsidRPr="00E10884">
              <w:rPr>
                <w:rFonts w:ascii="Times New Roman" w:hAnsi="Times New Roman" w:cs="Times New Roman"/>
                <w:sz w:val="24"/>
                <w:szCs w:val="24"/>
              </w:rPr>
              <w:softHyphen/>
              <w:t xml:space="preserve">лизации мероприятия,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клю</w:t>
            </w:r>
            <w:r w:rsidRPr="00E10884">
              <w:rPr>
                <w:rFonts w:ascii="Times New Roman" w:hAnsi="Times New Roman" w:cs="Times New Roman"/>
                <w:sz w:val="24"/>
                <w:szCs w:val="24"/>
              </w:rPr>
              <w:softHyphen/>
              <w:t>чевого события</w:t>
            </w:r>
          </w:p>
        </w:tc>
        <w:tc>
          <w:tcPr>
            <w:tcW w:w="2693" w:type="dxa"/>
            <w:gridSpan w:val="2"/>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Наименование государственной программы,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источник финансового обеспечения</w:t>
            </w:r>
          </w:p>
        </w:tc>
        <w:tc>
          <w:tcPr>
            <w:tcW w:w="2410" w:type="dxa"/>
            <w:gridSpan w:val="2"/>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Ответственный</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испол</w:t>
            </w:r>
            <w:r w:rsidRPr="00E10884">
              <w:rPr>
                <w:rFonts w:ascii="Times New Roman" w:hAnsi="Times New Roman" w:cs="Times New Roman"/>
                <w:sz w:val="24"/>
                <w:szCs w:val="24"/>
              </w:rPr>
              <w:softHyphen/>
              <w:t>нитель</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2"/>
              <w:rPr>
                <w:rFonts w:ascii="Times New Roman" w:hAnsi="Times New Roman" w:cs="Times New Roman"/>
                <w:sz w:val="24"/>
                <w:szCs w:val="24"/>
              </w:rPr>
            </w:pPr>
            <w:r w:rsidRPr="00E10884">
              <w:rPr>
                <w:rFonts w:ascii="Times New Roman" w:hAnsi="Times New Roman" w:cs="Times New Roman"/>
                <w:sz w:val="24"/>
                <w:szCs w:val="24"/>
              </w:rPr>
              <w:t>Генеральная цель - формирование благоприятной среды для жизни и деятельности человека и развития предпринимательства</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Корректировка ключевых доку</w:t>
            </w:r>
            <w:r w:rsidRPr="00E10884">
              <w:rPr>
                <w:rFonts w:ascii="Times New Roman" w:hAnsi="Times New Roman" w:cs="Times New Roman"/>
                <w:sz w:val="24"/>
                <w:szCs w:val="24"/>
              </w:rPr>
              <w:softHyphen/>
              <w:t>ментов стратегического планирования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Определение приоритетов долгосрочного регионального развития и поиск источников повышения эффективности социально-экономического развития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прогноз социально-экономического развития Воронежской области на среднесрочный период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2020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сценарных условий и бюджетообразующих показателей для расчета поступлений основных бюджетообразующих доходов в областной и муниципальные бюджеты</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 прогноз социально-экономического развития Воронежской области на долгосрочный период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Координация долгосрочного стратегического и бюджетного планирования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 бюджетный прогноз социально-экономиче-ского развития Воронежской области на долгосрочный период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Координация долгосрочного стратегического и бюджетного планирования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финансов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Скорректирована Стратегия социально-экономического развития Воронежской области на период до 2035 года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p w:rsidR="00F31798" w:rsidRPr="00E10884" w:rsidRDefault="00F31798" w:rsidP="00174D9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E10884">
              <w:rPr>
                <w:rFonts w:ascii="Times New Roman" w:hAnsi="Times New Roman" w:cs="Times New Roman"/>
                <w:sz w:val="24"/>
                <w:szCs w:val="24"/>
              </w:rPr>
              <w:t>2030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Согласованность приоритетов, целей и задач долгосрочного регионального развития с приоритетами и целями социально-экономического развития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Скорректирована Схема территориального планирования Воронежской области</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Здесь и далее - ежегодно</w:t>
            </w:r>
          </w:p>
        </w:tc>
        <w:tc>
          <w:tcPr>
            <w:tcW w:w="3381" w:type="dxa"/>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Совершенствование пространственной организации экономики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1.6</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 План мероприятий по реализации Стратегии социально-экономического развития Воронежской области на период до 2035 года</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IV кв. 2019 года</w:t>
            </w:r>
          </w:p>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 xml:space="preserve">(ежегодно) </w:t>
            </w:r>
          </w:p>
        </w:tc>
        <w:tc>
          <w:tcPr>
            <w:tcW w:w="3381" w:type="dxa"/>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Координация деятельности всех заинтересованных сторон в достижении целей и решении задач долгосрочного регионального развития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перечень государственных программ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Определение состава государственных программ Воронежской области, необходимых для полного охвата сфер социально-экономического развития Воронежской области в целях достижения целей Стратегии социально-экономиче-ского развития Воронежской области на период до 2035 года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1.8</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государственные программы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соответствия государственных программ Воронежской области документам стратегического планирования более высокого уровня, приоритетные проекты инкорпорированы в государственные программы Воронежской области, актуализированы параметры государственных программ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8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 - ответственные исполнители государственных программ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1.9</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(скорректированы) планы реализации государственных программ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Определение планов действий по реализации государственных программ Воронежской области, включающих перечень планируемых к реализации мероприятий, взаимозависимых и последовательно выстроенных контрольных событий, оценка ожидаемых конечных результатов реализации мероприятий и достижения контрольных событий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 - ответственные исполнители государственных программ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нормативной правовой базы, определяющей механизм разработки, реализации, а также оценки эффективности государственных программ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регуляторной среды для государственного управления социально-экономическими процессами посредством программно-целевого подхода через механизм государственных программ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реализации государственных программ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(ежеквартально)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контроля выполнения планов реализации государственных программ Воронежской области с целью принятия превентивных мер, способствующих минимизации уровня отклонения хода реализации государственных программ Воронежской области от запланированного уровня, повышения результативности реализации мероприятий государственных программ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w:t>
            </w:r>
            <w:r>
              <w:rPr>
                <w:rFonts w:ascii="Times New Roman" w:hAnsi="Times New Roman" w:cs="Times New Roman"/>
                <w:sz w:val="24"/>
                <w:szCs w:val="24"/>
              </w:rPr>
              <w:t>.</w:t>
            </w:r>
            <w:r w:rsidRPr="00E10884">
              <w:rPr>
                <w:rFonts w:ascii="Times New Roman" w:hAnsi="Times New Roman" w:cs="Times New Roman"/>
                <w:sz w:val="24"/>
                <w:szCs w:val="24"/>
              </w:rPr>
              <w:t xml:space="preserve"> Оценка эффективности реализации государственных программ Воронежской области и сводный доклад о ходе их реализации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2020 года</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 кв. </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ежегодно</w:t>
            </w:r>
            <w:r>
              <w:rPr>
                <w:rFonts w:ascii="Times New Roman" w:hAnsi="Times New Roman" w:cs="Times New Roman"/>
                <w:sz w:val="24"/>
                <w:szCs w:val="24"/>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Проведение комплексной оценки реализации государственных программ Воронежской области, позволяющей сделать качественные и количественные выводы о достижении целей, задач, показателей (индикаторов) и результатов государственных программ Воронежской области за отчетный финансовый год и принять управленческое решение о возможном сокращении (перераспределении) на очередной финансовый год и плановый период бюджетных ассигнований на реализацию отдельных государственных программ или досрочном прекращении реализации отдельных мероприятий (основных мероприятий, подпрограмм) или отдельных государственных программ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 - ответственные исполнители государственных программ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реализации региональных проектов Воронежской области</w:t>
            </w:r>
          </w:p>
        </w:tc>
        <w:tc>
          <w:tcPr>
            <w:tcW w:w="1559" w:type="dxa"/>
          </w:tcPr>
          <w:p w:rsidR="00F31798" w:rsidRPr="00E10884"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(ежеквартально)</w:t>
            </w:r>
          </w:p>
        </w:tc>
        <w:tc>
          <w:tcPr>
            <w:tcW w:w="3381"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Обеспечение контроля выполнения планов реализации региональных проектов  Воронежской области с целью принятия превентивных мер, способствующих минимизации уровня отклонения хода реализации региональных проектов  Воронежской области от запланированного уровня</w:t>
            </w:r>
          </w:p>
        </w:tc>
        <w:tc>
          <w:tcPr>
            <w:tcW w:w="2693" w:type="dxa"/>
            <w:gridSpan w:val="2"/>
          </w:tcPr>
          <w:p w:rsidR="00F31798" w:rsidRPr="00E10884" w:rsidRDefault="00F31798" w:rsidP="00174D93">
            <w:pPr>
              <w:autoSpaceDE w:val="0"/>
              <w:autoSpaceDN w:val="0"/>
              <w:adjustRightInd w:val="0"/>
              <w:spacing w:after="0" w:line="240" w:lineRule="auto"/>
              <w:outlineLvl w:val="0"/>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 - ответственные исполнители региональных проектов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4.1</w:t>
            </w:r>
            <w:r>
              <w:rPr>
                <w:rFonts w:ascii="Times New Roman" w:hAnsi="Times New Roman" w:cs="Times New Roman"/>
                <w:sz w:val="24"/>
                <w:szCs w:val="24"/>
              </w:rPr>
              <w:t>.</w:t>
            </w:r>
            <w:r w:rsidRPr="00E10884">
              <w:rPr>
                <w:rFonts w:ascii="Times New Roman" w:hAnsi="Times New Roman" w:cs="Times New Roman"/>
                <w:sz w:val="24"/>
                <w:szCs w:val="24"/>
              </w:rPr>
              <w:t xml:space="preserve"> Оценка эффективности реализации региональных проектов Воронежской области </w:t>
            </w:r>
          </w:p>
        </w:tc>
        <w:tc>
          <w:tcPr>
            <w:tcW w:w="1559" w:type="dxa"/>
          </w:tcPr>
          <w:p w:rsidR="00F31798" w:rsidRPr="002E47E5" w:rsidRDefault="00F31798" w:rsidP="00174D93">
            <w:pPr>
              <w:autoSpaceDE w:val="0"/>
              <w:autoSpaceDN w:val="0"/>
              <w:adjustRightInd w:val="0"/>
              <w:spacing w:after="0" w:line="240" w:lineRule="auto"/>
              <w:jc w:val="center"/>
              <w:rPr>
                <w:rFonts w:ascii="Times New Roman" w:hAnsi="Times New Roman" w:cs="Times New Roman"/>
                <w:sz w:val="24"/>
                <w:szCs w:val="24"/>
                <w:lang w:val="en-US"/>
              </w:rPr>
            </w:pPr>
            <w:r w:rsidRPr="002E47E5">
              <w:rPr>
                <w:rFonts w:ascii="Times New Roman" w:hAnsi="Times New Roman" w:cs="Times New Roman"/>
                <w:sz w:val="24"/>
                <w:szCs w:val="24"/>
                <w:lang w:val="en-US"/>
              </w:rPr>
              <w:t xml:space="preserve">I </w:t>
            </w:r>
            <w:r w:rsidRPr="00E10884">
              <w:rPr>
                <w:rFonts w:ascii="Times New Roman" w:hAnsi="Times New Roman" w:cs="Times New Roman"/>
                <w:sz w:val="24"/>
                <w:szCs w:val="24"/>
              </w:rPr>
              <w:t>кв</w:t>
            </w:r>
            <w:r w:rsidRPr="002E47E5">
              <w:rPr>
                <w:rFonts w:ascii="Times New Roman" w:hAnsi="Times New Roman" w:cs="Times New Roman"/>
                <w:sz w:val="24"/>
                <w:szCs w:val="24"/>
                <w:lang w:val="en-US"/>
              </w:rPr>
              <w:t xml:space="preserve">. 2020 </w:t>
            </w:r>
          </w:p>
          <w:p w:rsidR="00F31798" w:rsidRPr="002E47E5" w:rsidRDefault="00F31798" w:rsidP="00174D93">
            <w:pPr>
              <w:autoSpaceDE w:val="0"/>
              <w:autoSpaceDN w:val="0"/>
              <w:adjustRightInd w:val="0"/>
              <w:spacing w:after="0" w:line="240" w:lineRule="auto"/>
              <w:jc w:val="center"/>
              <w:rPr>
                <w:rFonts w:ascii="Times New Roman" w:hAnsi="Times New Roman" w:cs="Times New Roman"/>
                <w:sz w:val="24"/>
                <w:szCs w:val="24"/>
                <w:lang w:val="en-US"/>
              </w:rPr>
            </w:pPr>
            <w:r w:rsidRPr="00E10884">
              <w:rPr>
                <w:rFonts w:ascii="Times New Roman" w:hAnsi="Times New Roman" w:cs="Times New Roman"/>
                <w:sz w:val="24"/>
                <w:szCs w:val="24"/>
              </w:rPr>
              <w:t>года</w:t>
            </w:r>
            <w:r w:rsidRPr="002E47E5">
              <w:rPr>
                <w:rFonts w:ascii="Times New Roman" w:hAnsi="Times New Roman" w:cs="Times New Roman"/>
                <w:sz w:val="24"/>
                <w:szCs w:val="24"/>
                <w:lang w:val="en-US"/>
              </w:rPr>
              <w:t>,</w:t>
            </w:r>
          </w:p>
          <w:p w:rsidR="00F31798" w:rsidRPr="002E47E5" w:rsidRDefault="00F31798" w:rsidP="00174D93">
            <w:pPr>
              <w:autoSpaceDE w:val="0"/>
              <w:autoSpaceDN w:val="0"/>
              <w:adjustRightInd w:val="0"/>
              <w:spacing w:after="0" w:line="240" w:lineRule="auto"/>
              <w:jc w:val="center"/>
              <w:rPr>
                <w:rFonts w:ascii="Times New Roman" w:hAnsi="Times New Roman" w:cs="Times New Roman"/>
                <w:sz w:val="24"/>
                <w:szCs w:val="24"/>
                <w:lang w:val="en-US"/>
              </w:rPr>
            </w:pPr>
            <w:r w:rsidRPr="002E47E5">
              <w:rPr>
                <w:rFonts w:ascii="Times New Roman" w:hAnsi="Times New Roman" w:cs="Times New Roman"/>
                <w:sz w:val="24"/>
                <w:szCs w:val="24"/>
                <w:lang w:val="en-US"/>
              </w:rPr>
              <w:t xml:space="preserve">I </w:t>
            </w:r>
            <w:r w:rsidRPr="00E10884">
              <w:rPr>
                <w:rFonts w:ascii="Times New Roman" w:hAnsi="Times New Roman" w:cs="Times New Roman"/>
                <w:sz w:val="24"/>
                <w:szCs w:val="24"/>
              </w:rPr>
              <w:t>кв</w:t>
            </w:r>
            <w:r w:rsidRPr="002E47E5">
              <w:rPr>
                <w:rFonts w:ascii="Times New Roman" w:hAnsi="Times New Roman" w:cs="Times New Roman"/>
                <w:sz w:val="24"/>
                <w:szCs w:val="24"/>
                <w:lang w:val="en-US"/>
              </w:rPr>
              <w:t xml:space="preserve">. 2021 </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года</w:t>
            </w:r>
            <w:r>
              <w:rPr>
                <w:rFonts w:ascii="Times New Roman" w:hAnsi="Times New Roman" w:cs="Times New Roman"/>
                <w:sz w:val="24"/>
                <w:szCs w:val="24"/>
              </w:rPr>
              <w:t>,</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I кв. 202</w:t>
            </w:r>
            <w:r>
              <w:rPr>
                <w:rFonts w:ascii="Times New Roman" w:hAnsi="Times New Roman" w:cs="Times New Roman"/>
                <w:sz w:val="24"/>
                <w:szCs w:val="24"/>
              </w:rPr>
              <w:t>2</w:t>
            </w:r>
            <w:r w:rsidRPr="00E10884">
              <w:rPr>
                <w:rFonts w:ascii="Times New Roman" w:hAnsi="Times New Roman" w:cs="Times New Roman"/>
                <w:sz w:val="24"/>
                <w:szCs w:val="24"/>
              </w:rPr>
              <w:t xml:space="preserve"> </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года</w:t>
            </w:r>
            <w:r>
              <w:rPr>
                <w:rFonts w:ascii="Times New Roman" w:hAnsi="Times New Roman" w:cs="Times New Roman"/>
                <w:sz w:val="24"/>
                <w:szCs w:val="24"/>
              </w:rPr>
              <w:t>,</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I кв. 202</w:t>
            </w:r>
            <w:r>
              <w:rPr>
                <w:rFonts w:ascii="Times New Roman" w:hAnsi="Times New Roman" w:cs="Times New Roman"/>
                <w:sz w:val="24"/>
                <w:szCs w:val="24"/>
              </w:rPr>
              <w:t xml:space="preserve">3 </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года</w:t>
            </w:r>
            <w:r>
              <w:rPr>
                <w:rFonts w:ascii="Times New Roman" w:hAnsi="Times New Roman" w:cs="Times New Roman"/>
                <w:sz w:val="24"/>
                <w:szCs w:val="24"/>
              </w:rPr>
              <w:t>,</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I кв. 202</w:t>
            </w:r>
            <w:r>
              <w:rPr>
                <w:rFonts w:ascii="Times New Roman" w:hAnsi="Times New Roman" w:cs="Times New Roman"/>
                <w:sz w:val="24"/>
                <w:szCs w:val="24"/>
              </w:rPr>
              <w:t>4</w:t>
            </w:r>
            <w:r w:rsidRPr="00E10884">
              <w:rPr>
                <w:rFonts w:ascii="Times New Roman" w:hAnsi="Times New Roman" w:cs="Times New Roman"/>
                <w:sz w:val="24"/>
                <w:szCs w:val="24"/>
              </w:rPr>
              <w:t xml:space="preserve"> </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года</w:t>
            </w:r>
            <w:r>
              <w:rPr>
                <w:rFonts w:ascii="Times New Roman" w:hAnsi="Times New Roman" w:cs="Times New Roman"/>
                <w:sz w:val="24"/>
                <w:szCs w:val="24"/>
              </w:rPr>
              <w:t>,</w:t>
            </w:r>
          </w:p>
          <w:p w:rsidR="00F31798"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 xml:space="preserve">I кв. 2025 </w:t>
            </w:r>
          </w:p>
          <w:p w:rsidR="00F31798" w:rsidRPr="00E10884" w:rsidRDefault="00F31798" w:rsidP="00174D93">
            <w:pPr>
              <w:autoSpaceDE w:val="0"/>
              <w:autoSpaceDN w:val="0"/>
              <w:adjustRightInd w:val="0"/>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года</w:t>
            </w:r>
            <w:r>
              <w:rPr>
                <w:rFonts w:ascii="Times New Roman" w:hAnsi="Times New Roman" w:cs="Times New Roman"/>
                <w:sz w:val="24"/>
                <w:szCs w:val="24"/>
              </w:rPr>
              <w:t xml:space="preserve"> </w:t>
            </w:r>
          </w:p>
        </w:tc>
        <w:tc>
          <w:tcPr>
            <w:tcW w:w="3381"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Проведение комплексной оценки реализации региональных проектов Воронежской области, позволяющей сделать качественные и количественные выводы о достижении целей, результатов и показателей региональных проектов Воронежской области</w:t>
            </w:r>
          </w:p>
        </w:tc>
        <w:tc>
          <w:tcPr>
            <w:tcW w:w="2693" w:type="dxa"/>
            <w:gridSpan w:val="2"/>
          </w:tcPr>
          <w:p w:rsidR="00F31798" w:rsidRPr="00E10884" w:rsidRDefault="00F31798" w:rsidP="00174D93">
            <w:pPr>
              <w:autoSpaceDE w:val="0"/>
              <w:autoSpaceDN w:val="0"/>
              <w:adjustRightInd w:val="0"/>
              <w:spacing w:after="0" w:line="240" w:lineRule="auto"/>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 - ответственные исполнители региональных проектов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2"/>
              <w:rPr>
                <w:rFonts w:ascii="Times New Roman" w:hAnsi="Times New Roman" w:cs="Times New Roman"/>
                <w:sz w:val="24"/>
                <w:szCs w:val="24"/>
              </w:rPr>
            </w:pPr>
            <w:r w:rsidRPr="00E10884">
              <w:rPr>
                <w:rFonts w:ascii="Times New Roman" w:hAnsi="Times New Roman" w:cs="Times New Roman"/>
                <w:sz w:val="24"/>
                <w:szCs w:val="24"/>
              </w:rPr>
              <w:t>СЦ1. 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СЦ1.1. Повышение уровня рождаемости, рост численности постоянного населения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1.1.1.1</w:t>
            </w:r>
            <w:r>
              <w:rPr>
                <w:rFonts w:ascii="Times New Roman" w:hAnsi="Times New Roman" w:cs="Times New Roman"/>
                <w:sz w:val="24"/>
                <w:szCs w:val="24"/>
              </w:rPr>
              <w:t>.</w:t>
            </w:r>
            <w:r w:rsidRPr="00E10884">
              <w:rPr>
                <w:rFonts w:ascii="Times New Roman" w:hAnsi="Times New Roman" w:cs="Times New Roman"/>
                <w:sz w:val="24"/>
                <w:szCs w:val="24"/>
              </w:rPr>
              <w:t xml:space="preserve"> Своевременно и в полном объеме реализованы меры социальной поддержки в соответствии с действующим законодательством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(полугодие)</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суммарного коэффициента рождаемости до уровня 1,707 в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Российской Федерации «Социальная поддержка граждан»,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между правительством Воронежской области и Минтрудом России о предоставлении субсидии из федерального бюджета бюджету субъекта Воронежской области на софинансирование расходных обязательств при назначении ежемесячной денежной выплаты в связи с рождением третьего ребенка или последующих детей на очередной финансовый год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Софинансирование расходных обязательств, возникающих при назначении нуждающимся в поддержке семьям ежемесячной денежной выплаты, в размере 85% из федерального бюджета</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информационно-разъяснительной работы с населением в целях популяризации системы мер финансовой поддержки семей в зависимости от очередности рождения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Обеспечено не менее 50 информационных материалов по телевидению, радио, в информационно-телекоммуникацион</w:t>
            </w:r>
            <w:r>
              <w:rPr>
                <w:rFonts w:ascii="Times New Roman" w:hAnsi="Times New Roman" w:cs="Times New Roman"/>
                <w:sz w:val="24"/>
                <w:szCs w:val="24"/>
              </w:rPr>
              <w:t>-</w:t>
            </w:r>
            <w:r w:rsidRPr="00E10884">
              <w:rPr>
                <w:rFonts w:ascii="Times New Roman" w:hAnsi="Times New Roman" w:cs="Times New Roman"/>
                <w:sz w:val="24"/>
                <w:szCs w:val="24"/>
              </w:rPr>
              <w:t>ной сети «Интернет» ежегодно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Определены опорные точки по повышению рождаемости в 2019</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- 2024 годах, разработана факторная модель управления рождаемостью на территории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суммарного коэффициента рождаемости до уровня 1,472 в 2024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Государственные программы Воронежской области,  сферами реализации которых является управление факторами, влияющими на рождаемость</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1.1.1.5</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план мероприятий по улучшению демографической ситуации в Воронежской области и межведомственный план мероприятий («дорожной карты») Воронежской области по повышению рождаемости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1.1.1.6</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«дорожная карта» Воронежской области по достижению национальной цели Российской Федерации на период до 2024 года «Обеспечение устойчивого естественного роста численности населения, а также повышение ожидаемой продолжительности жизни при рождении»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естественной убыли населения к 2024 году до уровня 2,4 на 1000 населения, а также повышение ожидаемой продолжительности жизни при рождении до 78 лет</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Государственные программы Воронежской области,  сферами реализации которых является управление демографическими факторами,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Height w:val="447"/>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З1.1.2 </w:t>
            </w:r>
          </w:p>
        </w:tc>
        <w:tc>
          <w:tcPr>
            <w:tcW w:w="3380" w:type="dxa"/>
          </w:tcPr>
          <w:p w:rsidR="00F31798" w:rsidRPr="00E10884" w:rsidRDefault="00F31798" w:rsidP="00174D93">
            <w:pPr>
              <w:pStyle w:val="ConsPlusNormal"/>
              <w:jc w:val="both"/>
              <w:rPr>
                <w:rFonts w:ascii="Times New Roman" w:hAnsi="Times New Roman" w:cs="Times New Roman"/>
                <w:b/>
                <w:i/>
                <w:sz w:val="24"/>
                <w:szCs w:val="24"/>
              </w:rPr>
            </w:pPr>
            <w:r w:rsidRPr="00E10884">
              <w:rPr>
                <w:rFonts w:ascii="Times New Roman" w:hAnsi="Times New Roman" w:cs="Times New Roman"/>
                <w:sz w:val="24"/>
                <w:szCs w:val="24"/>
              </w:rPr>
              <w:t>1.1.2</w:t>
            </w:r>
            <w:r>
              <w:rPr>
                <w:rFonts w:ascii="Times New Roman" w:hAnsi="Times New Roman" w:cs="Times New Roman"/>
                <w:sz w:val="24"/>
                <w:szCs w:val="24"/>
              </w:rPr>
              <w:t>.1.</w:t>
            </w:r>
            <w:r w:rsidRPr="00E10884">
              <w:rPr>
                <w:rFonts w:ascii="Times New Roman" w:hAnsi="Times New Roman" w:cs="Times New Roman"/>
                <w:sz w:val="24"/>
                <w:szCs w:val="24"/>
              </w:rPr>
              <w:t xml:space="preserve"> Улучшение жилищных условий многодетных граждан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земельными участками на безвозмездной основе граждан, имеющих трех и более детей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Height w:val="2558"/>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1.1.2.1</w:t>
            </w:r>
            <w:r>
              <w:rPr>
                <w:rFonts w:ascii="Times New Roman" w:hAnsi="Times New Roman" w:cs="Times New Roman"/>
                <w:sz w:val="24"/>
                <w:szCs w:val="24"/>
              </w:rPr>
              <w:t>.1.</w:t>
            </w:r>
            <w:r w:rsidRPr="00E10884">
              <w:rPr>
                <w:rFonts w:ascii="Times New Roman" w:hAnsi="Times New Roman" w:cs="Times New Roman"/>
                <w:sz w:val="24"/>
                <w:szCs w:val="24"/>
              </w:rPr>
              <w:t xml:space="preserve"> Подготовлен приказ департамента имущественных и земельных отношений Воронежской области о включении в реестр граждан, имеющих трех и более детей, изъявивших желание получить земельные участки в собственность бесплатно под строительство индивидуальных жилых домов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2019 года (ежеквартально)</w:t>
            </w:r>
          </w:p>
        </w:tc>
        <w:tc>
          <w:tcPr>
            <w:tcW w:w="3381" w:type="dxa"/>
            <w:vMerge/>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приказ департамента имущественных и земельных отношений Воронежской области «Об утверждении перечня земельных участков, подлежащих бесплатному предоставлению в собственность граждан, имеющих трех и более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2019 года (ежеквартально)</w:t>
            </w:r>
          </w:p>
        </w:tc>
        <w:tc>
          <w:tcPr>
            <w:tcW w:w="3381" w:type="dxa"/>
            <w:vMerge/>
            <w:tcBorders>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Предоставлено в собственность на безвозмездной основе гражданам, имеющим трех и более детей, 180 земельных участков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2019 года</w:t>
            </w:r>
          </w:p>
        </w:tc>
        <w:tc>
          <w:tcPr>
            <w:tcW w:w="3381" w:type="dxa"/>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проект планировки территории, расположенной по ул. Майская городского округа город Воронеж, в целях предоставления земельных участков гражданам, имеющим трех и более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E10884">
              <w:rPr>
                <w:rFonts w:ascii="Times New Roman" w:hAnsi="Times New Roman" w:cs="Times New Roman"/>
                <w:sz w:val="24"/>
                <w:szCs w:val="24"/>
              </w:rPr>
              <w:t>екабрь 2019 года</w:t>
            </w:r>
          </w:p>
        </w:tc>
        <w:tc>
          <w:tcPr>
            <w:tcW w:w="3381" w:type="dxa"/>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в собственность на безвозмездной основе многодетным гражданам земельных участков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2020 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2035 году 87 % многодетных граждан, включенных в реестр, должны быть обеспечены земельными участками на безвозмездной основе для целей индивидуального жилищного строительства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9"/>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1.1.2.</w:t>
            </w:r>
            <w:r>
              <w:rPr>
                <w:rFonts w:ascii="Times New Roman" w:eastAsia="Times New Roman" w:hAnsi="Times New Roman" w:cs="Times New Roman"/>
                <w:sz w:val="24"/>
                <w:szCs w:val="24"/>
              </w:rPr>
              <w:t>1.6</w:t>
            </w:r>
            <w:r w:rsidRPr="00E10884">
              <w:rPr>
                <w:rFonts w:ascii="Times New Roman" w:eastAsia="Times New Roman" w:hAnsi="Times New Roman" w:cs="Times New Roman"/>
                <w:sz w:val="24"/>
                <w:szCs w:val="24"/>
              </w:rPr>
              <w:t>. Разработана нормативная база в части предоставления альтернативной меры гос</w:t>
            </w:r>
            <w:r>
              <w:rPr>
                <w:rFonts w:ascii="Times New Roman" w:eastAsia="Times New Roman" w:hAnsi="Times New Roman" w:cs="Times New Roman"/>
                <w:sz w:val="24"/>
                <w:szCs w:val="24"/>
              </w:rPr>
              <w:t xml:space="preserve">ударственной </w:t>
            </w:r>
            <w:r w:rsidRPr="00E10884">
              <w:rPr>
                <w:rFonts w:ascii="Times New Roman" w:eastAsia="Times New Roman" w:hAnsi="Times New Roman" w:cs="Times New Roman"/>
                <w:sz w:val="24"/>
                <w:szCs w:val="24"/>
              </w:rPr>
              <w:t>поддержки взамен предоставления многодетным гражданам (с их согласия) земельных участков в виде денежной компенсации (в случае выделения денежных средств из областного бюджета)</w:t>
            </w:r>
          </w:p>
        </w:tc>
        <w:tc>
          <w:tcPr>
            <w:tcW w:w="1559" w:type="dxa"/>
          </w:tcPr>
          <w:p w:rsidR="00F31798" w:rsidRPr="00E10884" w:rsidRDefault="00F31798" w:rsidP="00174D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10884">
              <w:rPr>
                <w:rFonts w:ascii="Times New Roman" w:eastAsia="Times New Roman" w:hAnsi="Times New Roman" w:cs="Times New Roman"/>
                <w:sz w:val="24"/>
                <w:szCs w:val="24"/>
              </w:rPr>
              <w:t xml:space="preserve"> течение 2020 года</w:t>
            </w:r>
          </w:p>
        </w:tc>
        <w:tc>
          <w:tcPr>
            <w:tcW w:w="3381" w:type="dxa"/>
            <w:vMerge/>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1.1.3.1</w:t>
            </w:r>
            <w:r>
              <w:rPr>
                <w:rFonts w:ascii="Times New Roman" w:hAnsi="Times New Roman" w:cs="Times New Roman"/>
                <w:sz w:val="24"/>
                <w:szCs w:val="24"/>
              </w:rPr>
              <w:t>.</w:t>
            </w:r>
            <w:r w:rsidRPr="00E10884">
              <w:rPr>
                <w:rFonts w:ascii="Times New Roman" w:hAnsi="Times New Roman" w:cs="Times New Roman"/>
                <w:sz w:val="24"/>
                <w:szCs w:val="24"/>
              </w:rPr>
              <w:t xml:space="preserve"> </w:t>
            </w:r>
            <w:r w:rsidRPr="009E4F2D">
              <w:rPr>
                <w:rFonts w:ascii="Times New Roman" w:hAnsi="Times New Roman" w:cs="Times New Roman"/>
                <w:sz w:val="24"/>
                <w:szCs w:val="24"/>
              </w:rPr>
              <w:t>Реализация проекта «Развитие детского здравоохранения</w:t>
            </w:r>
            <w:r w:rsidRPr="00E10884">
              <w:rPr>
                <w:rFonts w:ascii="Times New Roman" w:hAnsi="Times New Roman" w:cs="Times New Roman"/>
                <w:sz w:val="24"/>
                <w:szCs w:val="24"/>
              </w:rPr>
              <w:t xml:space="preserve"> Воронежской области, включая создание современной инфраструктуры оказания медицинской помощи детям».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охвата осмотрами девочек в возрасте 15 - 17 лет врачами акушерами-гинеколо-гами. Увеличение охвата осмотрами мальчиков в возрасте 15 - 17 лет врачами детскими урологами-андрологами.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специалистов, занимающихся репродуктивным здоровьем несовершеннолетних.</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Развитие специализированной амбулаторной помощи подросткам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9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1.1.3.1.1</w:t>
            </w:r>
            <w:r>
              <w:rPr>
                <w:rFonts w:ascii="Times New Roman" w:hAnsi="Times New Roman" w:cs="Times New Roman"/>
                <w:sz w:val="24"/>
                <w:szCs w:val="24"/>
              </w:rPr>
              <w:t>.</w:t>
            </w:r>
            <w:r w:rsidRPr="00E10884">
              <w:rPr>
                <w:rFonts w:ascii="Times New Roman" w:hAnsi="Times New Roman" w:cs="Times New Roman"/>
                <w:sz w:val="24"/>
                <w:szCs w:val="24"/>
              </w:rPr>
              <w:t xml:space="preserve"> </w:t>
            </w:r>
            <w:r w:rsidRPr="009E4F2D">
              <w:rPr>
                <w:rFonts w:ascii="Times New Roman" w:hAnsi="Times New Roman" w:cs="Times New Roman"/>
                <w:sz w:val="24"/>
                <w:szCs w:val="24"/>
              </w:rPr>
              <w:t>Обеспечена р</w:t>
            </w:r>
            <w:r w:rsidRPr="00E10884">
              <w:rPr>
                <w:rFonts w:ascii="Times New Roman" w:hAnsi="Times New Roman" w:cs="Times New Roman"/>
                <w:sz w:val="24"/>
                <w:szCs w:val="24"/>
              </w:rPr>
              <w:t>анняя диагностика заболеваний органов репродуктивной сферы у детей в возрасте 15 - 17 лет в рамках проведения профилактических осмотров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9E4F2D"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1.1.3.1.2. Охват девочек в возрасте 15 - 17 лет профилактическими осмотрами, в том числе врачом акушером-гинекологом</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2019 - 2024 годы</w:t>
            </w:r>
          </w:p>
        </w:tc>
        <w:tc>
          <w:tcPr>
            <w:tcW w:w="3381" w:type="dxa"/>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Увеличение  профилактических осмотров до 1,3 тыс. девочек в возрасте 15 - 17 лет, в том числе врачом акушером-гинекологом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9E4F2D"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1.1.3.1.3. Увеличено количество ставок врачей акушеров-гинекологов в детских поликлиниках (отделениях)</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2019 - 2024 годы</w:t>
            </w:r>
          </w:p>
        </w:tc>
        <w:tc>
          <w:tcPr>
            <w:tcW w:w="3381" w:type="dxa"/>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Увеличение на 7,5 ставки врачей акушеров-гинекологов в штатном расписании детских поликлиник (отделений)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9E4F2D"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1.1.3.1.4. Оснащены и открыты кабинеты акушеров-гинекологов в детских поликлиниках (отделениях)</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2019 - 2024 годы</w:t>
            </w:r>
          </w:p>
        </w:tc>
        <w:tc>
          <w:tcPr>
            <w:tcW w:w="3381" w:type="dxa"/>
          </w:tcPr>
          <w:p w:rsidR="00F31798" w:rsidRPr="009E4F2D" w:rsidRDefault="00F31798" w:rsidP="00174D93">
            <w:pPr>
              <w:pStyle w:val="ConsPlusNormal"/>
              <w:spacing w:line="264" w:lineRule="auto"/>
              <w:jc w:val="both"/>
              <w:rPr>
                <w:rFonts w:ascii="Times New Roman" w:hAnsi="Times New Roman" w:cs="Times New Roman"/>
                <w:sz w:val="24"/>
                <w:szCs w:val="24"/>
              </w:rPr>
            </w:pPr>
            <w:r w:rsidRPr="009E4F2D">
              <w:rPr>
                <w:rFonts w:ascii="Times New Roman" w:hAnsi="Times New Roman" w:cs="Times New Roman"/>
                <w:sz w:val="24"/>
                <w:szCs w:val="24"/>
              </w:rPr>
              <w:t xml:space="preserve">Обеспечено открытие 10 кабинетов акушеров-гинекологов в детских поликлиниках (отделениях) в соответствии с требованиями </w:t>
            </w:r>
            <w:hyperlink r:id="rId103" w:history="1">
              <w:r>
                <w:rPr>
                  <w:rFonts w:ascii="Times New Roman" w:hAnsi="Times New Roman" w:cs="Times New Roman"/>
                  <w:sz w:val="24"/>
                  <w:szCs w:val="24"/>
                </w:rPr>
                <w:t>п</w:t>
              </w:r>
              <w:r w:rsidRPr="009E4F2D">
                <w:rPr>
                  <w:rFonts w:ascii="Times New Roman" w:hAnsi="Times New Roman" w:cs="Times New Roman"/>
                  <w:sz w:val="24"/>
                  <w:szCs w:val="24"/>
                </w:rPr>
                <w:t>риказа</w:t>
              </w:r>
            </w:hyperlink>
            <w:r w:rsidRPr="009E4F2D">
              <w:rPr>
                <w:rFonts w:ascii="Times New Roman" w:hAnsi="Times New Roman" w:cs="Times New Roman"/>
                <w:sz w:val="24"/>
                <w:szCs w:val="24"/>
              </w:rPr>
              <w:t xml:space="preserve"> Минздрава России от 07.03.2018 № 92н. Оснащение кольпоскопами 10 кабинетов акушеров-гинеко-логов в детских поликлиниках (отделениях)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9E4F2D"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1.1.3.1.5. Обеспечена подготовка врачей акушеров-гинекологов на циклах тематического усовершенствования</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2019 - 2020 годы</w:t>
            </w:r>
          </w:p>
        </w:tc>
        <w:tc>
          <w:tcPr>
            <w:tcW w:w="3381" w:type="dxa"/>
          </w:tcPr>
          <w:p w:rsidR="00F31798" w:rsidRPr="009E4F2D" w:rsidRDefault="00F31798" w:rsidP="00174D93">
            <w:pPr>
              <w:pStyle w:val="ConsPlusNormal"/>
              <w:spacing w:line="264" w:lineRule="auto"/>
              <w:jc w:val="both"/>
              <w:rPr>
                <w:rFonts w:ascii="Times New Roman" w:hAnsi="Times New Roman" w:cs="Times New Roman"/>
                <w:sz w:val="24"/>
                <w:szCs w:val="24"/>
              </w:rPr>
            </w:pPr>
            <w:r w:rsidRPr="009E4F2D">
              <w:rPr>
                <w:rFonts w:ascii="Times New Roman" w:hAnsi="Times New Roman" w:cs="Times New Roman"/>
                <w:sz w:val="24"/>
                <w:szCs w:val="24"/>
              </w:rPr>
              <w:t>Подготовлено 24 врача акушера-гинеколога на циклах тематического усовершенствования, в том числе 6 - на центральных базах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spacing w:line="288" w:lineRule="auto"/>
              <w:ind w:left="198"/>
              <w:jc w:val="both"/>
              <w:rPr>
                <w:rFonts w:ascii="Times New Roman" w:hAnsi="Times New Roman" w:cs="Times New Roman"/>
                <w:sz w:val="24"/>
                <w:szCs w:val="24"/>
              </w:rPr>
            </w:pPr>
            <w:r w:rsidRPr="00E10884">
              <w:rPr>
                <w:rFonts w:ascii="Times New Roman" w:hAnsi="Times New Roman" w:cs="Times New Roman"/>
                <w:sz w:val="24"/>
                <w:szCs w:val="24"/>
              </w:rPr>
              <w:t>1.1.3.1.6</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Проведен осмотр</w:t>
            </w:r>
            <w:r w:rsidRPr="00E10884">
              <w:rPr>
                <w:rFonts w:ascii="Times New Roman" w:hAnsi="Times New Roman" w:cs="Times New Roman"/>
                <w:sz w:val="24"/>
                <w:szCs w:val="24"/>
              </w:rPr>
              <w:t xml:space="preserve"> девочек в возрасте 15 - 17 лет, имеющих патологию репродуктивной сферы, направленных на койки реабилитации для детей в составе педиатрического отделения </w:t>
            </w:r>
            <w:r>
              <w:rPr>
                <w:rFonts w:ascii="Times New Roman" w:hAnsi="Times New Roman" w:cs="Times New Roman"/>
                <w:sz w:val="24"/>
                <w:szCs w:val="24"/>
              </w:rPr>
              <w:t xml:space="preserve">БУЗ ВО </w:t>
            </w:r>
            <w:r w:rsidRPr="00E10884">
              <w:rPr>
                <w:rFonts w:ascii="Times New Roman" w:hAnsi="Times New Roman" w:cs="Times New Roman"/>
                <w:sz w:val="24"/>
                <w:szCs w:val="24"/>
              </w:rPr>
              <w:t xml:space="preserve"> «Лискинск</w:t>
            </w:r>
            <w:r>
              <w:rPr>
                <w:rFonts w:ascii="Times New Roman" w:hAnsi="Times New Roman" w:cs="Times New Roman"/>
                <w:sz w:val="24"/>
                <w:szCs w:val="24"/>
              </w:rPr>
              <w:t>ая</w:t>
            </w:r>
            <w:r w:rsidRPr="00E10884">
              <w:rPr>
                <w:rFonts w:ascii="Times New Roman" w:hAnsi="Times New Roman" w:cs="Times New Roman"/>
                <w:sz w:val="24"/>
                <w:szCs w:val="24"/>
              </w:rPr>
              <w:t xml:space="preserve"> </w:t>
            </w:r>
            <w:r>
              <w:rPr>
                <w:rFonts w:ascii="Times New Roman" w:hAnsi="Times New Roman" w:cs="Times New Roman"/>
                <w:sz w:val="24"/>
                <w:szCs w:val="24"/>
              </w:rPr>
              <w:t>РБ</w:t>
            </w:r>
            <w:r w:rsidRPr="00E10884">
              <w:rPr>
                <w:rFonts w:ascii="Times New Roman" w:hAnsi="Times New Roman" w:cs="Times New Roman"/>
                <w:sz w:val="24"/>
                <w:szCs w:val="24"/>
              </w:rPr>
              <w:t>»</w:t>
            </w:r>
          </w:p>
          <w:p w:rsidR="00F31798" w:rsidRDefault="00F31798" w:rsidP="00174D93">
            <w:pPr>
              <w:pStyle w:val="ConsPlusNormal"/>
              <w:ind w:left="199"/>
              <w:jc w:val="both"/>
              <w:rPr>
                <w:rFonts w:ascii="Times New Roman" w:hAnsi="Times New Roman" w:cs="Times New Roman"/>
                <w:sz w:val="24"/>
                <w:szCs w:val="24"/>
              </w:rPr>
            </w:pPr>
          </w:p>
          <w:p w:rsidR="00F31798" w:rsidRPr="00E10884" w:rsidRDefault="00F31798" w:rsidP="00174D93">
            <w:pPr>
              <w:pStyle w:val="ConsPlusNormal"/>
              <w:ind w:left="199"/>
              <w:jc w:val="both"/>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2019 - 2023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w:t>
            </w:r>
            <w:r>
              <w:rPr>
                <w:rFonts w:ascii="Times New Roman" w:hAnsi="Times New Roman" w:cs="Times New Roman"/>
                <w:sz w:val="24"/>
                <w:szCs w:val="24"/>
              </w:rPr>
              <w:t>ие</w:t>
            </w:r>
            <w:r w:rsidRPr="00E10884">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E10884">
              <w:rPr>
                <w:rFonts w:ascii="Times New Roman" w:hAnsi="Times New Roman" w:cs="Times New Roman"/>
                <w:sz w:val="24"/>
                <w:szCs w:val="24"/>
              </w:rPr>
              <w:t xml:space="preserve"> на 100 девочек в год на койки реабилитации в составе педиатрического отделения </w:t>
            </w:r>
            <w:r>
              <w:rPr>
                <w:rFonts w:ascii="Times New Roman" w:hAnsi="Times New Roman" w:cs="Times New Roman"/>
                <w:sz w:val="24"/>
                <w:szCs w:val="24"/>
              </w:rPr>
              <w:t>БУЗ ВО</w:t>
            </w:r>
            <w:r w:rsidRPr="00E10884">
              <w:rPr>
                <w:rFonts w:ascii="Times New Roman" w:hAnsi="Times New Roman" w:cs="Times New Roman"/>
                <w:sz w:val="24"/>
                <w:szCs w:val="24"/>
              </w:rPr>
              <w:t xml:space="preserve"> «Лискинская РБ» (койки для девочек, имеющих патологию репродуктивной сферы)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1.1.3.1.7</w:t>
            </w:r>
            <w:r>
              <w:rPr>
                <w:rFonts w:ascii="Times New Roman" w:hAnsi="Times New Roman" w:cs="Times New Roman"/>
                <w:sz w:val="24"/>
                <w:szCs w:val="24"/>
              </w:rPr>
              <w:t>.</w:t>
            </w:r>
            <w:r w:rsidRPr="00E10884">
              <w:rPr>
                <w:rFonts w:ascii="Times New Roman" w:hAnsi="Times New Roman" w:cs="Times New Roman"/>
                <w:sz w:val="24"/>
                <w:szCs w:val="24"/>
              </w:rPr>
              <w:t xml:space="preserve"> Увелич</w:t>
            </w:r>
            <w:r>
              <w:rPr>
                <w:rFonts w:ascii="Times New Roman" w:hAnsi="Times New Roman" w:cs="Times New Roman"/>
                <w:sz w:val="24"/>
                <w:szCs w:val="24"/>
              </w:rPr>
              <w:t>ено</w:t>
            </w:r>
            <w:r w:rsidRPr="00E10884">
              <w:rPr>
                <w:rFonts w:ascii="Times New Roman" w:hAnsi="Times New Roman" w:cs="Times New Roman"/>
                <w:sz w:val="24"/>
                <w:szCs w:val="24"/>
              </w:rPr>
              <w:t xml:space="preserve"> число коек реабилитации для детей в составе педиатрического отделения  </w:t>
            </w:r>
            <w:r>
              <w:rPr>
                <w:rFonts w:ascii="Times New Roman" w:hAnsi="Times New Roman" w:cs="Times New Roman"/>
                <w:sz w:val="24"/>
                <w:szCs w:val="24"/>
              </w:rPr>
              <w:t>БУЗ ВО</w:t>
            </w:r>
            <w:r w:rsidRPr="00E10884">
              <w:rPr>
                <w:rFonts w:ascii="Times New Roman" w:hAnsi="Times New Roman" w:cs="Times New Roman"/>
                <w:sz w:val="24"/>
                <w:szCs w:val="24"/>
              </w:rPr>
              <w:t xml:space="preserve"> «Лискинская РБ»</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Default="00F31798" w:rsidP="00174D93">
            <w:pPr>
              <w:pStyle w:val="ConsPlusNormal"/>
              <w:spacing w:line="288" w:lineRule="auto"/>
              <w:jc w:val="both"/>
              <w:rPr>
                <w:rFonts w:ascii="Times New Roman" w:hAnsi="Times New Roman" w:cs="Times New Roman"/>
                <w:sz w:val="24"/>
                <w:szCs w:val="24"/>
              </w:rPr>
            </w:pPr>
            <w:r w:rsidRPr="00E10884">
              <w:rPr>
                <w:rFonts w:ascii="Times New Roman" w:hAnsi="Times New Roman" w:cs="Times New Roman"/>
                <w:sz w:val="24"/>
                <w:szCs w:val="24"/>
              </w:rPr>
              <w:t xml:space="preserve">Увеличено на 5 коек реабилитации в составе педиатрического отделения </w:t>
            </w:r>
            <w:r>
              <w:rPr>
                <w:rFonts w:ascii="Times New Roman" w:hAnsi="Times New Roman" w:cs="Times New Roman"/>
                <w:sz w:val="24"/>
                <w:szCs w:val="24"/>
              </w:rPr>
              <w:t>БУЗ ВО</w:t>
            </w:r>
            <w:r w:rsidRPr="00E10884">
              <w:rPr>
                <w:rFonts w:ascii="Times New Roman" w:hAnsi="Times New Roman" w:cs="Times New Roman"/>
                <w:sz w:val="24"/>
                <w:szCs w:val="24"/>
              </w:rPr>
              <w:t xml:space="preserve"> «Лискинская РБ» (койки для девочек, имеющих патологию репродуктивной сферы)</w:t>
            </w: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Height w:val="2140"/>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1.1.3.1.8</w:t>
            </w:r>
            <w:r>
              <w:rPr>
                <w:rFonts w:ascii="Times New Roman" w:hAnsi="Times New Roman" w:cs="Times New Roman"/>
                <w:sz w:val="24"/>
                <w:szCs w:val="24"/>
              </w:rPr>
              <w:t>.</w:t>
            </w:r>
            <w:r w:rsidRPr="00E10884">
              <w:rPr>
                <w:rFonts w:ascii="Times New Roman" w:hAnsi="Times New Roman" w:cs="Times New Roman"/>
                <w:sz w:val="24"/>
                <w:szCs w:val="24"/>
              </w:rPr>
              <w:t xml:space="preserve"> Увелич</w:t>
            </w:r>
            <w:r>
              <w:rPr>
                <w:rFonts w:ascii="Times New Roman" w:hAnsi="Times New Roman" w:cs="Times New Roman"/>
                <w:sz w:val="24"/>
                <w:szCs w:val="24"/>
              </w:rPr>
              <w:t>ен</w:t>
            </w:r>
            <w:r w:rsidRPr="00E10884">
              <w:rPr>
                <w:rFonts w:ascii="Times New Roman" w:hAnsi="Times New Roman" w:cs="Times New Roman"/>
                <w:sz w:val="24"/>
                <w:szCs w:val="24"/>
              </w:rPr>
              <w:t xml:space="preserve"> охват мальчиков в возрасте 15 - 17 лет профилактическими осмотрами, в том числе детским урологом-андрологом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spacing w:line="288" w:lineRule="auto"/>
              <w:jc w:val="both"/>
              <w:rPr>
                <w:rFonts w:ascii="Times New Roman" w:hAnsi="Times New Roman" w:cs="Times New Roman"/>
                <w:sz w:val="24"/>
                <w:szCs w:val="24"/>
              </w:rPr>
            </w:pPr>
            <w:r w:rsidRPr="00E10884">
              <w:rPr>
                <w:rFonts w:ascii="Times New Roman" w:hAnsi="Times New Roman" w:cs="Times New Roman"/>
                <w:sz w:val="24"/>
                <w:szCs w:val="24"/>
              </w:rPr>
              <w:t>На 2,3 тыс. увеличен охват профилактическими медицинскими осмотрами, в том числе детскими урологами-андроло-гами</w:t>
            </w:r>
            <w:r>
              <w:rPr>
                <w:rFonts w:ascii="Times New Roman" w:hAnsi="Times New Roman" w:cs="Times New Roman"/>
                <w:sz w:val="24"/>
                <w:szCs w:val="24"/>
              </w:rPr>
              <w:t>,</w:t>
            </w:r>
            <w:r w:rsidRPr="00E10884">
              <w:rPr>
                <w:rFonts w:ascii="Times New Roman" w:hAnsi="Times New Roman" w:cs="Times New Roman"/>
                <w:sz w:val="24"/>
                <w:szCs w:val="24"/>
              </w:rPr>
              <w:t xml:space="preserve"> мальчиков в возрасте 15 - 17 лет</w:t>
            </w:r>
            <w:r>
              <w:rPr>
                <w:rFonts w:ascii="Times New Roman" w:hAnsi="Times New Roman" w:cs="Times New Roman"/>
                <w:sz w:val="24"/>
                <w:szCs w:val="24"/>
              </w:rPr>
              <w:t>,</w:t>
            </w:r>
            <w:r w:rsidRPr="00E10884">
              <w:rPr>
                <w:rFonts w:ascii="Times New Roman" w:hAnsi="Times New Roman" w:cs="Times New Roman"/>
                <w:sz w:val="24"/>
                <w:szCs w:val="24"/>
              </w:rPr>
              <w:t xml:space="preserve"> в рамках реализации </w:t>
            </w:r>
            <w:hyperlink r:id="rId108"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10.08.2017 № 514н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0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1.1.3.1.9</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Оснащены и открыты на базе 3 детских поликлиник межрайонные кабинеты детского уролога-андролога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Оснащены и открыты 3 межрайонных кабинета детского уролога-андролога. Закуплены в 3 межрайонных кабинета детского уролога-андролога урологические кресла, цистоскопы смотровые с источником света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1.1.3.1.10</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w:t>
            </w:r>
            <w:r>
              <w:rPr>
                <w:rFonts w:ascii="Times New Roman" w:hAnsi="Times New Roman" w:cs="Times New Roman"/>
                <w:sz w:val="24"/>
                <w:szCs w:val="24"/>
              </w:rPr>
              <w:t>ена</w:t>
            </w:r>
            <w:r w:rsidRPr="00E10884">
              <w:rPr>
                <w:rFonts w:ascii="Times New Roman" w:hAnsi="Times New Roman" w:cs="Times New Roman"/>
                <w:sz w:val="24"/>
                <w:szCs w:val="24"/>
              </w:rPr>
              <w:t>ь подготовк</w:t>
            </w:r>
            <w:r>
              <w:rPr>
                <w:rFonts w:ascii="Times New Roman" w:hAnsi="Times New Roman" w:cs="Times New Roman"/>
                <w:sz w:val="24"/>
                <w:szCs w:val="24"/>
              </w:rPr>
              <w:t>а</w:t>
            </w:r>
            <w:r w:rsidRPr="00E10884">
              <w:rPr>
                <w:rFonts w:ascii="Times New Roman" w:hAnsi="Times New Roman" w:cs="Times New Roman"/>
                <w:sz w:val="24"/>
                <w:szCs w:val="24"/>
              </w:rPr>
              <w:t xml:space="preserve"> детских врачей урологов-андрологов на циклах тематического усовершенствования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Подготовлено 8 детских врачей урологов-андрологов на циклах тематического усовершенствования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содействия добровольному переселению в Воронежскую область соотечественников, проживающих за рубежом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2019 – 2035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Привлечение на территорию области соотечественников, проживающих за рубежом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w:t>
            </w:r>
            <w:r>
              <w:rPr>
                <w:rFonts w:ascii="Times New Roman" w:hAnsi="Times New Roman" w:cs="Times New Roman"/>
                <w:sz w:val="24"/>
                <w:szCs w:val="24"/>
              </w:rPr>
              <w:t>.</w:t>
            </w:r>
            <w:r w:rsidRPr="00E10884">
              <w:rPr>
                <w:rFonts w:ascii="Times New Roman" w:hAnsi="Times New Roman" w:cs="Times New Roman"/>
                <w:sz w:val="24"/>
                <w:szCs w:val="24"/>
              </w:rPr>
              <w:t xml:space="preserve"> Подписание соглашения между МВД России и правительством Воронежской области о предоставлении субсидии из федерального бюджета бюджету Воронежской области на реализацию мероприятий, предусмотренных региональной программой переселения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2019 – 2035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мероприятий по социальной поддержке соотечественников, прибывших на территорию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СЦ1.2. Рост ожидаемой продолжительности жизни населения и снижение преждевременной смертности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З1.2.1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1.2.1.1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противоэпизоотических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Охрана здоровья населения от болезней, общих для человека и животных</w:t>
            </w:r>
          </w:p>
        </w:tc>
        <w:tc>
          <w:tcPr>
            <w:tcW w:w="2693" w:type="dxa"/>
            <w:gridSpan w:val="2"/>
            <w:vMerge w:val="restart"/>
            <w:tcBorders>
              <w:top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4" w:history="1">
              <w:r w:rsidRPr="00E10884">
                <w:rPr>
                  <w:rFonts w:ascii="Times New Roman" w:hAnsi="Times New Roman" w:cs="Times New Roman"/>
                  <w:sz w:val="24"/>
                  <w:szCs w:val="24"/>
                </w:rPr>
                <w:t>программ</w:t>
              </w:r>
            </w:hyperlink>
            <w:r w:rsidRPr="00E10884">
              <w:t>а</w:t>
            </w:r>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ветеринарии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Borders>
              <w:top w:val="nil"/>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утверждение плана диагностических исследований, ветеринарно-профи-лактических и противоэпизоотических мероприятий в хозяйствах всех форм собственности на территории каждого муниципального района (городского округа)</w:t>
            </w:r>
          </w:p>
        </w:tc>
        <w:tc>
          <w:tcPr>
            <w:tcW w:w="1559" w:type="dxa"/>
            <w:tcBorders>
              <w:top w:val="nil"/>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1.2.1.1.2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утверждение сводного плана диагностических исследований, ветеринарно-профилактичес</w:t>
            </w:r>
            <w:r>
              <w:rPr>
                <w:rFonts w:ascii="Times New Roman" w:hAnsi="Times New Roman" w:cs="Times New Roman"/>
                <w:sz w:val="24"/>
                <w:szCs w:val="24"/>
              </w:rPr>
              <w:t>-</w:t>
            </w:r>
            <w:r w:rsidRPr="00E10884">
              <w:rPr>
                <w:rFonts w:ascii="Times New Roman" w:hAnsi="Times New Roman" w:cs="Times New Roman"/>
                <w:sz w:val="24"/>
                <w:szCs w:val="24"/>
              </w:rPr>
              <w:t>ких и противоэпизоотических мероприятий в хозяйствах всех форм собственности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Borders>
              <w:bottom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9E4F2D"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1.2.1.1.3. Расчет потребности в биопрепаратах, лекарственных и дезинфицирующих средствах, необходимых для реализации плана противоэпизоотических мероприятий. Подготовка заявки на лекарственные средства и препараты для ветеринарного применения на животных с целью проведения противоэпизоотических мероприятий</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III кв. 2019 года</w:t>
            </w:r>
          </w:p>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(ежегодно)</w:t>
            </w:r>
          </w:p>
        </w:tc>
        <w:tc>
          <w:tcPr>
            <w:tcW w:w="3381" w:type="dxa"/>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1.2.1.1.4</w:t>
            </w:r>
            <w:r>
              <w:rPr>
                <w:rFonts w:ascii="Times New Roman" w:hAnsi="Times New Roman" w:cs="Times New Roman"/>
                <w:sz w:val="24"/>
                <w:szCs w:val="24"/>
              </w:rPr>
              <w:t>.</w:t>
            </w:r>
            <w:r w:rsidRPr="00E10884">
              <w:rPr>
                <w:rFonts w:ascii="Times New Roman" w:hAnsi="Times New Roman" w:cs="Times New Roman"/>
                <w:sz w:val="24"/>
                <w:szCs w:val="24"/>
              </w:rPr>
              <w:t xml:space="preserve"> Поставка в регион лекарственных средств и препаратов для ветеринарного применения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Воронежской области лекарственными средствами и препаратами для ветеринарного применения в рамках Соглашения между Министерством сельского хозяйства Российской Федерации, Федеральным государственным бюджетным учреждение</w:t>
            </w:r>
            <w:r>
              <w:rPr>
                <w:rFonts w:ascii="Times New Roman" w:hAnsi="Times New Roman" w:cs="Times New Roman"/>
                <w:sz w:val="24"/>
                <w:szCs w:val="24"/>
              </w:rPr>
              <w:t>м</w:t>
            </w:r>
            <w:r w:rsidRPr="00E10884">
              <w:rPr>
                <w:rFonts w:ascii="Times New Roman" w:hAnsi="Times New Roman" w:cs="Times New Roman"/>
                <w:sz w:val="24"/>
                <w:szCs w:val="24"/>
              </w:rPr>
              <w:t xml:space="preserve"> «Центр ветеринарии» и управлением ветеринарии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ветеринарии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1.2.1.2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санитарной безопасности среды обитания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ad"/>
              <w:ind w:firstLine="0"/>
              <w:rPr>
                <w:sz w:val="24"/>
              </w:rPr>
            </w:pPr>
            <w:r w:rsidRPr="00E10884">
              <w:rPr>
                <w:sz w:val="24"/>
              </w:rPr>
              <w:t xml:space="preserve">Контроль за показателями качества атмосферного воздуха, питьевой воды систем централизованного хозяйственно-питьевого водоснабжения, пищевой продукции. </w:t>
            </w:r>
          </w:p>
          <w:p w:rsidR="00F31798" w:rsidRPr="00E10884" w:rsidRDefault="00F31798" w:rsidP="00174D93">
            <w:pPr>
              <w:pStyle w:val="ad"/>
              <w:ind w:firstLine="34"/>
              <w:rPr>
                <w:sz w:val="24"/>
              </w:rPr>
            </w:pPr>
            <w:r w:rsidRPr="00E10884">
              <w:rPr>
                <w:sz w:val="24"/>
              </w:rPr>
              <w:t>Информационно-аналити</w:t>
            </w:r>
            <w:r>
              <w:rPr>
                <w:sz w:val="24"/>
              </w:rPr>
              <w:t>-</w:t>
            </w:r>
            <w:r w:rsidRPr="00E10884">
              <w:rPr>
                <w:sz w:val="24"/>
              </w:rPr>
              <w:t>ческое обеспечение процессов принятия адресных управленческих решений, направленных:</w:t>
            </w:r>
          </w:p>
          <w:p w:rsidR="00F31798" w:rsidRPr="00E10884" w:rsidRDefault="00F31798" w:rsidP="00174D93">
            <w:pPr>
              <w:pStyle w:val="ad"/>
              <w:ind w:firstLine="34"/>
              <w:rPr>
                <w:sz w:val="24"/>
              </w:rPr>
            </w:pPr>
            <w:r w:rsidRPr="00E10884">
              <w:rPr>
                <w:sz w:val="24"/>
              </w:rPr>
              <w:t>- на увеличение доли населения, обеспеченного качественной питьевой водой из систем централизованного хозяйственно-питьевого водоснабжения</w:t>
            </w:r>
            <w:r>
              <w:rPr>
                <w:sz w:val="24"/>
              </w:rPr>
              <w:t>;</w:t>
            </w:r>
          </w:p>
          <w:p w:rsidR="00F31798" w:rsidRPr="00E10884" w:rsidRDefault="00F31798" w:rsidP="00174D93">
            <w:pPr>
              <w:pStyle w:val="ad"/>
              <w:ind w:firstLine="34"/>
              <w:rPr>
                <w:sz w:val="24"/>
              </w:rPr>
            </w:pPr>
            <w:r w:rsidRPr="00E10884">
              <w:rPr>
                <w:sz w:val="24"/>
              </w:rPr>
              <w:t>-</w:t>
            </w:r>
            <w:r>
              <w:rPr>
                <w:sz w:val="24"/>
              </w:rPr>
              <w:t xml:space="preserve"> на </w:t>
            </w:r>
            <w:r w:rsidRPr="00E10884">
              <w:rPr>
                <w:sz w:val="24"/>
              </w:rPr>
              <w:t>снижение распространенности заболеваний, обусловленных неполноценным и несбалансированным питанием, среди различных групп населения;</w:t>
            </w:r>
          </w:p>
          <w:p w:rsidR="00F31798" w:rsidRPr="00E10884" w:rsidRDefault="00F31798" w:rsidP="00174D93">
            <w:pPr>
              <w:pStyle w:val="ad"/>
              <w:ind w:firstLine="34"/>
              <w:rPr>
                <w:sz w:val="24"/>
              </w:rPr>
            </w:pPr>
            <w:r w:rsidRPr="00E10884">
              <w:rPr>
                <w:sz w:val="24"/>
              </w:rPr>
              <w:t>-</w:t>
            </w:r>
            <w:r>
              <w:rPr>
                <w:sz w:val="24"/>
              </w:rPr>
              <w:t xml:space="preserve"> на </w:t>
            </w:r>
            <w:r w:rsidRPr="00E10884">
              <w:rPr>
                <w:sz w:val="24"/>
              </w:rPr>
              <w:t>снижение распространенности заболеваний, обусловленных факторами школьной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w:t>
            </w:r>
            <w:r>
              <w:rPr>
                <w:rFonts w:ascii="Times New Roman" w:hAnsi="Times New Roman" w:cs="Times New Roman"/>
                <w:sz w:val="24"/>
                <w:szCs w:val="24"/>
              </w:rPr>
              <w:t xml:space="preserve"> на </w:t>
            </w:r>
            <w:r w:rsidRPr="00E10884">
              <w:rPr>
                <w:rFonts w:ascii="Times New Roman" w:hAnsi="Times New Roman" w:cs="Times New Roman"/>
                <w:sz w:val="24"/>
                <w:szCs w:val="24"/>
              </w:rPr>
              <w:t>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мониторинг качества атмосферного воздуха, питьевой воды питьевой воды систем централизованного хозяйственно-питьевого водоснабжения,  продовольственного сырья и продуктов питания по данным социально-гигиениче</w:t>
            </w:r>
            <w:r>
              <w:rPr>
                <w:rFonts w:ascii="Times New Roman" w:hAnsi="Times New Roman" w:cs="Times New Roman"/>
                <w:sz w:val="24"/>
                <w:szCs w:val="24"/>
              </w:rPr>
              <w:t>-</w:t>
            </w:r>
            <w:r w:rsidRPr="00E10884">
              <w:rPr>
                <w:rFonts w:ascii="Times New Roman" w:hAnsi="Times New Roman" w:cs="Times New Roman"/>
                <w:sz w:val="24"/>
                <w:szCs w:val="24"/>
              </w:rPr>
              <w:t>ского мониторинга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1.2.1.2.2</w:t>
            </w:r>
            <w:r>
              <w:rPr>
                <w:rFonts w:ascii="Times New Roman" w:hAnsi="Times New Roman" w:cs="Times New Roman"/>
                <w:sz w:val="24"/>
                <w:szCs w:val="24"/>
              </w:rPr>
              <w:t>.</w:t>
            </w:r>
            <w:r w:rsidRPr="00E10884">
              <w:rPr>
                <w:rFonts w:ascii="Times New Roman" w:hAnsi="Times New Roman" w:cs="Times New Roman"/>
                <w:sz w:val="24"/>
                <w:szCs w:val="24"/>
              </w:rPr>
              <w:t xml:space="preserve"> Наполнена электронная база данных показателей состояния среды обитания (атмосферного воздуха, питьевой воды, продовольственного сырья и продуктов питания), продуктов питания Федерального и регионального информационных фондов показателей и данных социально-гигиенического мониторинга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1.2.1.2.3</w:t>
            </w:r>
            <w:r>
              <w:rPr>
                <w:rFonts w:ascii="Times New Roman" w:hAnsi="Times New Roman" w:cs="Times New Roman"/>
                <w:sz w:val="24"/>
                <w:szCs w:val="24"/>
              </w:rPr>
              <w:t>.</w:t>
            </w:r>
            <w:r w:rsidRPr="00E10884">
              <w:rPr>
                <w:rFonts w:ascii="Times New Roman" w:hAnsi="Times New Roman" w:cs="Times New Roman"/>
                <w:sz w:val="24"/>
                <w:szCs w:val="24"/>
              </w:rPr>
              <w:t xml:space="preserve"> Наполнена электронная база государственных информационных ресурсов: «Антибиотики в пищевых продуктах», «Государственный информационный ресурс в области защиты прав потребителей» данными о пищевых продуктах и непищевых товарах, не соответствующих требованиям технических регламентов, санитарных правил, государственных стандартов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1.2.1.2.4</w:t>
            </w:r>
            <w:r>
              <w:rPr>
                <w:rFonts w:ascii="Times New Roman" w:hAnsi="Times New Roman" w:cs="Times New Roman"/>
                <w:sz w:val="24"/>
                <w:szCs w:val="24"/>
              </w:rPr>
              <w:t>.</w:t>
            </w:r>
            <w:r w:rsidRPr="00E10884">
              <w:rPr>
                <w:rFonts w:ascii="Times New Roman" w:hAnsi="Times New Roman" w:cs="Times New Roman"/>
                <w:sz w:val="24"/>
                <w:szCs w:val="24"/>
              </w:rPr>
              <w:t xml:space="preserve"> Актуализирована электронная база реестра канцерогеноопасных организаций, расположенных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условий для повышения профессионального долголетия, снижение тяжелых форм профессиональных заболеваний с утратой трудоспособности.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уровня риска здоровью населения от воздействия химических веществ, загрязняющих питьевую воду</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1.2.1.2.5</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оценка выполнения норм питания обучающихся в образовательных организациях и организациях отдыха и оздоровления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1.2.1.2.6</w:t>
            </w:r>
            <w:r>
              <w:rPr>
                <w:rFonts w:ascii="Times New Roman" w:hAnsi="Times New Roman" w:cs="Times New Roman"/>
                <w:sz w:val="24"/>
                <w:szCs w:val="24"/>
              </w:rPr>
              <w:t>.</w:t>
            </w:r>
            <w:r w:rsidRPr="00E10884">
              <w:rPr>
                <w:rFonts w:ascii="Times New Roman" w:hAnsi="Times New Roman" w:cs="Times New Roman"/>
                <w:sz w:val="24"/>
                <w:szCs w:val="24"/>
              </w:rPr>
              <w:t xml:space="preserve"> </w:t>
            </w:r>
            <w:r w:rsidRPr="009E4F2D">
              <w:rPr>
                <w:rFonts w:ascii="Times New Roman" w:hAnsi="Times New Roman" w:cs="Times New Roman"/>
                <w:sz w:val="24"/>
                <w:szCs w:val="24"/>
              </w:rPr>
              <w:t>Утвержден набор продуктов для горячих завтраков и обедов, в том числе 20-дневного меню для питания воспитанников учреждений дошкольного образования, учащихся образовательных учреждений, учреждений отдыха и оздоровления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1.2.1.2.7</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оценка условий и режима воспитания и обучения детей, в том числе организации питания на основе объективных (лабораторных) методов испытаний, измерений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1.2.1.2.8</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оценка санитарно-эпидемиологи</w:t>
            </w:r>
            <w:r>
              <w:rPr>
                <w:rFonts w:ascii="Times New Roman" w:hAnsi="Times New Roman" w:cs="Times New Roman"/>
                <w:sz w:val="24"/>
                <w:szCs w:val="24"/>
              </w:rPr>
              <w:t>-</w:t>
            </w:r>
            <w:r w:rsidRPr="00E10884">
              <w:rPr>
                <w:rFonts w:ascii="Times New Roman" w:hAnsi="Times New Roman" w:cs="Times New Roman"/>
                <w:sz w:val="24"/>
                <w:szCs w:val="24"/>
              </w:rPr>
              <w:t>ческого состояния объектов пищевой промышленности, торговли, общественного питания, качества и безопасности продовольственного сырья и пищевых продуктов на стадиях производства, транспортировки, хранения и реализации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9E4F2D"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1.2.1.2.9. Проведена оценка санитарно-эпидемиологиче-ского состояния объектов промышленного и коммунального назначения, условий труда и мероприятий, направленных  на профилактику профессиональных заболеваний</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2019 - 2035 годы</w:t>
            </w:r>
          </w:p>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1.2.1.2.10</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Выполнена оценка риска здоровью населения от воздействия химических веществ, загрязняющих питьевую воду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(1 раз в 5 лет)</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1.2.1.3</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эпидемиологической безопасности среды обитания</w:t>
            </w:r>
          </w:p>
        </w:tc>
        <w:tc>
          <w:tcPr>
            <w:tcW w:w="1559" w:type="dxa"/>
          </w:tcPr>
          <w:p w:rsidR="00F31798" w:rsidRPr="00E10884" w:rsidRDefault="00F31798" w:rsidP="00174D93">
            <w:pPr>
              <w:pStyle w:val="ConsPlusNormal"/>
              <w:rPr>
                <w:rFonts w:ascii="Times New Roman" w:hAnsi="Times New Roman" w:cs="Times New Roman"/>
                <w:sz w:val="24"/>
                <w:szCs w:val="24"/>
              </w:rPr>
            </w:pP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Информационная база по инфекционной и паразитарной заболеваемости в целях выявления и оценки причин формирования эпидемического процесса на основе изучения заболеваемости, смертности и других последствий циркуляции возбудителя среди населения, а также - разработки и реализации целенаправленных эффективных противоэпидемических мероприятий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1.2.1.3.1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мониторинг инфекционной и пара</w:t>
            </w:r>
            <w:r>
              <w:rPr>
                <w:rFonts w:ascii="Times New Roman" w:hAnsi="Times New Roman" w:cs="Times New Roman"/>
                <w:sz w:val="24"/>
                <w:szCs w:val="24"/>
              </w:rPr>
              <w:t>зитарной заболеваемости</w:t>
            </w:r>
            <w:r w:rsidRPr="00E10884">
              <w:rPr>
                <w:rFonts w:ascii="Times New Roman" w:hAnsi="Times New Roman" w:cs="Times New Roman"/>
                <w:sz w:val="24"/>
                <w:szCs w:val="24"/>
              </w:rPr>
              <w:t xml:space="preserve"> населения по данным учреждений здравоохранения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ежемесячно)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1.2.1.3.2</w:t>
            </w:r>
            <w:r>
              <w:rPr>
                <w:rFonts w:ascii="Times New Roman" w:hAnsi="Times New Roman" w:cs="Times New Roman"/>
                <w:sz w:val="24"/>
                <w:szCs w:val="24"/>
              </w:rPr>
              <w:t>.</w:t>
            </w:r>
            <w:r w:rsidRPr="00E10884">
              <w:rPr>
                <w:rFonts w:ascii="Times New Roman" w:hAnsi="Times New Roman" w:cs="Times New Roman"/>
                <w:sz w:val="24"/>
                <w:szCs w:val="24"/>
              </w:rPr>
              <w:t xml:space="preserve"> Наполнена электронная база данных программного средства «Заболеваемость популяционная»</w:t>
            </w:r>
            <w:r>
              <w:rPr>
                <w:rFonts w:ascii="Times New Roman" w:hAnsi="Times New Roman" w:cs="Times New Roman"/>
                <w:sz w:val="24"/>
                <w:szCs w:val="24"/>
              </w:rPr>
              <w:t xml:space="preserve"> </w:t>
            </w:r>
            <w:r w:rsidRPr="00E10884">
              <w:rPr>
                <w:rFonts w:ascii="Times New Roman" w:hAnsi="Times New Roman" w:cs="Times New Roman"/>
                <w:sz w:val="24"/>
                <w:szCs w:val="24"/>
              </w:rPr>
              <w:t>показател</w:t>
            </w:r>
            <w:r>
              <w:rPr>
                <w:rFonts w:ascii="Times New Roman" w:hAnsi="Times New Roman" w:cs="Times New Roman"/>
                <w:sz w:val="24"/>
                <w:szCs w:val="24"/>
              </w:rPr>
              <w:t>ями</w:t>
            </w:r>
            <w:r w:rsidRPr="00E10884">
              <w:rPr>
                <w:rFonts w:ascii="Times New Roman" w:hAnsi="Times New Roman" w:cs="Times New Roman"/>
                <w:sz w:val="24"/>
                <w:szCs w:val="24"/>
              </w:rPr>
              <w:t xml:space="preserve"> инфекционной заболеваемости в разрезе нозологических форм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(ежемесячно)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1.2.1.3.3</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Выполнена оценка показателей инфекционной заболеваемости среди всего населения, детского и взрослого населения в разрезе нозологических форм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(ежемесячно)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1.2.1.3.4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мониторинг выполнения ежегодного плана профилактических прививок против инфекционных заболеваний, охвата профилактическими прививками населения в разрезе возрастных групп детского и взрослого населения против вакциноуправляемых инфекций по данным учреждений здравоохранения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(ежемесячно)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Информационная база по вакцинопрофилактике в целях оценки охвата иммунизацией, наличия неиммунных лиц в популяции; разработк</w:t>
            </w:r>
            <w:r>
              <w:rPr>
                <w:rFonts w:ascii="Times New Roman" w:hAnsi="Times New Roman" w:cs="Times New Roman"/>
                <w:sz w:val="24"/>
                <w:szCs w:val="24"/>
              </w:rPr>
              <w:t>е</w:t>
            </w:r>
            <w:r w:rsidRPr="00E10884">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E10884">
              <w:rPr>
                <w:rFonts w:ascii="Times New Roman" w:hAnsi="Times New Roman" w:cs="Times New Roman"/>
                <w:sz w:val="24"/>
                <w:szCs w:val="24"/>
              </w:rPr>
              <w:t xml:space="preserve"> мероприятий для качественной массовой иммунизации с учетом достаточного уровня охвата прививками и контагиозностью (заразительностью) заболевания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1.2.1.3.5</w:t>
            </w:r>
            <w:r>
              <w:rPr>
                <w:rFonts w:ascii="Times New Roman" w:hAnsi="Times New Roman" w:cs="Times New Roman"/>
                <w:sz w:val="24"/>
                <w:szCs w:val="24"/>
              </w:rPr>
              <w:t>.</w:t>
            </w:r>
            <w:r w:rsidRPr="00E10884">
              <w:rPr>
                <w:rFonts w:ascii="Times New Roman" w:hAnsi="Times New Roman" w:cs="Times New Roman"/>
                <w:sz w:val="24"/>
                <w:szCs w:val="24"/>
              </w:rPr>
              <w:t xml:space="preserve"> Наполнена электронная база данных программного средства «Прививки» по количеству выполненных профилактических прививок накопительной иммунной прослойки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1.2.1.3.6</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оценка выполнения ежегодного плана профилактических прививок, охвата населения против вакциноуправляемых инфекций среди всего населения, детского и взрослого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Роспотребнадзора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ФБУЗ «Центр гигиены и эпидемиологии в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З1.2.2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«Формирование системы мотивации граждан к здоровому образу жизни, включая здоровое питание и отказ от вредных привычек».</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 «Демография»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а также самогоноварения, мотивирования граждан к ведению здорового образа жизни посредством информационно-коммуникационной кампании, а также вовлечения граждан и некоммерческих организаций в мероприятия по укреплению общественного здоровья, разработки и внедрения корпоративных программ укрепления здоровья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Национальный проект «Демография»,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1.2.2.2.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На базе центров медицинской профилактики и центров здоровья организованы, укомплектованы и дооснащены в соответствии с утвержденными на федеральном уровне требованиями центры общественного здоровья.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Внедрены модели организации и функционирования центров общественного здоровья, разработанные и утвержденные на федеральном уровне, направленные в т.ч. на снижение потребления табака, алкоголя, профилактику хронических неинфекционных заболеваний и повышение приверженности к здоровому образу жизни.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Обеспечена организация и методическая поддержка межведомственного взаимодействия по вопросам формирования здорового образа жизни.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Внедрены в практику современные достижения в области профилактики хронических неинфекционных заболеваний и формирования здорового образа жизни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Национальный проект «Демография»,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1.2.2.3</w:t>
            </w:r>
            <w:r>
              <w:rPr>
                <w:rFonts w:ascii="Times New Roman" w:hAnsi="Times New Roman" w:cs="Times New Roman"/>
                <w:sz w:val="24"/>
                <w:szCs w:val="24"/>
              </w:rPr>
              <w:t>.</w:t>
            </w:r>
            <w:r w:rsidRPr="00E10884">
              <w:rPr>
                <w:rFonts w:ascii="Times New Roman" w:hAnsi="Times New Roman" w:cs="Times New Roman"/>
                <w:sz w:val="24"/>
                <w:szCs w:val="24"/>
              </w:rPr>
              <w:t xml:space="preserve">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Разработана и проведена информационно-коммуникационная кампания с использованием основных телекоммуникационных каналов для всех целевых аудиторий. Реализованы специальные проекты в традиционных СМИ и сети Интернет, организована поддержка и развитие горячей линии и интернет-портала по вопросам здорового образа жизни.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Определены и направлены социально ориентированные некоммерческие организации для участия в конкурсе по предоставлению субсидий из федерального бюджета на реализацию проектов по укреплению общественного здоровья.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число волонтеров, оказывающих содействие медицинскому персоналу в части санитарно-профилактического просвещения, медицинского сопровождения, популяризации регулярного донорства крови, а также иной поддержки пациентов медицинских организаций. Разработаны рекомендации по лучшим практикам реализации волонтерства в сфере охраны здоровья</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Национальный проект «Демография»,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1.2.2.4</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внедрение корпоративных программ укрепления здоровья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Внедрены модельные корпоративные программы, содержащие наилучшие практики по охране и укреплению здоровья и формированию здорового образа жизни работников, утвержденные на федеральном уровне</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Национальный проект «Демография»,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1.2.2.5</w:t>
            </w:r>
            <w:r>
              <w:rPr>
                <w:rFonts w:ascii="Times New Roman" w:hAnsi="Times New Roman" w:cs="Times New Roman"/>
                <w:sz w:val="24"/>
                <w:szCs w:val="24"/>
              </w:rPr>
              <w:t>.</w:t>
            </w:r>
            <w:r w:rsidRPr="00E10884">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здорового образа жизни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1.2.2.5.1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Проведены мероприятия по развитию</w:t>
            </w:r>
            <w:r w:rsidRPr="00E10884">
              <w:rPr>
                <w:rFonts w:ascii="Times New Roman" w:hAnsi="Times New Roman" w:cs="Times New Roman"/>
                <w:sz w:val="24"/>
                <w:szCs w:val="24"/>
              </w:rPr>
              <w:t xml:space="preserve"> системы медицинской профилактики неинфекционных заболеваний и формировани</w:t>
            </w:r>
            <w:r>
              <w:rPr>
                <w:rFonts w:ascii="Times New Roman" w:hAnsi="Times New Roman" w:cs="Times New Roman"/>
                <w:sz w:val="24"/>
                <w:szCs w:val="24"/>
              </w:rPr>
              <w:t>ю</w:t>
            </w:r>
            <w:r w:rsidRPr="00E10884">
              <w:rPr>
                <w:rFonts w:ascii="Times New Roman" w:hAnsi="Times New Roman" w:cs="Times New Roman"/>
                <w:sz w:val="24"/>
                <w:szCs w:val="24"/>
              </w:rPr>
              <w:t xml:space="preserve">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1. Реализация</w:t>
            </w:r>
            <w:r w:rsidRPr="00E10884">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E10884">
              <w:rPr>
                <w:rFonts w:ascii="Times New Roman" w:hAnsi="Times New Roman" w:cs="Times New Roman"/>
                <w:sz w:val="24"/>
                <w:szCs w:val="24"/>
              </w:rPr>
              <w:t xml:space="preserve"> проекта «Живи долго!». Проведены акции, семинары, изготовлены и распространены информационные материалы.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2. </w:t>
            </w:r>
            <w:r>
              <w:rPr>
                <w:rFonts w:ascii="Times New Roman" w:hAnsi="Times New Roman" w:cs="Times New Roman"/>
                <w:sz w:val="24"/>
                <w:szCs w:val="24"/>
              </w:rPr>
              <w:t>Координация</w:t>
            </w:r>
            <w:r w:rsidRPr="00E1088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E10884">
              <w:rPr>
                <w:rFonts w:ascii="Times New Roman" w:hAnsi="Times New Roman" w:cs="Times New Roman"/>
                <w:sz w:val="24"/>
                <w:szCs w:val="24"/>
              </w:rPr>
              <w:t xml:space="preserve"> Центров здоровья, контроль за маршрутизацией пациентов Центров здоровья как критерий эффективности их работы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1.2.2.5.2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Обеспечена п</w:t>
            </w:r>
            <w:r w:rsidRPr="00E10884">
              <w:rPr>
                <w:rFonts w:ascii="Times New Roman" w:hAnsi="Times New Roman" w:cs="Times New Roman"/>
                <w:sz w:val="24"/>
                <w:szCs w:val="24"/>
              </w:rPr>
              <w:t>рофилактика инфекционных заболеваний, включая иммунопрофилактику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Сохранена на спорадическом уровне заболеваемость дифтерией; достигнут охват декретир</w:t>
            </w:r>
            <w:r>
              <w:rPr>
                <w:rFonts w:ascii="Times New Roman" w:hAnsi="Times New Roman" w:cs="Times New Roman"/>
                <w:sz w:val="24"/>
                <w:szCs w:val="24"/>
              </w:rPr>
              <w:t>ованн</w:t>
            </w:r>
            <w:r w:rsidRPr="00E10884">
              <w:rPr>
                <w:rFonts w:ascii="Times New Roman" w:hAnsi="Times New Roman" w:cs="Times New Roman"/>
                <w:sz w:val="24"/>
                <w:szCs w:val="24"/>
              </w:rPr>
              <w:t>ых контингентов прививками против дифтерии, столбняка, коклюша, вирусного гепатита В в установленные сроки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1.2.2.5.3</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Обеспечена п</w:t>
            </w:r>
            <w:r w:rsidRPr="00E10884">
              <w:rPr>
                <w:rFonts w:ascii="Times New Roman" w:hAnsi="Times New Roman" w:cs="Times New Roman"/>
                <w:sz w:val="24"/>
                <w:szCs w:val="24"/>
              </w:rPr>
              <w:t>рофилактика ВИЧ, вирусных гепатитов В и 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w:t>
            </w:r>
            <w:r>
              <w:rPr>
                <w:rFonts w:ascii="Times New Roman" w:hAnsi="Times New Roman" w:cs="Times New Roman"/>
                <w:sz w:val="24"/>
                <w:szCs w:val="24"/>
              </w:rPr>
              <w:t>ие</w:t>
            </w:r>
            <w:r w:rsidRPr="00E10884">
              <w:rPr>
                <w:rFonts w:ascii="Times New Roman" w:hAnsi="Times New Roman" w:cs="Times New Roman"/>
                <w:sz w:val="24"/>
                <w:szCs w:val="24"/>
              </w:rPr>
              <w:t xml:space="preserve"> спектр</w:t>
            </w:r>
            <w:r>
              <w:rPr>
                <w:rFonts w:ascii="Times New Roman" w:hAnsi="Times New Roman" w:cs="Times New Roman"/>
                <w:sz w:val="24"/>
                <w:szCs w:val="24"/>
              </w:rPr>
              <w:t>а</w:t>
            </w:r>
            <w:r w:rsidRPr="00E10884">
              <w:rPr>
                <w:rFonts w:ascii="Times New Roman" w:hAnsi="Times New Roman" w:cs="Times New Roman"/>
                <w:sz w:val="24"/>
                <w:szCs w:val="24"/>
              </w:rPr>
              <w:t xml:space="preserve"> информационно-образовательных технологий, направленных на формирование здорового образа жизни, профилактику ВИЧ-инфекции и парентеральных вирусных гепатитов среди всего населения области, с акцентом на уязвимые группы, повышение толерантности к людям, живущим с ВИЧ-инфекцией. Систематическое информирование населения о способах предупреждения заражения ВИЧ-инфекцией и вирусами парентеральных гепатитов с использованием эффективных методов информирования и обучения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1.2.2.5.4</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р</w:t>
            </w:r>
            <w:r w:rsidRPr="00E10884">
              <w:rPr>
                <w:rFonts w:ascii="Times New Roman" w:hAnsi="Times New Roman" w:cs="Times New Roman"/>
                <w:sz w:val="24"/>
                <w:szCs w:val="24"/>
              </w:rPr>
              <w:t>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Проведена диспансеризация определенных групп взрослого населения.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Проведена диспансеризация детского населения.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Созданы условия в учреждениях здравоохранения для раннего выявления заболеваний и факторов риска развития заболеваний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1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1.2.2.6</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комплекса мер по повышению интереса населения к систематическим занятиям физической культурой и спортом 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Доведение к 2024 году до 55% доли граждан, систематически занимающихся физической культурой и спортом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2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val="restart"/>
            <w:tcBorders>
              <w:bottom w:val="nil"/>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З1.2.3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w:t>
            </w:r>
            <w:r>
              <w:rPr>
                <w:rFonts w:ascii="Times New Roman" w:hAnsi="Times New Roman" w:cs="Times New Roman"/>
                <w:sz w:val="24"/>
                <w:szCs w:val="24"/>
              </w:rPr>
              <w:t>. 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«Развитие детского здравоохранения Воронежской области», включая создание современной инфраструктуры оказания медицинской помощи детям.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 «Здравоохранение»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Снижена младенческая смертность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2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1.2.3.1.1 Разработка нормативной правовой базы, необходимой для реализации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Разработана и утверждена региональная программа «Развитие детского здравоохранения Воронежской области, включая создание современной инфраструктуры оказания медицинской помощи детям»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2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1.2.3.1.2 Развитие материально-технической базы детских поликлиник и детских поликлинических отделений медицинских организаций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посещений детьми медицинских организаций с профилактическими целями, а также усилена роль в профилактической работе школьных медицинских работников.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Увеличена доля детских поликлиник / поликлинических отделений медицинских организаций, дооснащенных медицинскими изделиями в соответствии с требованиями </w:t>
            </w:r>
            <w:hyperlink r:id="rId123"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 обеспечена доступность для детского населения первичной медико-санитарной помощи, сокращено время ожидания в очереди при обращении в указанные организации.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Увеличена доля детских поликлиник / поликлинических отделений медицинских организаций, реализовавших организационно-планировочные решения внутренних пространств в соответствии с </w:t>
            </w:r>
            <w:hyperlink r:id="rId124" w:history="1">
              <w:r>
                <w:rPr>
                  <w:rFonts w:ascii="Times New Roman" w:hAnsi="Times New Roman" w:cs="Times New Roman"/>
                  <w:sz w:val="24"/>
                  <w:szCs w:val="24"/>
                </w:rPr>
                <w:t>п</w:t>
              </w:r>
              <w:r w:rsidRPr="00E10884">
                <w:rPr>
                  <w:rFonts w:ascii="Times New Roman" w:hAnsi="Times New Roman" w:cs="Times New Roman"/>
                  <w:sz w:val="24"/>
                  <w:szCs w:val="24"/>
                </w:rPr>
                <w:t>риказом</w:t>
              </w:r>
            </w:hyperlink>
            <w:r w:rsidRPr="00E10884">
              <w:rPr>
                <w:rFonts w:ascii="Times New Roman" w:hAnsi="Times New Roman" w:cs="Times New Roman"/>
                <w:sz w:val="24"/>
                <w:szCs w:val="24"/>
              </w:rPr>
              <w:t xml:space="preserve"> Минздрава России от 07.03.2018 № 92н,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2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1.2.3.1.2.1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д</w:t>
            </w:r>
            <w:r w:rsidRPr="00E10884">
              <w:rPr>
                <w:rFonts w:ascii="Times New Roman" w:hAnsi="Times New Roman" w:cs="Times New Roman"/>
                <w:sz w:val="24"/>
                <w:szCs w:val="24"/>
              </w:rPr>
              <w:t>ооснащение 20 детских поликлиник и детских поликлинических отделений медицинских организаций медицинскими изделиями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20 детских поликлиник и поликлинических отделений оснащены медицинскими изделиями в соответствии с требованиями </w:t>
            </w:r>
            <w:hyperlink r:id="rId126"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2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1.2.3.1.2.2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w:t>
            </w:r>
            <w:r w:rsidRPr="00E10884">
              <w:rPr>
                <w:rFonts w:ascii="Times New Roman" w:hAnsi="Times New Roman" w:cs="Times New Roman"/>
                <w:sz w:val="24"/>
                <w:szCs w:val="24"/>
              </w:rPr>
              <w:t xml:space="preserve"> </w:t>
            </w:r>
            <w:r>
              <w:rPr>
                <w:rFonts w:ascii="Times New Roman" w:hAnsi="Times New Roman" w:cs="Times New Roman"/>
                <w:sz w:val="24"/>
                <w:szCs w:val="24"/>
              </w:rPr>
              <w:t>д</w:t>
            </w:r>
            <w:r w:rsidRPr="00E10884">
              <w:rPr>
                <w:rFonts w:ascii="Times New Roman" w:hAnsi="Times New Roman" w:cs="Times New Roman"/>
                <w:sz w:val="24"/>
                <w:szCs w:val="24"/>
              </w:rPr>
              <w:t>ооснащение 46 детских поликлиник и детских поликлинических отделений медицинских организаций медицинскими изделиями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46 детских поликлиник и поликлинических отделений оснащены медицинскими изделиями в соответствии с требованиями </w:t>
            </w:r>
            <w:hyperlink r:id="rId128"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2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1.2.3.1.2.3</w:t>
            </w:r>
            <w:r>
              <w:rPr>
                <w:rFonts w:ascii="Times New Roman" w:hAnsi="Times New Roman" w:cs="Times New Roman"/>
                <w:sz w:val="24"/>
                <w:szCs w:val="24"/>
              </w:rPr>
              <w:t>. Обеспечено</w:t>
            </w:r>
            <w:r w:rsidRPr="00E10884">
              <w:rPr>
                <w:rFonts w:ascii="Times New Roman" w:hAnsi="Times New Roman" w:cs="Times New Roman"/>
                <w:sz w:val="24"/>
                <w:szCs w:val="24"/>
              </w:rPr>
              <w:t xml:space="preserve"> </w:t>
            </w:r>
            <w:r>
              <w:rPr>
                <w:rFonts w:ascii="Times New Roman" w:hAnsi="Times New Roman" w:cs="Times New Roman"/>
                <w:sz w:val="24"/>
                <w:szCs w:val="24"/>
              </w:rPr>
              <w:t>д</w:t>
            </w:r>
            <w:r w:rsidRPr="00E10884">
              <w:rPr>
                <w:rFonts w:ascii="Times New Roman" w:hAnsi="Times New Roman" w:cs="Times New Roman"/>
                <w:sz w:val="24"/>
                <w:szCs w:val="24"/>
              </w:rPr>
              <w:t>ооснащение 48 детских поликлиник и детских поликлинических отделений медицинских организаций медицинскими изделиями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48 детских поликлиник и поликлинических отделений оснащены медицинскими изделиями в соответствии с требованиями </w:t>
            </w:r>
            <w:hyperlink r:id="rId130"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3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vMerge w:val="restart"/>
          </w:tcPr>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1.2.3.1.2.4</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w:t>
            </w:r>
            <w:r w:rsidRPr="00E10884">
              <w:rPr>
                <w:rFonts w:ascii="Times New Roman" w:hAnsi="Times New Roman" w:cs="Times New Roman"/>
                <w:sz w:val="24"/>
                <w:szCs w:val="24"/>
              </w:rPr>
              <w:t>еализованы организационно-планировоч</w:t>
            </w:r>
            <w:r>
              <w:rPr>
                <w:rFonts w:ascii="Times New Roman" w:hAnsi="Times New Roman" w:cs="Times New Roman"/>
                <w:sz w:val="24"/>
                <w:szCs w:val="24"/>
              </w:rPr>
              <w:t>-</w:t>
            </w:r>
            <w:r w:rsidRPr="00E10884">
              <w:rPr>
                <w:rFonts w:ascii="Times New Roman" w:hAnsi="Times New Roman" w:cs="Times New Roman"/>
                <w:sz w:val="24"/>
                <w:szCs w:val="24"/>
              </w:rPr>
              <w:t>ные решения внутренних пространств в детских поликлиниках и детских поликлинических отделениях, обеспечивающи</w:t>
            </w:r>
            <w:r>
              <w:rPr>
                <w:rFonts w:ascii="Times New Roman" w:hAnsi="Times New Roman" w:cs="Times New Roman"/>
                <w:sz w:val="24"/>
                <w:szCs w:val="24"/>
              </w:rPr>
              <w:t>е</w:t>
            </w:r>
            <w:r w:rsidRPr="00E10884">
              <w:rPr>
                <w:rFonts w:ascii="Times New Roman" w:hAnsi="Times New Roman" w:cs="Times New Roman"/>
                <w:sz w:val="24"/>
                <w:szCs w:val="24"/>
              </w:rPr>
              <w:t xml:space="preserve"> комфортность пребывания детей </w:t>
            </w:r>
          </w:p>
          <w:p w:rsidR="00F31798" w:rsidRPr="00E10884" w:rsidRDefault="00F31798" w:rsidP="00174D93">
            <w:pPr>
              <w:pStyle w:val="ConsPlusNormal"/>
              <w:ind w:left="199"/>
              <w:jc w:val="both"/>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Комфортность пребывания детей  в</w:t>
            </w:r>
            <w:r>
              <w:rPr>
                <w:rFonts w:ascii="Times New Roman" w:hAnsi="Times New Roman" w:cs="Times New Roman"/>
                <w:sz w:val="24"/>
                <w:szCs w:val="24"/>
              </w:rPr>
              <w:t xml:space="preserve"> </w:t>
            </w:r>
            <w:r w:rsidRPr="00E10884">
              <w:rPr>
                <w:rFonts w:ascii="Times New Roman" w:hAnsi="Times New Roman" w:cs="Times New Roman"/>
                <w:sz w:val="24"/>
                <w:szCs w:val="24"/>
              </w:rPr>
              <w:t>детских поликлиниках и детских поликлинических отделениях</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3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vMerge/>
          </w:tcPr>
          <w:p w:rsidR="00F31798" w:rsidRPr="00E10884" w:rsidRDefault="00F31798" w:rsidP="00174D93">
            <w:pPr>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 20 детских поликлиниках и детских поликлинических отделениях реализованы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33"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w:t>
            </w:r>
          </w:p>
        </w:tc>
        <w:tc>
          <w:tcPr>
            <w:tcW w:w="2693" w:type="dxa"/>
            <w:gridSpan w:val="2"/>
            <w:vMerge/>
          </w:tcPr>
          <w:p w:rsidR="00F31798" w:rsidRPr="00E10884" w:rsidRDefault="00F31798" w:rsidP="00174D93">
            <w:pPr>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vMerge/>
          </w:tcPr>
          <w:p w:rsidR="00F31798" w:rsidRPr="00E10884" w:rsidRDefault="00F31798" w:rsidP="00174D93">
            <w:pPr>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 46 детских поликлиниках и детских поликлинических отделениях реализованы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34"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3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vMerge/>
          </w:tcPr>
          <w:p w:rsidR="00F31798" w:rsidRPr="00E10884" w:rsidRDefault="00F31798" w:rsidP="00174D93">
            <w:pPr>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 48 детских поликлиниках и детских поликлинических отделениях реализованы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36"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 92н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3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1.2.3.1.3 Развитие материально-технической базы детских больниц (отделений)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Повышено качество и доступность специализированной, в том числе высокотехнологичной, медицинской помощи детям в стационарных условиях и снижены показатели смертности детского населения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3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1.2.3.1.3.1 Построен лечебный корпус отделения онкологии и гематологии, оториноларингологии на 100 коек бюджетного учреждения Воронежской области «</w:t>
            </w:r>
            <w:r w:rsidRPr="00FD21F1">
              <w:rPr>
                <w:rFonts w:ascii="Times New Roman" w:hAnsi="Times New Roman" w:cs="Times New Roman"/>
                <w:sz w:val="24"/>
                <w:szCs w:val="24"/>
              </w:rPr>
              <w:t>Воронежская</w:t>
            </w:r>
            <w:r>
              <w:rPr>
                <w:rFonts w:ascii="Times New Roman" w:hAnsi="Times New Roman" w:cs="Times New Roman"/>
                <w:sz w:val="24"/>
                <w:szCs w:val="24"/>
              </w:rPr>
              <w:t xml:space="preserve"> </w:t>
            </w:r>
            <w:r w:rsidRPr="00FD21F1">
              <w:rPr>
                <w:rFonts w:ascii="Times New Roman" w:hAnsi="Times New Roman" w:cs="Times New Roman"/>
                <w:sz w:val="24"/>
                <w:szCs w:val="24"/>
              </w:rPr>
              <w:t>областная</w:t>
            </w:r>
            <w:r>
              <w:rPr>
                <w:rFonts w:ascii="Times New Roman" w:hAnsi="Times New Roman" w:cs="Times New Roman"/>
                <w:sz w:val="24"/>
                <w:szCs w:val="24"/>
              </w:rPr>
              <w:t xml:space="preserve"> </w:t>
            </w:r>
            <w:r w:rsidRPr="00FD21F1">
              <w:rPr>
                <w:rFonts w:ascii="Times New Roman" w:hAnsi="Times New Roman" w:cs="Times New Roman"/>
                <w:sz w:val="24"/>
                <w:szCs w:val="24"/>
              </w:rPr>
              <w:t>детская</w:t>
            </w:r>
            <w:r>
              <w:rPr>
                <w:rFonts w:ascii="Times New Roman" w:hAnsi="Times New Roman" w:cs="Times New Roman"/>
                <w:sz w:val="24"/>
                <w:szCs w:val="24"/>
              </w:rPr>
              <w:t xml:space="preserve"> </w:t>
            </w:r>
            <w:r w:rsidRPr="00FD21F1">
              <w:rPr>
                <w:rFonts w:ascii="Times New Roman" w:hAnsi="Times New Roman" w:cs="Times New Roman"/>
                <w:sz w:val="24"/>
                <w:szCs w:val="24"/>
              </w:rPr>
              <w:t>клиническая</w:t>
            </w:r>
            <w:r>
              <w:rPr>
                <w:rFonts w:ascii="Times New Roman" w:hAnsi="Times New Roman" w:cs="Times New Roman"/>
                <w:sz w:val="24"/>
                <w:szCs w:val="24"/>
              </w:rPr>
              <w:t xml:space="preserve"> </w:t>
            </w:r>
            <w:r w:rsidRPr="00FD21F1">
              <w:rPr>
                <w:rFonts w:ascii="Times New Roman" w:hAnsi="Times New Roman" w:cs="Times New Roman"/>
                <w:sz w:val="24"/>
                <w:szCs w:val="24"/>
              </w:rPr>
              <w:t>больница</w:t>
            </w:r>
            <w:r>
              <w:rPr>
                <w:rFonts w:ascii="Times New Roman" w:hAnsi="Times New Roman" w:cs="Times New Roman"/>
                <w:sz w:val="24"/>
                <w:szCs w:val="24"/>
              </w:rPr>
              <w:t xml:space="preserve"> </w:t>
            </w:r>
            <w:r w:rsidRPr="00FD21F1">
              <w:rPr>
                <w:rFonts w:ascii="Times New Roman" w:hAnsi="Times New Roman" w:cs="Times New Roman"/>
                <w:sz w:val="24"/>
                <w:szCs w:val="24"/>
              </w:rPr>
              <w:t>№1</w:t>
            </w:r>
            <w:r>
              <w:rPr>
                <w:rFonts w:ascii="Times New Roman" w:hAnsi="Times New Roman" w:cs="Times New Roman"/>
                <w:sz w:val="24"/>
                <w:szCs w:val="24"/>
              </w:rPr>
              <w:t>» (здесь и далее по тексту – «</w:t>
            </w:r>
            <w:r w:rsidRPr="00E10884">
              <w:rPr>
                <w:rFonts w:ascii="Times New Roman" w:hAnsi="Times New Roman" w:cs="Times New Roman"/>
                <w:sz w:val="24"/>
                <w:szCs w:val="24"/>
              </w:rPr>
              <w:t>ВОДКБ № 1»</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Обеспечено с</w:t>
            </w:r>
            <w:r w:rsidRPr="00E10884">
              <w:rPr>
                <w:rFonts w:ascii="Times New Roman" w:hAnsi="Times New Roman" w:cs="Times New Roman"/>
                <w:sz w:val="24"/>
                <w:szCs w:val="24"/>
              </w:rPr>
              <w:t>троительство лечебного корпуса на 100 коек: отделения онкологии и гематологии, оториноларингологии бюджетного учреждения Воронежской области</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«ВОДКБ </w:t>
            </w:r>
            <w:r>
              <w:rPr>
                <w:rFonts w:ascii="Times New Roman" w:hAnsi="Times New Roman" w:cs="Times New Roman"/>
                <w:sz w:val="24"/>
                <w:szCs w:val="24"/>
              </w:rPr>
              <w:t xml:space="preserve">  </w:t>
            </w:r>
            <w:r w:rsidRPr="00E10884">
              <w:rPr>
                <w:rFonts w:ascii="Times New Roman" w:hAnsi="Times New Roman" w:cs="Times New Roman"/>
                <w:sz w:val="24"/>
                <w:szCs w:val="24"/>
              </w:rPr>
              <w:t>№ 1»</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3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1.2.3.1.3.2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капитальн</w:t>
            </w:r>
            <w:r>
              <w:rPr>
                <w:rFonts w:ascii="Times New Roman" w:hAnsi="Times New Roman" w:cs="Times New Roman"/>
                <w:sz w:val="24"/>
                <w:szCs w:val="24"/>
              </w:rPr>
              <w:t>ый</w:t>
            </w:r>
            <w:r w:rsidRPr="00E10884">
              <w:rPr>
                <w:rFonts w:ascii="Times New Roman" w:hAnsi="Times New Roman" w:cs="Times New Roman"/>
                <w:sz w:val="24"/>
                <w:szCs w:val="24"/>
              </w:rPr>
              <w:t xml:space="preserve"> ремонт лечебного корпуса </w:t>
            </w:r>
            <w:r>
              <w:rPr>
                <w:rFonts w:ascii="Times New Roman" w:hAnsi="Times New Roman" w:cs="Times New Roman"/>
                <w:sz w:val="24"/>
                <w:szCs w:val="24"/>
              </w:rPr>
              <w:t>№</w:t>
            </w:r>
            <w:r w:rsidRPr="00E10884">
              <w:rPr>
                <w:rFonts w:ascii="Times New Roman" w:hAnsi="Times New Roman" w:cs="Times New Roman"/>
                <w:sz w:val="24"/>
                <w:szCs w:val="24"/>
              </w:rPr>
              <w:t xml:space="preserve"> 1 бюджетного учреждения Воронежской области «ВОДКБ № 1»</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w:t>
            </w:r>
            <w:r>
              <w:rPr>
                <w:rFonts w:ascii="Times New Roman" w:hAnsi="Times New Roman" w:cs="Times New Roman"/>
                <w:sz w:val="24"/>
                <w:szCs w:val="24"/>
              </w:rPr>
              <w:t>ие</w:t>
            </w:r>
            <w:r w:rsidRPr="00E10884">
              <w:rPr>
                <w:rFonts w:ascii="Times New Roman" w:hAnsi="Times New Roman" w:cs="Times New Roman"/>
                <w:sz w:val="24"/>
                <w:szCs w:val="24"/>
              </w:rPr>
              <w:t xml:space="preserve"> капитальн</w:t>
            </w:r>
            <w:r>
              <w:rPr>
                <w:rFonts w:ascii="Times New Roman" w:hAnsi="Times New Roman" w:cs="Times New Roman"/>
                <w:sz w:val="24"/>
                <w:szCs w:val="24"/>
              </w:rPr>
              <w:t>ого</w:t>
            </w:r>
            <w:r w:rsidRPr="00E10884">
              <w:rPr>
                <w:rFonts w:ascii="Times New Roman" w:hAnsi="Times New Roman" w:cs="Times New Roman"/>
                <w:sz w:val="24"/>
                <w:szCs w:val="24"/>
              </w:rPr>
              <w:t xml:space="preserve"> ремонт лечебного корпуса № 1 бюджетного учреждения Воронежской области «ВОДКБ </w:t>
            </w:r>
            <w:r>
              <w:rPr>
                <w:rFonts w:ascii="Times New Roman" w:hAnsi="Times New Roman" w:cs="Times New Roman"/>
                <w:sz w:val="24"/>
                <w:szCs w:val="24"/>
              </w:rPr>
              <w:t xml:space="preserve"> </w:t>
            </w:r>
            <w:r w:rsidRPr="00E10884">
              <w:rPr>
                <w:rFonts w:ascii="Times New Roman" w:hAnsi="Times New Roman" w:cs="Times New Roman"/>
                <w:sz w:val="24"/>
                <w:szCs w:val="24"/>
              </w:rPr>
              <w:t>№ 1»</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1.2.3.1.3.3. Проведен</w:t>
            </w:r>
            <w:r w:rsidRPr="00E10884">
              <w:rPr>
                <w:rFonts w:ascii="Times New Roman" w:hAnsi="Times New Roman" w:cs="Times New Roman"/>
                <w:sz w:val="24"/>
                <w:szCs w:val="24"/>
              </w:rPr>
              <w:t xml:space="preserve"> капитальн</w:t>
            </w:r>
            <w:r>
              <w:rPr>
                <w:rFonts w:ascii="Times New Roman" w:hAnsi="Times New Roman" w:cs="Times New Roman"/>
                <w:sz w:val="24"/>
                <w:szCs w:val="24"/>
              </w:rPr>
              <w:t>ый</w:t>
            </w:r>
            <w:r w:rsidRPr="00E10884">
              <w:rPr>
                <w:rFonts w:ascii="Times New Roman" w:hAnsi="Times New Roman" w:cs="Times New Roman"/>
                <w:sz w:val="24"/>
                <w:szCs w:val="24"/>
              </w:rPr>
              <w:t xml:space="preserve"> ремонт оперблока и отделения реанимации и интенсивной терапии хирургического корпуса бюджетного учреждения Воронежской области </w:t>
            </w:r>
            <w:r>
              <w:rPr>
                <w:rFonts w:ascii="Times New Roman" w:hAnsi="Times New Roman" w:cs="Times New Roman"/>
                <w:sz w:val="24"/>
                <w:szCs w:val="24"/>
              </w:rPr>
              <w:t>«Областная детская клиническая больница» (здесь и далее по тексту -</w:t>
            </w:r>
            <w:r w:rsidRPr="00E10884">
              <w:rPr>
                <w:rFonts w:ascii="Times New Roman" w:hAnsi="Times New Roman" w:cs="Times New Roman"/>
                <w:sz w:val="24"/>
                <w:szCs w:val="24"/>
              </w:rPr>
              <w:t>«ОДКБ № 2»</w:t>
            </w:r>
            <w:r>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Проведение капитального ремонта оперблока и отделения реанимации и интенсивной терапии хирургического корпуса бюджетного учреждения Воронежской области «ОДКБ        № 2»</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1.2.3.1.3.4</w:t>
            </w:r>
            <w:r>
              <w:rPr>
                <w:rFonts w:ascii="Times New Roman" w:hAnsi="Times New Roman" w:cs="Times New Roman"/>
                <w:sz w:val="24"/>
                <w:szCs w:val="24"/>
              </w:rPr>
              <w:t>.</w:t>
            </w:r>
            <w:r w:rsidRPr="00E10884">
              <w:rPr>
                <w:rFonts w:ascii="Times New Roman" w:hAnsi="Times New Roman" w:cs="Times New Roman"/>
                <w:sz w:val="24"/>
                <w:szCs w:val="24"/>
              </w:rPr>
              <w:t xml:space="preserve"> Дооснащены медицинскими изделиями бюджетное учреждение Воронежской области «ВОДКБ № 1» и бюджетное учреждение Воронежской области «ОДКБ  № 2»</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2020 - 2023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Дооснащение бюджетного учреждения Воронежской области «ВОДКБ № 1» и бюджетного учреждения Воронежской области «ОДКБ № 2» медицинскими изделиями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1.2.3.1.4</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квалификации медицинских работников в области перинатологии, неонатологии и педиатрии в симуляционных центрах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число медицинских работников,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1.2.3.1.4. Направ</w:t>
            </w:r>
            <w:r>
              <w:rPr>
                <w:rFonts w:ascii="Times New Roman" w:hAnsi="Times New Roman" w:cs="Times New Roman"/>
                <w:sz w:val="24"/>
                <w:szCs w:val="24"/>
              </w:rPr>
              <w:t>лено</w:t>
            </w:r>
            <w:r w:rsidRPr="00E10884">
              <w:rPr>
                <w:rFonts w:ascii="Times New Roman" w:hAnsi="Times New Roman" w:cs="Times New Roman"/>
                <w:sz w:val="24"/>
                <w:szCs w:val="24"/>
              </w:rPr>
              <w:t xml:space="preserve"> на обучение специалист</w:t>
            </w:r>
            <w:r>
              <w:rPr>
                <w:rFonts w:ascii="Times New Roman" w:hAnsi="Times New Roman" w:cs="Times New Roman"/>
                <w:sz w:val="24"/>
                <w:szCs w:val="24"/>
              </w:rPr>
              <w:t>ы</w:t>
            </w:r>
            <w:r w:rsidRPr="00E10884">
              <w:rPr>
                <w:rFonts w:ascii="Times New Roman" w:hAnsi="Times New Roman" w:cs="Times New Roman"/>
                <w:sz w:val="24"/>
                <w:szCs w:val="24"/>
              </w:rPr>
              <w:t xml:space="preserve"> перинатологии, неонатологии и педиатрии в симуляционные центры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симуляционных центрах обучено 60 специалистов в год в области перинатологии, неонатологии и педиатрии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1.2.3.1.5</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материально-технической базы медицинских организаций Воронежской области, оказывающих помощь женщинам в период беременности, родов и в послеродовом периоде и новорожденным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Приобретено медицинское оборудование и лекарственные средства учреждениями родовспоможения (женскими консультациями, родильными домами, перинатальными центрами и др.) за счет средств родовых сертификатов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1.2.3.1.5.1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Приобретено оборудование в </w:t>
            </w:r>
            <w:r w:rsidRPr="00E10884">
              <w:rPr>
                <w:rFonts w:ascii="Times New Roman" w:hAnsi="Times New Roman" w:cs="Times New Roman"/>
                <w:sz w:val="24"/>
                <w:szCs w:val="24"/>
              </w:rPr>
              <w:t>медицински</w:t>
            </w:r>
            <w:r>
              <w:rPr>
                <w:rFonts w:ascii="Times New Roman" w:hAnsi="Times New Roman" w:cs="Times New Roman"/>
                <w:sz w:val="24"/>
                <w:szCs w:val="24"/>
              </w:rPr>
              <w:t>е</w:t>
            </w:r>
            <w:r w:rsidRPr="00E10884">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10884">
              <w:rPr>
                <w:rFonts w:ascii="Times New Roman" w:hAnsi="Times New Roman" w:cs="Times New Roman"/>
                <w:sz w:val="24"/>
                <w:szCs w:val="24"/>
              </w:rPr>
              <w:t>, оказывающи</w:t>
            </w:r>
            <w:r>
              <w:rPr>
                <w:rFonts w:ascii="Times New Roman" w:hAnsi="Times New Roman" w:cs="Times New Roman"/>
                <w:sz w:val="24"/>
                <w:szCs w:val="24"/>
              </w:rPr>
              <w:t>е</w:t>
            </w:r>
            <w:r w:rsidRPr="00E10884">
              <w:rPr>
                <w:rFonts w:ascii="Times New Roman" w:hAnsi="Times New Roman" w:cs="Times New Roman"/>
                <w:sz w:val="24"/>
                <w:szCs w:val="24"/>
              </w:rPr>
              <w:t xml:space="preserve"> помощь во время беременности, родов, в послеродовом периоде и новорожденным, за счет родовых сертификатов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Приобретено оборудование в учреждения родовспоможения.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Дополнительно оснащены перинатальный центр бюджетного учреждения Воронежской области «ВОДКБ № 1», женские консультации, родильные дома/отделения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1.2.3.1.6</w:t>
            </w:r>
            <w:r>
              <w:rPr>
                <w:rFonts w:ascii="Times New Roman" w:hAnsi="Times New Roman" w:cs="Times New Roman"/>
                <w:sz w:val="24"/>
                <w:szCs w:val="24"/>
              </w:rPr>
              <w:t>.</w:t>
            </w:r>
            <w:r w:rsidRPr="00E10884">
              <w:rPr>
                <w:rFonts w:ascii="Times New Roman" w:hAnsi="Times New Roman" w:cs="Times New Roman"/>
                <w:sz w:val="24"/>
                <w:szCs w:val="24"/>
              </w:rPr>
              <w:t xml:space="preserve"> Профилактическое направление работы службы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 охват профилактическими мероприятиями несовершеннолетних, обучающихся в образовательных организациях, в том числе в период летней оздоровительной кампании.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Организована работа профилактических отделений в детских поликлиниках.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Внедрены здоровьесберегающие технологии в образовательных организациях.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Организована работа, направленная на профилактику ожирения и избытка массы тела у детей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1.2.3.1.6.1</w:t>
            </w:r>
            <w:r>
              <w:rPr>
                <w:rFonts w:ascii="Times New Roman" w:hAnsi="Times New Roman" w:cs="Times New Roman"/>
                <w:sz w:val="24"/>
                <w:szCs w:val="24"/>
              </w:rPr>
              <w:t>.</w:t>
            </w:r>
            <w:r w:rsidRPr="00E10884">
              <w:rPr>
                <w:rFonts w:ascii="Times New Roman" w:hAnsi="Times New Roman" w:cs="Times New Roman"/>
                <w:sz w:val="24"/>
                <w:szCs w:val="24"/>
              </w:rPr>
              <w:t xml:space="preserve"> Введены в штатное расписание детских поликлиник 3 ставки заместителей главных врачей по профилактике в детских поликлиниках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Добавление в</w:t>
            </w:r>
            <w:r w:rsidRPr="00E10884">
              <w:rPr>
                <w:rFonts w:ascii="Times New Roman" w:hAnsi="Times New Roman" w:cs="Times New Roman"/>
                <w:sz w:val="24"/>
                <w:szCs w:val="24"/>
              </w:rPr>
              <w:t xml:space="preserve"> штатное расписание детских поликлиник ставки заместителей главных врачей по профилактике в детских поликлиниках (прикрепленное население - более 10 тысяч детского населения) в соответствии с требованиями </w:t>
            </w:r>
            <w:hyperlink r:id="rId148" w:history="1">
              <w:r>
                <w:rPr>
                  <w:rFonts w:ascii="Times New Roman" w:hAnsi="Times New Roman" w:cs="Times New Roman"/>
                  <w:sz w:val="24"/>
                  <w:szCs w:val="24"/>
                </w:rPr>
                <w:t>п</w:t>
              </w:r>
              <w:r w:rsidRPr="00E10884">
                <w:rPr>
                  <w:rFonts w:ascii="Times New Roman" w:hAnsi="Times New Roman" w:cs="Times New Roman"/>
                  <w:sz w:val="24"/>
                  <w:szCs w:val="24"/>
                </w:rPr>
                <w:t>риказа</w:t>
              </w:r>
            </w:hyperlink>
            <w:r w:rsidRPr="00E10884">
              <w:rPr>
                <w:rFonts w:ascii="Times New Roman" w:hAnsi="Times New Roman" w:cs="Times New Roman"/>
                <w:sz w:val="24"/>
                <w:szCs w:val="24"/>
              </w:rPr>
              <w:t xml:space="preserve"> Минздрава России от 07.03.2018 N 92н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4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1.2.3.1.6.2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Организованы</w:t>
            </w:r>
            <w:r w:rsidRPr="00E10884">
              <w:rPr>
                <w:rFonts w:ascii="Times New Roman" w:hAnsi="Times New Roman" w:cs="Times New Roman"/>
                <w:sz w:val="24"/>
                <w:szCs w:val="24"/>
              </w:rPr>
              <w:t xml:space="preserve"> профилактическ</w:t>
            </w:r>
            <w:r>
              <w:rPr>
                <w:rFonts w:ascii="Times New Roman" w:hAnsi="Times New Roman" w:cs="Times New Roman"/>
                <w:sz w:val="24"/>
                <w:szCs w:val="24"/>
              </w:rPr>
              <w:t>ие</w:t>
            </w:r>
            <w:r w:rsidRPr="00E10884">
              <w:rPr>
                <w:rFonts w:ascii="Times New Roman" w:hAnsi="Times New Roman" w:cs="Times New Roman"/>
                <w:sz w:val="24"/>
                <w:szCs w:val="24"/>
              </w:rPr>
              <w:t xml:space="preserve"> </w:t>
            </w:r>
            <w:r>
              <w:rPr>
                <w:rFonts w:ascii="Times New Roman" w:hAnsi="Times New Roman" w:cs="Times New Roman"/>
                <w:sz w:val="24"/>
                <w:szCs w:val="24"/>
              </w:rPr>
              <w:t>работы</w:t>
            </w:r>
            <w:r w:rsidRPr="00E10884">
              <w:rPr>
                <w:rFonts w:ascii="Times New Roman" w:hAnsi="Times New Roman" w:cs="Times New Roman"/>
                <w:sz w:val="24"/>
                <w:szCs w:val="24"/>
              </w:rPr>
              <w:t xml:space="preserve"> в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профилактического направления в образовательных организациях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1.2.3.1.6.3 Организ</w:t>
            </w:r>
            <w:r>
              <w:rPr>
                <w:rFonts w:ascii="Times New Roman" w:hAnsi="Times New Roman" w:cs="Times New Roman"/>
                <w:sz w:val="24"/>
                <w:szCs w:val="24"/>
              </w:rPr>
              <w:t>ованы</w:t>
            </w:r>
            <w:r w:rsidRPr="00E10884">
              <w:rPr>
                <w:rFonts w:ascii="Times New Roman" w:hAnsi="Times New Roman" w:cs="Times New Roman"/>
                <w:sz w:val="24"/>
                <w:szCs w:val="24"/>
              </w:rPr>
              <w:t xml:space="preserve"> профилактическ</w:t>
            </w:r>
            <w:r>
              <w:rPr>
                <w:rFonts w:ascii="Times New Roman" w:hAnsi="Times New Roman" w:cs="Times New Roman"/>
                <w:sz w:val="24"/>
                <w:szCs w:val="24"/>
              </w:rPr>
              <w:t>ие</w:t>
            </w:r>
            <w:r w:rsidRPr="00E10884">
              <w:rPr>
                <w:rFonts w:ascii="Times New Roman" w:hAnsi="Times New Roman" w:cs="Times New Roman"/>
                <w:sz w:val="24"/>
                <w:szCs w:val="24"/>
              </w:rPr>
              <w:t xml:space="preserve"> работы в период летней оздоровительной кампании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E10884">
              <w:rPr>
                <w:rFonts w:ascii="Times New Roman" w:hAnsi="Times New Roman" w:cs="Times New Roman"/>
                <w:sz w:val="24"/>
                <w:szCs w:val="24"/>
              </w:rPr>
              <w:t>ормирован</w:t>
            </w:r>
            <w:r>
              <w:rPr>
                <w:rFonts w:ascii="Times New Roman" w:hAnsi="Times New Roman" w:cs="Times New Roman"/>
                <w:sz w:val="24"/>
                <w:szCs w:val="24"/>
              </w:rPr>
              <w:t>ие</w:t>
            </w:r>
            <w:r w:rsidRPr="00E10884">
              <w:rPr>
                <w:rFonts w:ascii="Times New Roman" w:hAnsi="Times New Roman" w:cs="Times New Roman"/>
                <w:sz w:val="24"/>
                <w:szCs w:val="24"/>
              </w:rPr>
              <w:t xml:space="preserve"> профилактически</w:t>
            </w:r>
            <w:r>
              <w:rPr>
                <w:rFonts w:ascii="Times New Roman" w:hAnsi="Times New Roman" w:cs="Times New Roman"/>
                <w:sz w:val="24"/>
                <w:szCs w:val="24"/>
              </w:rPr>
              <w:t>х</w:t>
            </w:r>
            <w:r w:rsidRPr="00E10884">
              <w:rPr>
                <w:rFonts w:ascii="Times New Roman" w:hAnsi="Times New Roman" w:cs="Times New Roman"/>
                <w:sz w:val="24"/>
                <w:szCs w:val="24"/>
              </w:rPr>
              <w:t xml:space="preserve"> бригад - «Поезда здоровья» для работы в детских оздоровительных лагерях. Охвачено 100</w:t>
            </w:r>
            <w:r>
              <w:rPr>
                <w:rFonts w:ascii="Times New Roman" w:hAnsi="Times New Roman" w:cs="Times New Roman"/>
                <w:sz w:val="24"/>
                <w:szCs w:val="24"/>
              </w:rPr>
              <w:t xml:space="preserve"> </w:t>
            </w:r>
            <w:r w:rsidRPr="00E10884">
              <w:rPr>
                <w:rFonts w:ascii="Times New Roman" w:hAnsi="Times New Roman" w:cs="Times New Roman"/>
                <w:sz w:val="24"/>
                <w:szCs w:val="24"/>
              </w:rPr>
              <w:t>% детей в организациях отдыха и оздоровления профилактической работой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B52F7E" w:rsidRDefault="00F31798" w:rsidP="00174D93">
            <w:pPr>
              <w:pStyle w:val="ConsPlusNormal"/>
              <w:ind w:left="199"/>
              <w:jc w:val="both"/>
              <w:rPr>
                <w:rFonts w:ascii="Times New Roman" w:hAnsi="Times New Roman" w:cs="Times New Roman"/>
                <w:sz w:val="24"/>
                <w:szCs w:val="24"/>
              </w:rPr>
            </w:pPr>
            <w:r w:rsidRPr="00B52F7E">
              <w:rPr>
                <w:rFonts w:ascii="Times New Roman" w:hAnsi="Times New Roman" w:cs="Times New Roman"/>
                <w:sz w:val="24"/>
                <w:szCs w:val="24"/>
              </w:rPr>
              <w:t>1.2.3.1.6.4. Организована работа  «Школ безопасности» в детских поликлиниках</w:t>
            </w:r>
          </w:p>
        </w:tc>
        <w:tc>
          <w:tcPr>
            <w:tcW w:w="1559" w:type="dxa"/>
          </w:tcPr>
          <w:p w:rsidR="00F31798" w:rsidRPr="00B52F7E" w:rsidRDefault="00F31798" w:rsidP="00174D93">
            <w:pPr>
              <w:pStyle w:val="ConsPlusNormal"/>
              <w:jc w:val="center"/>
              <w:rPr>
                <w:rFonts w:ascii="Times New Roman" w:hAnsi="Times New Roman" w:cs="Times New Roman"/>
                <w:sz w:val="24"/>
                <w:szCs w:val="24"/>
              </w:rPr>
            </w:pPr>
            <w:r w:rsidRPr="00B52F7E">
              <w:rPr>
                <w:rFonts w:ascii="Times New Roman" w:hAnsi="Times New Roman" w:cs="Times New Roman"/>
                <w:sz w:val="24"/>
                <w:szCs w:val="24"/>
              </w:rPr>
              <w:t>2019 - 2024 годы</w:t>
            </w:r>
          </w:p>
        </w:tc>
        <w:tc>
          <w:tcPr>
            <w:tcW w:w="3381" w:type="dxa"/>
          </w:tcPr>
          <w:p w:rsidR="00F31798" w:rsidRPr="00B52F7E" w:rsidRDefault="00F31798" w:rsidP="00174D93">
            <w:pPr>
              <w:autoSpaceDE w:val="0"/>
              <w:autoSpaceDN w:val="0"/>
              <w:adjustRightInd w:val="0"/>
              <w:spacing w:after="0" w:line="240" w:lineRule="auto"/>
              <w:jc w:val="both"/>
              <w:rPr>
                <w:rFonts w:ascii="Times New Roman" w:hAnsi="Times New Roman" w:cs="Times New Roman"/>
                <w:sz w:val="24"/>
                <w:szCs w:val="24"/>
              </w:rPr>
            </w:pPr>
            <w:r w:rsidRPr="00B52F7E">
              <w:rPr>
                <w:rFonts w:ascii="Times New Roman" w:hAnsi="Times New Roman" w:cs="Times New Roman"/>
                <w:sz w:val="24"/>
                <w:szCs w:val="24"/>
              </w:rPr>
              <w:t>Организация работы  «Школ безопасности» для родителей  в целях профилактики смертности от внешних причин в 14 детских поликлиниках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060BD6" w:rsidRDefault="00F31798" w:rsidP="00174D93">
            <w:pPr>
              <w:pStyle w:val="ConsPlusNormal"/>
              <w:rPr>
                <w:rFonts w:ascii="Times New Roman" w:hAnsi="Times New Roman" w:cs="Times New Roman"/>
                <w:color w:val="FF0000"/>
                <w:sz w:val="24"/>
                <w:szCs w:val="24"/>
              </w:rPr>
            </w:pPr>
            <w:r w:rsidRPr="00E10884">
              <w:rPr>
                <w:rFonts w:ascii="Times New Roman" w:hAnsi="Times New Roman" w:cs="Times New Roman"/>
                <w:sz w:val="24"/>
                <w:szCs w:val="24"/>
              </w:rPr>
              <w:t>Департамент здравоохранения Воронежской области</w:t>
            </w:r>
          </w:p>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1.2.3.1.6.5</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и внедрена межведомственная программа «Профилактика ожирения у детей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недрение межведомственной программы «Профилактика ожирения у детей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1.2.3.2</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Повышена доступность и качество оказания специализированной медицинской помощи</w:t>
            </w:r>
          </w:p>
          <w:p w:rsidR="00F31798" w:rsidRPr="00060BD6" w:rsidRDefault="00F31798" w:rsidP="00174D93">
            <w:pPr>
              <w:pStyle w:val="ConsPlusNormal"/>
              <w:jc w:val="both"/>
              <w:rPr>
                <w:rFonts w:ascii="Times New Roman" w:hAnsi="Times New Roman" w:cs="Times New Roman"/>
                <w:strike/>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1.2.3.2.1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Повышена эффективность </w:t>
            </w:r>
            <w:r w:rsidRPr="00E10884">
              <w:rPr>
                <w:rFonts w:ascii="Times New Roman" w:hAnsi="Times New Roman" w:cs="Times New Roman"/>
                <w:sz w:val="24"/>
                <w:szCs w:val="24"/>
              </w:rPr>
              <w:t>оказания медицинской помощи больным туберкулезом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Снижена смертность от туберкулеза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1.2.3.2.2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Повышена </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эффективность </w:t>
            </w:r>
            <w:r w:rsidRPr="00E10884">
              <w:rPr>
                <w:rFonts w:ascii="Times New Roman" w:hAnsi="Times New Roman" w:cs="Times New Roman"/>
                <w:sz w:val="24"/>
                <w:szCs w:val="24"/>
              </w:rPr>
              <w:t>медицинской помощи лицам, инфицированным вирусом иммунодефицита человека, гепатитами B и C</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ВИЧ-инфицированных лиц, получающих антиретровирусную терапию, от числа состоящих на диспансерном учете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1.2.3.2.3 Повышен уровень доступности амбулаторной, стационарной и реабилитационной специализированной помощи больным с психическими расстройствами и расстройствами поведения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Совершенствование системы оказания медицинской помощи больным с психическими расстройствами и расстройствами поведения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xml:space="preserve">1.2.3.2.4 </w:t>
            </w:r>
            <w:r>
              <w:rPr>
                <w:rFonts w:ascii="Times New Roman" w:hAnsi="Times New Roman" w:cs="Times New Roman"/>
                <w:sz w:val="24"/>
                <w:szCs w:val="24"/>
              </w:rPr>
              <w:t>Повышена эффективность</w:t>
            </w:r>
            <w:r w:rsidRPr="00E10884">
              <w:rPr>
                <w:rFonts w:ascii="Times New Roman" w:hAnsi="Times New Roman" w:cs="Times New Roman"/>
                <w:sz w:val="24"/>
                <w:szCs w:val="24"/>
              </w:rPr>
              <w:t xml:space="preserve"> оказания скорой, в том числе скорой специализированной, медицинской помощи, медицинской эвакуации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выездов бригад скорой медицинской помощи со временем доезда до больного менее 20 минут</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xml:space="preserve">1.2.3.2.5 </w:t>
            </w:r>
            <w:r>
              <w:rPr>
                <w:rFonts w:ascii="Times New Roman" w:hAnsi="Times New Roman" w:cs="Times New Roman"/>
                <w:sz w:val="24"/>
                <w:szCs w:val="24"/>
              </w:rPr>
              <w:t>Обеспечено с</w:t>
            </w:r>
            <w:r w:rsidRPr="00E10884">
              <w:rPr>
                <w:rFonts w:ascii="Times New Roman" w:hAnsi="Times New Roman" w:cs="Times New Roman"/>
                <w:sz w:val="24"/>
                <w:szCs w:val="24"/>
              </w:rPr>
              <w:t>овершенствование оказания медицинской помощи пострадавшим при дорожно-транспортных происшествиях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Снижена больничная летальность пострадавших в результате дорожно-транспортных происшествий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5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xml:space="preserve">1.2.3.2.6 </w:t>
            </w:r>
            <w:r>
              <w:rPr>
                <w:rFonts w:ascii="Times New Roman" w:hAnsi="Times New Roman" w:cs="Times New Roman"/>
                <w:sz w:val="24"/>
                <w:szCs w:val="24"/>
              </w:rPr>
              <w:t>Обеспечено с</w:t>
            </w:r>
            <w:r w:rsidRPr="00E10884">
              <w:rPr>
                <w:rFonts w:ascii="Times New Roman" w:hAnsi="Times New Roman" w:cs="Times New Roman"/>
                <w:sz w:val="24"/>
                <w:szCs w:val="24"/>
              </w:rPr>
              <w:t>овершенствование системы оказания медицинской помощи больным прочими заболеваниями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Учреждения здравоохранения I уровня соответствуют порядкам оказания медицинской помощи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1.2.3.2.7</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овершенствование высокотехнологичной медицинской помощи, развитие новых эффективных методов лечения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Увеличено число жителей области, получивших высокотехнологическую медицинскую помощь</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1.2.3.2.8</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w:t>
            </w:r>
            <w:r w:rsidRPr="00E10884">
              <w:rPr>
                <w:rFonts w:ascii="Times New Roman" w:hAnsi="Times New Roman" w:cs="Times New Roman"/>
                <w:sz w:val="24"/>
                <w:szCs w:val="24"/>
              </w:rPr>
              <w:t xml:space="preserve"> </w:t>
            </w:r>
            <w:r>
              <w:rPr>
                <w:rFonts w:ascii="Times New Roman" w:hAnsi="Times New Roman" w:cs="Times New Roman"/>
                <w:sz w:val="24"/>
                <w:szCs w:val="24"/>
              </w:rPr>
              <w:t>р</w:t>
            </w:r>
            <w:r w:rsidRPr="00E10884">
              <w:rPr>
                <w:rFonts w:ascii="Times New Roman" w:hAnsi="Times New Roman" w:cs="Times New Roman"/>
                <w:sz w:val="24"/>
                <w:szCs w:val="24"/>
              </w:rPr>
              <w:t>азвитие службы крови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Обеспечено утвержденное количество донаций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1.2.3.2.9</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w:t>
            </w:r>
            <w:r w:rsidRPr="00E10884">
              <w:rPr>
                <w:rFonts w:ascii="Times New Roman" w:hAnsi="Times New Roman" w:cs="Times New Roman"/>
                <w:sz w:val="24"/>
                <w:szCs w:val="24"/>
              </w:rPr>
              <w:t xml:space="preserve"> </w:t>
            </w:r>
            <w:r>
              <w:rPr>
                <w:rFonts w:ascii="Times New Roman" w:hAnsi="Times New Roman" w:cs="Times New Roman"/>
                <w:sz w:val="24"/>
                <w:szCs w:val="24"/>
              </w:rPr>
              <w:t>с</w:t>
            </w:r>
            <w:r w:rsidRPr="00E10884">
              <w:rPr>
                <w:rFonts w:ascii="Times New Roman" w:hAnsi="Times New Roman" w:cs="Times New Roman"/>
                <w:sz w:val="24"/>
                <w:szCs w:val="24"/>
              </w:rPr>
              <w:t>овершенствование медицинской деятельности, связанной с донорством органов человека в целях трансплантации (пересадки)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 уровень обеспеченности населения трансплантологической помощью</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3.</w:t>
            </w:r>
            <w:r w:rsidRPr="00E10884">
              <w:rPr>
                <w:rFonts w:ascii="Times New Roman" w:hAnsi="Times New Roman" w:cs="Times New Roman"/>
                <w:sz w:val="24"/>
                <w:szCs w:val="24"/>
              </w:rPr>
              <w:t xml:space="preserve"> Охрана здоровья матери и ребенка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 показатель ранней неонатальной смертности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3</w:t>
            </w:r>
            <w:r w:rsidRPr="00E10884">
              <w:rPr>
                <w:rFonts w:ascii="Times New Roman" w:hAnsi="Times New Roman" w:cs="Times New Roman"/>
                <w:sz w:val="24"/>
                <w:szCs w:val="24"/>
              </w:rPr>
              <w:t>.1</w:t>
            </w:r>
            <w:r>
              <w:rPr>
                <w:rFonts w:ascii="Times New Roman" w:hAnsi="Times New Roman" w:cs="Times New Roman"/>
                <w:sz w:val="24"/>
                <w:szCs w:val="24"/>
              </w:rPr>
              <w:t>. Обеспечено с</w:t>
            </w:r>
            <w:r w:rsidRPr="00E10884">
              <w:rPr>
                <w:rFonts w:ascii="Times New Roman" w:hAnsi="Times New Roman" w:cs="Times New Roman"/>
                <w:sz w:val="24"/>
                <w:szCs w:val="24"/>
              </w:rPr>
              <w:t>овершенствование службы родовспоможения путем формирования трехуровневой системы оказания медицинской помощи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женщин с ранними преждевременными родами, родоразрешенных в перинатальных центрах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3</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w:t>
            </w:r>
            <w:r>
              <w:rPr>
                <w:rFonts w:ascii="Times New Roman" w:hAnsi="Times New Roman" w:cs="Times New Roman"/>
                <w:sz w:val="24"/>
                <w:szCs w:val="24"/>
              </w:rPr>
              <w:t>а</w:t>
            </w:r>
            <w:r w:rsidRPr="00E10884">
              <w:rPr>
                <w:rFonts w:ascii="Times New Roman" w:hAnsi="Times New Roman" w:cs="Times New Roman"/>
                <w:sz w:val="24"/>
                <w:szCs w:val="24"/>
              </w:rPr>
              <w:t xml:space="preserve"> систем</w:t>
            </w:r>
            <w:r>
              <w:rPr>
                <w:rFonts w:ascii="Times New Roman" w:hAnsi="Times New Roman" w:cs="Times New Roman"/>
                <w:sz w:val="24"/>
                <w:szCs w:val="24"/>
              </w:rPr>
              <w:t>а</w:t>
            </w:r>
            <w:r w:rsidRPr="00E10884">
              <w:rPr>
                <w:rFonts w:ascii="Times New Roman" w:hAnsi="Times New Roman" w:cs="Times New Roman"/>
                <w:sz w:val="24"/>
                <w:szCs w:val="24"/>
              </w:rPr>
              <w:t xml:space="preserve"> раннего выявления и коррекции нарушений развития ребенка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новорожденных, обследованных на наследственные заболевания (неонатальный скрининг).</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новорожденных, прошедших аудиологический скрининг.</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обследованных беременных женщин по новому алгоритму проведения комплексной пренатальной (дородовой) диагностики нарушений развития ребенка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3</w:t>
            </w:r>
            <w:r w:rsidRPr="00E10884">
              <w:rPr>
                <w:rFonts w:ascii="Times New Roman" w:hAnsi="Times New Roman" w:cs="Times New Roman"/>
                <w:sz w:val="24"/>
                <w:szCs w:val="24"/>
              </w:rPr>
              <w:t>.3</w:t>
            </w:r>
            <w:r>
              <w:rPr>
                <w:rFonts w:ascii="Times New Roman" w:hAnsi="Times New Roman" w:cs="Times New Roman"/>
                <w:sz w:val="24"/>
                <w:szCs w:val="24"/>
              </w:rPr>
              <w:t>. Обеспечено в</w:t>
            </w:r>
            <w:r w:rsidRPr="00E10884">
              <w:rPr>
                <w:rFonts w:ascii="Times New Roman" w:hAnsi="Times New Roman" w:cs="Times New Roman"/>
                <w:sz w:val="24"/>
                <w:szCs w:val="24"/>
              </w:rPr>
              <w:t>ыхаживание детей с экстремально низкой массой тела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Увеличена выживаемость детей, имевших при рождении очень низкую и экстремально низкую массу тела, в акушерском стационаре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3</w:t>
            </w:r>
            <w:r w:rsidRPr="00E10884">
              <w:rPr>
                <w:rFonts w:ascii="Times New Roman" w:hAnsi="Times New Roman" w:cs="Times New Roman"/>
                <w:sz w:val="24"/>
                <w:szCs w:val="24"/>
              </w:rPr>
              <w:t>.4</w:t>
            </w:r>
            <w:r>
              <w:rPr>
                <w:rFonts w:ascii="Times New Roman" w:hAnsi="Times New Roman" w:cs="Times New Roman"/>
                <w:sz w:val="24"/>
                <w:szCs w:val="24"/>
              </w:rPr>
              <w:t>. Обеспечено развитие</w:t>
            </w:r>
            <w:r w:rsidRPr="00E10884">
              <w:rPr>
                <w:rFonts w:ascii="Times New Roman" w:hAnsi="Times New Roman" w:cs="Times New Roman"/>
                <w:sz w:val="24"/>
                <w:szCs w:val="24"/>
              </w:rPr>
              <w:t xml:space="preserve"> специализированной медицинской помощи детям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Снижена смертность детей 0 - 17 лет</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1.2.3.3.</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овершенствование методов профилактики вертикальной передачи ВИЧ-инфекции от матери ребенку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Поддержана доля охвата пар «мать - дитя» химиопрофилактикой в соответствии с требованиями действующих стандартов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6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3</w:t>
            </w:r>
            <w:r w:rsidRPr="00E10884">
              <w:rPr>
                <w:rFonts w:ascii="Times New Roman" w:hAnsi="Times New Roman" w:cs="Times New Roman"/>
                <w:sz w:val="24"/>
                <w:szCs w:val="24"/>
              </w:rPr>
              <w:t>.6</w:t>
            </w:r>
            <w:r>
              <w:rPr>
                <w:rFonts w:ascii="Times New Roman" w:hAnsi="Times New Roman" w:cs="Times New Roman"/>
                <w:sz w:val="24"/>
                <w:szCs w:val="24"/>
              </w:rPr>
              <w:t>. Проведена п</w:t>
            </w:r>
            <w:r w:rsidRPr="00E10884">
              <w:rPr>
                <w:rFonts w:ascii="Times New Roman" w:hAnsi="Times New Roman" w:cs="Times New Roman"/>
                <w:sz w:val="24"/>
                <w:szCs w:val="24"/>
              </w:rPr>
              <w:t>рофилактика абортов.</w:t>
            </w:r>
            <w:r>
              <w:rPr>
                <w:rFonts w:ascii="Times New Roman" w:hAnsi="Times New Roman" w:cs="Times New Roman"/>
                <w:sz w:val="24"/>
                <w:szCs w:val="24"/>
              </w:rPr>
              <w:t xml:space="preserve"> </w:t>
            </w:r>
            <w:r w:rsidRPr="00E10884">
              <w:rPr>
                <w:rFonts w:ascii="Times New Roman" w:hAnsi="Times New Roman" w:cs="Times New Roman"/>
                <w:sz w:val="24"/>
                <w:szCs w:val="24"/>
              </w:rPr>
              <w:t>Развитие центров медико-социальной поддержки беременных, оказавшихся в трудной жизненной ситуации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Увеличена доля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4.</w:t>
            </w:r>
            <w:r w:rsidRPr="00E10884">
              <w:rPr>
                <w:rFonts w:ascii="Times New Roman" w:hAnsi="Times New Roman" w:cs="Times New Roman"/>
                <w:sz w:val="24"/>
                <w:szCs w:val="24"/>
              </w:rPr>
              <w:t xml:space="preserve"> Кадровое обеспечение системы здравоохранения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Укомплектованность штатных должностей учреждений здравоохранения, оказывающих населению амбулаторную помощь (самостоятельных и входящих в состав больничных), врачами (по занятым должностям) до 90,3</w:t>
            </w:r>
            <w:r>
              <w:rPr>
                <w:rFonts w:ascii="Times New Roman" w:hAnsi="Times New Roman" w:cs="Times New Roman"/>
                <w:sz w:val="24"/>
                <w:szCs w:val="24"/>
              </w:rPr>
              <w:t xml:space="preserve"> </w:t>
            </w:r>
            <w:r w:rsidRPr="00E10884">
              <w:rPr>
                <w:rFonts w:ascii="Times New Roman" w:hAnsi="Times New Roman" w:cs="Times New Roman"/>
                <w:sz w:val="24"/>
                <w:szCs w:val="24"/>
              </w:rPr>
              <w:t>%, средним медицинским персоналом (по занятым должностям) до 95,0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4</w:t>
            </w:r>
            <w:r w:rsidRPr="00E10884">
              <w:rPr>
                <w:rFonts w:ascii="Times New Roman" w:hAnsi="Times New Roman" w:cs="Times New Roman"/>
                <w:sz w:val="24"/>
                <w:szCs w:val="24"/>
              </w:rPr>
              <w:t>.1</w:t>
            </w:r>
            <w:r>
              <w:rPr>
                <w:rFonts w:ascii="Times New Roman" w:hAnsi="Times New Roman" w:cs="Times New Roman"/>
                <w:sz w:val="24"/>
                <w:szCs w:val="24"/>
              </w:rPr>
              <w:t>. Обеспечена п</w:t>
            </w:r>
            <w:r w:rsidRPr="00E10884">
              <w:rPr>
                <w:rFonts w:ascii="Times New Roman" w:hAnsi="Times New Roman" w:cs="Times New Roman"/>
                <w:sz w:val="24"/>
                <w:szCs w:val="24"/>
              </w:rPr>
              <w:t>одготовка, повышение квалификации и переподготовка медицинских и фармацевтических работников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высшего профессионального образования 1903 чел., среднего профессионального образования 6340 чел.</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4</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Оказана с</w:t>
            </w:r>
            <w:r w:rsidRPr="00E10884">
              <w:rPr>
                <w:rFonts w:ascii="Times New Roman" w:hAnsi="Times New Roman" w:cs="Times New Roman"/>
                <w:sz w:val="24"/>
                <w:szCs w:val="24"/>
              </w:rPr>
              <w:t>оциальная поддержка отдельных категорий медицинских работников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 100 %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5.</w:t>
            </w:r>
            <w:r w:rsidRPr="00E10884">
              <w:rPr>
                <w:rFonts w:ascii="Times New Roman" w:hAnsi="Times New Roman" w:cs="Times New Roman"/>
                <w:sz w:val="24"/>
                <w:szCs w:val="24"/>
              </w:rPr>
              <w:t xml:space="preserve"> Развитие медицинской реабилитации и санаторно-курортного лечения, в том числе дет</w:t>
            </w:r>
            <w:r>
              <w:rPr>
                <w:rFonts w:ascii="Times New Roman" w:hAnsi="Times New Roman" w:cs="Times New Roman"/>
                <w:sz w:val="24"/>
                <w:szCs w:val="24"/>
              </w:rPr>
              <w:t>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w:t>
            </w:r>
            <w:r>
              <w:rPr>
                <w:rFonts w:ascii="Times New Roman" w:hAnsi="Times New Roman" w:cs="Times New Roman"/>
                <w:sz w:val="24"/>
                <w:szCs w:val="24"/>
              </w:rPr>
              <w:t>ие</w:t>
            </w:r>
            <w:r w:rsidRPr="00E10884">
              <w:rPr>
                <w:rFonts w:ascii="Times New Roman" w:hAnsi="Times New Roman" w:cs="Times New Roman"/>
                <w:sz w:val="24"/>
                <w:szCs w:val="24"/>
              </w:rPr>
              <w:t xml:space="preserve"> объем</w:t>
            </w:r>
            <w:r>
              <w:rPr>
                <w:rFonts w:ascii="Times New Roman" w:hAnsi="Times New Roman" w:cs="Times New Roman"/>
                <w:sz w:val="24"/>
                <w:szCs w:val="24"/>
              </w:rPr>
              <w:t>а</w:t>
            </w:r>
            <w:r w:rsidRPr="00E10884">
              <w:rPr>
                <w:rFonts w:ascii="Times New Roman" w:hAnsi="Times New Roman" w:cs="Times New Roman"/>
                <w:sz w:val="24"/>
                <w:szCs w:val="24"/>
              </w:rPr>
              <w:t xml:space="preserve"> реабилита</w:t>
            </w:r>
            <w:r>
              <w:rPr>
                <w:rFonts w:ascii="Times New Roman" w:hAnsi="Times New Roman" w:cs="Times New Roman"/>
                <w:sz w:val="24"/>
                <w:szCs w:val="24"/>
              </w:rPr>
              <w:t xml:space="preserve">ционной помощи койко-дней на </w:t>
            </w:r>
            <w:r w:rsidRPr="00E10884">
              <w:rPr>
                <w:rFonts w:ascii="Times New Roman" w:hAnsi="Times New Roman" w:cs="Times New Roman"/>
                <w:sz w:val="24"/>
                <w:szCs w:val="24"/>
              </w:rPr>
              <w:t xml:space="preserve">1 жителя </w:t>
            </w:r>
            <w:r>
              <w:rPr>
                <w:rFonts w:ascii="Times New Roman" w:hAnsi="Times New Roman" w:cs="Times New Roman"/>
                <w:sz w:val="24"/>
                <w:szCs w:val="24"/>
              </w:rPr>
              <w:t xml:space="preserve">- </w:t>
            </w:r>
            <w:r w:rsidRPr="00E10884">
              <w:rPr>
                <w:rFonts w:ascii="Times New Roman" w:hAnsi="Times New Roman" w:cs="Times New Roman"/>
                <w:sz w:val="24"/>
                <w:szCs w:val="24"/>
              </w:rPr>
              <w:t>0,039</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5</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Обеспечена</w:t>
            </w:r>
            <w:r w:rsidRPr="00E10884">
              <w:rPr>
                <w:rFonts w:ascii="Times New Roman" w:hAnsi="Times New Roman" w:cs="Times New Roman"/>
                <w:sz w:val="24"/>
                <w:szCs w:val="24"/>
              </w:rPr>
              <w:t xml:space="preserve"> медицинск</w:t>
            </w:r>
            <w:r>
              <w:rPr>
                <w:rFonts w:ascii="Times New Roman" w:hAnsi="Times New Roman" w:cs="Times New Roman"/>
                <w:sz w:val="24"/>
                <w:szCs w:val="24"/>
              </w:rPr>
              <w:t>ая</w:t>
            </w:r>
            <w:r w:rsidRPr="00E10884">
              <w:rPr>
                <w:rFonts w:ascii="Times New Roman" w:hAnsi="Times New Roman" w:cs="Times New Roman"/>
                <w:sz w:val="24"/>
                <w:szCs w:val="24"/>
              </w:rPr>
              <w:t xml:space="preserve"> реабилитаци</w:t>
            </w:r>
            <w:r>
              <w:rPr>
                <w:rFonts w:ascii="Times New Roman" w:hAnsi="Times New Roman" w:cs="Times New Roman"/>
                <w:sz w:val="24"/>
                <w:szCs w:val="24"/>
              </w:rPr>
              <w:t>я</w:t>
            </w:r>
            <w:r w:rsidRPr="00E10884">
              <w:rPr>
                <w:rFonts w:ascii="Times New Roman" w:hAnsi="Times New Roman" w:cs="Times New Roman"/>
                <w:sz w:val="24"/>
                <w:szCs w:val="24"/>
              </w:rPr>
              <w:t>, в том числе дет</w:t>
            </w:r>
            <w:r>
              <w:rPr>
                <w:rFonts w:ascii="Times New Roman" w:hAnsi="Times New Roman" w:cs="Times New Roman"/>
                <w:sz w:val="24"/>
                <w:szCs w:val="24"/>
              </w:rPr>
              <w:t>ей-инвалидов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Увеличение</w:t>
            </w:r>
            <w:r w:rsidRPr="00E10884">
              <w:rPr>
                <w:rFonts w:ascii="Times New Roman" w:hAnsi="Times New Roman" w:cs="Times New Roman"/>
                <w:sz w:val="24"/>
                <w:szCs w:val="24"/>
              </w:rPr>
              <w:t xml:space="preserve"> охват</w:t>
            </w:r>
            <w:r>
              <w:rPr>
                <w:rFonts w:ascii="Times New Roman" w:hAnsi="Times New Roman" w:cs="Times New Roman"/>
                <w:sz w:val="24"/>
                <w:szCs w:val="24"/>
              </w:rPr>
              <w:t>а</w:t>
            </w:r>
            <w:r w:rsidRPr="00E10884">
              <w:rPr>
                <w:rFonts w:ascii="Times New Roman" w:hAnsi="Times New Roman" w:cs="Times New Roman"/>
                <w:sz w:val="24"/>
                <w:szCs w:val="24"/>
              </w:rPr>
              <w:t xml:space="preserve"> реабилитационной медицинской помощью детей-инвалидов до 85</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5</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Увеличен охват</w:t>
            </w:r>
            <w:r w:rsidRPr="00E10884">
              <w:rPr>
                <w:rFonts w:ascii="Times New Roman" w:hAnsi="Times New Roman" w:cs="Times New Roman"/>
                <w:sz w:val="24"/>
                <w:szCs w:val="24"/>
              </w:rPr>
              <w:t xml:space="preserve"> санаторно-курортн</w:t>
            </w:r>
            <w:r>
              <w:rPr>
                <w:rFonts w:ascii="Times New Roman" w:hAnsi="Times New Roman" w:cs="Times New Roman"/>
                <w:sz w:val="24"/>
                <w:szCs w:val="24"/>
              </w:rPr>
              <w:t>ым</w:t>
            </w:r>
            <w:r w:rsidRPr="00E10884">
              <w:rPr>
                <w:rFonts w:ascii="Times New Roman" w:hAnsi="Times New Roman" w:cs="Times New Roman"/>
                <w:sz w:val="24"/>
                <w:szCs w:val="24"/>
              </w:rPr>
              <w:t xml:space="preserve"> лечени</w:t>
            </w:r>
            <w:r>
              <w:rPr>
                <w:rFonts w:ascii="Times New Roman" w:hAnsi="Times New Roman" w:cs="Times New Roman"/>
                <w:sz w:val="24"/>
                <w:szCs w:val="24"/>
              </w:rPr>
              <w:t>ем</w:t>
            </w:r>
            <w:r w:rsidRPr="00E10884">
              <w:rPr>
                <w:rFonts w:ascii="Times New Roman" w:hAnsi="Times New Roman" w:cs="Times New Roman"/>
                <w:sz w:val="24"/>
                <w:szCs w:val="24"/>
              </w:rPr>
              <w:t>, в том числе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w:t>
            </w:r>
            <w:r>
              <w:rPr>
                <w:rFonts w:ascii="Times New Roman" w:hAnsi="Times New Roman" w:cs="Times New Roman"/>
                <w:sz w:val="24"/>
                <w:szCs w:val="24"/>
              </w:rPr>
              <w:t>ие</w:t>
            </w:r>
            <w:r w:rsidRPr="00E10884">
              <w:rPr>
                <w:rFonts w:ascii="Times New Roman" w:hAnsi="Times New Roman" w:cs="Times New Roman"/>
                <w:sz w:val="24"/>
                <w:szCs w:val="24"/>
              </w:rPr>
              <w:t xml:space="preserve"> охват</w:t>
            </w:r>
            <w:r>
              <w:rPr>
                <w:rFonts w:ascii="Times New Roman" w:hAnsi="Times New Roman" w:cs="Times New Roman"/>
                <w:sz w:val="24"/>
                <w:szCs w:val="24"/>
              </w:rPr>
              <w:t>а</w:t>
            </w:r>
            <w:r w:rsidRPr="00E10884">
              <w:rPr>
                <w:rFonts w:ascii="Times New Roman" w:hAnsi="Times New Roman" w:cs="Times New Roman"/>
                <w:sz w:val="24"/>
                <w:szCs w:val="24"/>
              </w:rPr>
              <w:t xml:space="preserve"> санаторно-курортным лечением детей.</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Коэффициент медицинской результативности санаторного лечения больных туберкулезом и лиц группы риска 96</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6.</w:t>
            </w:r>
            <w:r w:rsidRPr="00E10884">
              <w:rPr>
                <w:rFonts w:ascii="Times New Roman" w:hAnsi="Times New Roman" w:cs="Times New Roman"/>
                <w:sz w:val="24"/>
                <w:szCs w:val="24"/>
              </w:rPr>
              <w:t xml:space="preserve"> Оказание паллиативной помощи, в том числе детям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w:t>
            </w:r>
            <w:r>
              <w:rPr>
                <w:rFonts w:ascii="Times New Roman" w:hAnsi="Times New Roman" w:cs="Times New Roman"/>
                <w:sz w:val="24"/>
                <w:szCs w:val="24"/>
              </w:rPr>
              <w:t>ие</w:t>
            </w:r>
            <w:r w:rsidRPr="00E10884">
              <w:rPr>
                <w:rFonts w:ascii="Times New Roman" w:hAnsi="Times New Roman" w:cs="Times New Roman"/>
                <w:sz w:val="24"/>
                <w:szCs w:val="24"/>
              </w:rPr>
              <w:t xml:space="preserve"> объем</w:t>
            </w:r>
            <w:r>
              <w:rPr>
                <w:rFonts w:ascii="Times New Roman" w:hAnsi="Times New Roman" w:cs="Times New Roman"/>
                <w:sz w:val="24"/>
                <w:szCs w:val="24"/>
              </w:rPr>
              <w:t>а</w:t>
            </w:r>
            <w:r w:rsidRPr="00E10884">
              <w:rPr>
                <w:rFonts w:ascii="Times New Roman" w:hAnsi="Times New Roman" w:cs="Times New Roman"/>
                <w:sz w:val="24"/>
                <w:szCs w:val="24"/>
              </w:rPr>
              <w:t xml:space="preserve"> паллиативной медицинской помощи с учетом коек сестринского ухода</w:t>
            </w:r>
            <w:r>
              <w:rPr>
                <w:rFonts w:ascii="Times New Roman" w:hAnsi="Times New Roman" w:cs="Times New Roman"/>
                <w:sz w:val="24"/>
                <w:szCs w:val="24"/>
              </w:rPr>
              <w:t xml:space="preserve"> - </w:t>
            </w:r>
            <w:r w:rsidRPr="00E10884">
              <w:rPr>
                <w:rFonts w:ascii="Times New Roman" w:hAnsi="Times New Roman" w:cs="Times New Roman"/>
                <w:sz w:val="24"/>
                <w:szCs w:val="24"/>
              </w:rPr>
              <w:t xml:space="preserve"> 0,11</w:t>
            </w:r>
            <w:r>
              <w:rPr>
                <w:rFonts w:ascii="Times New Roman" w:hAnsi="Times New Roman" w:cs="Times New Roman"/>
                <w:sz w:val="24"/>
                <w:szCs w:val="24"/>
              </w:rPr>
              <w:t xml:space="preserve"> </w:t>
            </w:r>
            <w:r w:rsidRPr="00E10884">
              <w:rPr>
                <w:rFonts w:ascii="Times New Roman" w:hAnsi="Times New Roman" w:cs="Times New Roman"/>
                <w:sz w:val="24"/>
                <w:szCs w:val="24"/>
              </w:rPr>
              <w:t>койко-дней</w:t>
            </w:r>
            <w:r>
              <w:rPr>
                <w:rFonts w:ascii="Times New Roman" w:hAnsi="Times New Roman" w:cs="Times New Roman"/>
                <w:sz w:val="24"/>
                <w:szCs w:val="24"/>
              </w:rPr>
              <w:t xml:space="preserve"> на </w:t>
            </w:r>
            <w:r w:rsidRPr="00E10884">
              <w:rPr>
                <w:rFonts w:ascii="Times New Roman" w:hAnsi="Times New Roman" w:cs="Times New Roman"/>
                <w:sz w:val="24"/>
                <w:szCs w:val="24"/>
              </w:rPr>
              <w:t xml:space="preserve">1 жителя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6</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О</w:t>
            </w:r>
            <w:r>
              <w:rPr>
                <w:rFonts w:ascii="Times New Roman" w:hAnsi="Times New Roman" w:cs="Times New Roman"/>
                <w:sz w:val="24"/>
                <w:szCs w:val="24"/>
              </w:rPr>
              <w:t>беспечено о</w:t>
            </w:r>
            <w:r w:rsidRPr="00E10884">
              <w:rPr>
                <w:rFonts w:ascii="Times New Roman" w:hAnsi="Times New Roman" w:cs="Times New Roman"/>
                <w:sz w:val="24"/>
                <w:szCs w:val="24"/>
              </w:rPr>
              <w:t>казание паллиативной помощи взрослым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Обеспеченность койками для оказания паллиативной помощи взрослым с учетом коек сестринского ухода</w:t>
            </w:r>
            <w:r>
              <w:rPr>
                <w:rFonts w:ascii="Times New Roman" w:hAnsi="Times New Roman" w:cs="Times New Roman"/>
                <w:sz w:val="24"/>
                <w:szCs w:val="24"/>
              </w:rPr>
              <w:t xml:space="preserve"> составляет 31,0</w:t>
            </w:r>
            <w:r w:rsidRPr="00E10884">
              <w:rPr>
                <w:rFonts w:ascii="Times New Roman" w:hAnsi="Times New Roman" w:cs="Times New Roman"/>
                <w:sz w:val="24"/>
                <w:szCs w:val="24"/>
              </w:rPr>
              <w:t xml:space="preserve"> ко</w:t>
            </w:r>
            <w:r>
              <w:rPr>
                <w:rFonts w:ascii="Times New Roman" w:hAnsi="Times New Roman" w:cs="Times New Roman"/>
                <w:sz w:val="24"/>
                <w:szCs w:val="24"/>
              </w:rPr>
              <w:t xml:space="preserve">йка на </w:t>
            </w:r>
            <w:r w:rsidRPr="00E10884">
              <w:rPr>
                <w:rFonts w:ascii="Times New Roman" w:hAnsi="Times New Roman" w:cs="Times New Roman"/>
                <w:sz w:val="24"/>
                <w:szCs w:val="24"/>
              </w:rPr>
              <w:t xml:space="preserve">100 тыс. взрослого населения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1.2.3.</w:t>
            </w:r>
            <w:r>
              <w:rPr>
                <w:rFonts w:ascii="Times New Roman" w:hAnsi="Times New Roman" w:cs="Times New Roman"/>
                <w:sz w:val="24"/>
                <w:szCs w:val="24"/>
              </w:rPr>
              <w:t>6</w:t>
            </w:r>
            <w:r w:rsidRPr="00E10884">
              <w:rPr>
                <w:rFonts w:ascii="Times New Roman" w:hAnsi="Times New Roman" w:cs="Times New Roman"/>
                <w:sz w:val="24"/>
                <w:szCs w:val="24"/>
              </w:rPr>
              <w:t>.2</w:t>
            </w:r>
            <w:r>
              <w:rPr>
                <w:rFonts w:ascii="Times New Roman" w:hAnsi="Times New Roman" w:cs="Times New Roman"/>
                <w:sz w:val="24"/>
                <w:szCs w:val="24"/>
              </w:rPr>
              <w:t>. Обеспечено о</w:t>
            </w:r>
            <w:r w:rsidRPr="00E10884">
              <w:rPr>
                <w:rFonts w:ascii="Times New Roman" w:hAnsi="Times New Roman" w:cs="Times New Roman"/>
                <w:sz w:val="24"/>
                <w:szCs w:val="24"/>
              </w:rPr>
              <w:t>казание паллиативной помощи детям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Обеспеченность койками для оказания паллиативной помощи детям </w:t>
            </w:r>
            <w:r>
              <w:rPr>
                <w:rFonts w:ascii="Times New Roman" w:hAnsi="Times New Roman" w:cs="Times New Roman"/>
                <w:sz w:val="24"/>
                <w:szCs w:val="24"/>
              </w:rPr>
              <w:t xml:space="preserve">составила </w:t>
            </w:r>
            <w:r w:rsidRPr="00E10884">
              <w:rPr>
                <w:rFonts w:ascii="Times New Roman" w:hAnsi="Times New Roman" w:cs="Times New Roman"/>
                <w:sz w:val="24"/>
                <w:szCs w:val="24"/>
              </w:rPr>
              <w:t>2,7</w:t>
            </w:r>
            <w:r>
              <w:rPr>
                <w:rFonts w:ascii="Times New Roman" w:hAnsi="Times New Roman" w:cs="Times New Roman"/>
                <w:sz w:val="24"/>
                <w:szCs w:val="24"/>
              </w:rPr>
              <w:t xml:space="preserve"> </w:t>
            </w:r>
            <w:r w:rsidRPr="00E10884">
              <w:rPr>
                <w:rFonts w:ascii="Times New Roman" w:hAnsi="Times New Roman" w:cs="Times New Roman"/>
                <w:sz w:val="24"/>
                <w:szCs w:val="24"/>
              </w:rPr>
              <w:t>коек</w:t>
            </w:r>
            <w:r>
              <w:rPr>
                <w:rFonts w:ascii="Times New Roman" w:hAnsi="Times New Roman" w:cs="Times New Roman"/>
                <w:sz w:val="24"/>
                <w:szCs w:val="24"/>
              </w:rPr>
              <w:t xml:space="preserve"> на </w:t>
            </w:r>
            <w:r w:rsidRPr="00E10884">
              <w:rPr>
                <w:rFonts w:ascii="Times New Roman" w:hAnsi="Times New Roman" w:cs="Times New Roman"/>
                <w:sz w:val="24"/>
                <w:szCs w:val="24"/>
              </w:rPr>
              <w:t xml:space="preserve">100 тыс. детского населения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7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З1.2.4.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1.2.4.1.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«Борьба с сердечно-сосудистыми заболеваниями».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 «Здравоохранение»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Снижена смертность от болезней системы кровообращения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w:t>
            </w:r>
            <w:r>
              <w:rPr>
                <w:rFonts w:ascii="Times New Roman" w:hAnsi="Times New Roman" w:cs="Times New Roman"/>
                <w:sz w:val="24"/>
                <w:szCs w:val="24"/>
              </w:rPr>
              <w:t>ана</w:t>
            </w:r>
            <w:r w:rsidRPr="00E10884">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10884">
              <w:rPr>
                <w:rFonts w:ascii="Times New Roman" w:hAnsi="Times New Roman" w:cs="Times New Roman"/>
                <w:sz w:val="24"/>
                <w:szCs w:val="24"/>
              </w:rPr>
              <w:t xml:space="preserve"> программ</w:t>
            </w:r>
            <w:r>
              <w:rPr>
                <w:rFonts w:ascii="Times New Roman" w:hAnsi="Times New Roman" w:cs="Times New Roman"/>
                <w:sz w:val="24"/>
                <w:szCs w:val="24"/>
              </w:rPr>
              <w:t>а</w:t>
            </w:r>
            <w:r w:rsidRPr="00E10884">
              <w:rPr>
                <w:rFonts w:ascii="Times New Roman" w:hAnsi="Times New Roman" w:cs="Times New Roman"/>
                <w:sz w:val="24"/>
                <w:szCs w:val="24"/>
              </w:rPr>
              <w:t xml:space="preserve"> борьбы с сердечно-сосудистыми заболеваниями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Утверждена региональная программа борьбы с сердечно-сосудистыми заболеваниями в Воронежской области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1.2.4.1.2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п</w:t>
            </w:r>
            <w:r w:rsidRPr="00E10884">
              <w:rPr>
                <w:rFonts w:ascii="Times New Roman" w:hAnsi="Times New Roman" w:cs="Times New Roman"/>
                <w:sz w:val="24"/>
                <w:szCs w:val="24"/>
              </w:rPr>
              <w:t>ереоснащен</w:t>
            </w:r>
            <w:r>
              <w:rPr>
                <w:rFonts w:ascii="Times New Roman" w:hAnsi="Times New Roman" w:cs="Times New Roman"/>
                <w:sz w:val="24"/>
                <w:szCs w:val="24"/>
              </w:rPr>
              <w:t>ие</w:t>
            </w:r>
            <w:r w:rsidRPr="00E10884">
              <w:rPr>
                <w:rFonts w:ascii="Times New Roman" w:hAnsi="Times New Roman" w:cs="Times New Roman"/>
                <w:sz w:val="24"/>
                <w:szCs w:val="24"/>
              </w:rPr>
              <w:t xml:space="preserve"> региональн</w:t>
            </w:r>
            <w:r>
              <w:rPr>
                <w:rFonts w:ascii="Times New Roman" w:hAnsi="Times New Roman" w:cs="Times New Roman"/>
                <w:sz w:val="24"/>
                <w:szCs w:val="24"/>
              </w:rPr>
              <w:t>ого</w:t>
            </w:r>
            <w:r w:rsidRPr="00E10884">
              <w:rPr>
                <w:rFonts w:ascii="Times New Roman" w:hAnsi="Times New Roman" w:cs="Times New Roman"/>
                <w:sz w:val="24"/>
                <w:szCs w:val="24"/>
              </w:rPr>
              <w:t xml:space="preserve"> сосудист</w:t>
            </w:r>
            <w:r>
              <w:rPr>
                <w:rFonts w:ascii="Times New Roman" w:hAnsi="Times New Roman" w:cs="Times New Roman"/>
                <w:sz w:val="24"/>
                <w:szCs w:val="24"/>
              </w:rPr>
              <w:t>ого</w:t>
            </w:r>
            <w:r w:rsidRPr="00E10884">
              <w:rPr>
                <w:rFonts w:ascii="Times New Roman" w:hAnsi="Times New Roman" w:cs="Times New Roman"/>
                <w:sz w:val="24"/>
                <w:szCs w:val="24"/>
              </w:rPr>
              <w:t xml:space="preserve"> центр</w:t>
            </w:r>
            <w:r>
              <w:rPr>
                <w:rFonts w:ascii="Times New Roman" w:hAnsi="Times New Roman" w:cs="Times New Roman"/>
                <w:sz w:val="24"/>
                <w:szCs w:val="24"/>
              </w:rPr>
              <w:t>а</w:t>
            </w:r>
            <w:r w:rsidRPr="00E10884">
              <w:rPr>
                <w:rFonts w:ascii="Times New Roman" w:hAnsi="Times New Roman" w:cs="Times New Roman"/>
                <w:sz w:val="24"/>
                <w:szCs w:val="24"/>
              </w:rPr>
              <w:t>, в том числе оборудованием для ранней медицинской реабилитации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Региональный сосудистый центр БУЗ ВО </w:t>
            </w:r>
            <w:r>
              <w:rPr>
                <w:rFonts w:ascii="Times New Roman" w:hAnsi="Times New Roman" w:cs="Times New Roman"/>
                <w:sz w:val="24"/>
                <w:szCs w:val="24"/>
              </w:rPr>
              <w:t>«</w:t>
            </w:r>
            <w:r w:rsidRPr="00E10884">
              <w:rPr>
                <w:rFonts w:ascii="Times New Roman" w:hAnsi="Times New Roman" w:cs="Times New Roman"/>
                <w:sz w:val="24"/>
                <w:szCs w:val="24"/>
              </w:rPr>
              <w:t>ВОКБ № 1</w:t>
            </w:r>
            <w:r>
              <w:rPr>
                <w:rFonts w:ascii="Times New Roman" w:hAnsi="Times New Roman" w:cs="Times New Roman"/>
                <w:sz w:val="24"/>
                <w:szCs w:val="24"/>
              </w:rPr>
              <w:t>»</w:t>
            </w:r>
            <w:r w:rsidRPr="00E10884">
              <w:rPr>
                <w:rFonts w:ascii="Times New Roman" w:hAnsi="Times New Roman" w:cs="Times New Roman"/>
                <w:sz w:val="24"/>
                <w:szCs w:val="24"/>
              </w:rPr>
              <w:t xml:space="preserve"> переоснащен, в том числе оборудованием для ранней медицинской реабилитации</w:t>
            </w:r>
            <w:r>
              <w:rPr>
                <w:rFonts w:ascii="Times New Roman" w:hAnsi="Times New Roman" w:cs="Times New Roman"/>
                <w:sz w:val="24"/>
                <w:szCs w:val="24"/>
              </w:rPr>
              <w:t>,</w:t>
            </w:r>
            <w:r w:rsidRPr="00E10884">
              <w:rPr>
                <w:rFonts w:ascii="Times New Roman" w:hAnsi="Times New Roman" w:cs="Times New Roman"/>
                <w:sz w:val="24"/>
                <w:szCs w:val="24"/>
              </w:rPr>
              <w:t xml:space="preserve"> в соответствии с порядками оказания помощи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1.2.4.1.3</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п</w:t>
            </w:r>
            <w:r w:rsidRPr="00E10884">
              <w:rPr>
                <w:rFonts w:ascii="Times New Roman" w:hAnsi="Times New Roman" w:cs="Times New Roman"/>
                <w:sz w:val="24"/>
                <w:szCs w:val="24"/>
              </w:rPr>
              <w:t>ереоснащение первичных сосудистых отделений, в том числе оборудованием для ранней медицинской реабилитации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9 первичных сосудистых отделений переоснащены</w:t>
            </w:r>
            <w:r>
              <w:rPr>
                <w:rFonts w:ascii="Times New Roman" w:hAnsi="Times New Roman" w:cs="Times New Roman"/>
                <w:sz w:val="24"/>
                <w:szCs w:val="24"/>
              </w:rPr>
              <w:t>,</w:t>
            </w:r>
            <w:r w:rsidRPr="00E10884">
              <w:rPr>
                <w:rFonts w:ascii="Times New Roman" w:hAnsi="Times New Roman" w:cs="Times New Roman"/>
                <w:sz w:val="24"/>
                <w:szCs w:val="24"/>
              </w:rPr>
              <w:t xml:space="preserve"> в том числе оборудованием для ранней медицинской реабилитации</w:t>
            </w:r>
            <w:r>
              <w:rPr>
                <w:rFonts w:ascii="Times New Roman" w:hAnsi="Times New Roman" w:cs="Times New Roman"/>
                <w:sz w:val="24"/>
                <w:szCs w:val="24"/>
              </w:rPr>
              <w:t>,</w:t>
            </w:r>
            <w:r w:rsidRPr="00E10884">
              <w:rPr>
                <w:rFonts w:ascii="Times New Roman" w:hAnsi="Times New Roman" w:cs="Times New Roman"/>
                <w:sz w:val="24"/>
                <w:szCs w:val="24"/>
              </w:rPr>
              <w:t xml:space="preserve"> в соответствии с порядками оказания помощи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1.2.4.1.4</w:t>
            </w:r>
            <w:r>
              <w:rPr>
                <w:rFonts w:ascii="Times New Roman" w:hAnsi="Times New Roman" w:cs="Times New Roman"/>
                <w:sz w:val="24"/>
                <w:szCs w:val="24"/>
              </w:rPr>
              <w:t>. Обеспечено д</w:t>
            </w:r>
            <w:r w:rsidRPr="00E10884">
              <w:rPr>
                <w:rFonts w:ascii="Times New Roman" w:hAnsi="Times New Roman" w:cs="Times New Roman"/>
                <w:sz w:val="24"/>
                <w:szCs w:val="24"/>
              </w:rPr>
              <w:t>ооснащение первичных сосудистых отделений оборудованием для проведения рентгенэндоваскулярных методов лечения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 первичны</w:t>
            </w:r>
            <w:r>
              <w:rPr>
                <w:rFonts w:ascii="Times New Roman" w:hAnsi="Times New Roman" w:cs="Times New Roman"/>
                <w:sz w:val="24"/>
                <w:szCs w:val="24"/>
              </w:rPr>
              <w:t>х</w:t>
            </w:r>
            <w:r w:rsidRPr="00E10884">
              <w:rPr>
                <w:rFonts w:ascii="Times New Roman" w:hAnsi="Times New Roman" w:cs="Times New Roman"/>
                <w:sz w:val="24"/>
                <w:szCs w:val="24"/>
              </w:rPr>
              <w:t xml:space="preserve"> сосудисты</w:t>
            </w:r>
            <w:r>
              <w:rPr>
                <w:rFonts w:ascii="Times New Roman" w:hAnsi="Times New Roman" w:cs="Times New Roman"/>
                <w:sz w:val="24"/>
                <w:szCs w:val="24"/>
              </w:rPr>
              <w:t>х</w:t>
            </w:r>
            <w:r w:rsidRPr="00E10884">
              <w:rPr>
                <w:rFonts w:ascii="Times New Roman" w:hAnsi="Times New Roman" w:cs="Times New Roman"/>
                <w:sz w:val="24"/>
                <w:szCs w:val="24"/>
              </w:rPr>
              <w:t xml:space="preserve"> отделения дооснащены оборудованием для проведения рентгенэндоваскулярных методов лечения</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w:t>
            </w:r>
            <w:r>
              <w:rPr>
                <w:rFonts w:ascii="Times New Roman" w:hAnsi="Times New Roman" w:cs="Times New Roman"/>
                <w:sz w:val="24"/>
                <w:szCs w:val="24"/>
              </w:rPr>
              <w:t>1.5.</w:t>
            </w:r>
            <w:r w:rsidRPr="00E10884">
              <w:rPr>
                <w:rFonts w:ascii="Times New Roman" w:hAnsi="Times New Roman" w:cs="Times New Roman"/>
                <w:sz w:val="24"/>
                <w:szCs w:val="24"/>
              </w:rPr>
              <w:t xml:space="preserve"> </w:t>
            </w:r>
            <w:r>
              <w:rPr>
                <w:rFonts w:ascii="Times New Roman" w:hAnsi="Times New Roman" w:cs="Times New Roman"/>
                <w:sz w:val="24"/>
                <w:szCs w:val="24"/>
              </w:rPr>
              <w:t>Проведена п</w:t>
            </w:r>
            <w:r w:rsidRPr="00E10884">
              <w:rPr>
                <w:rFonts w:ascii="Times New Roman" w:hAnsi="Times New Roman" w:cs="Times New Roman"/>
                <w:sz w:val="24"/>
                <w:szCs w:val="24"/>
              </w:rPr>
              <w:t>опуляционная профилактика развития сердечно-сосудистых заболеваний и сердечно-сосудистых осложнений у пациентов высокого риска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Сформирована среда, способствующая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1.2.4.1</w:t>
            </w:r>
            <w:r>
              <w:rPr>
                <w:rFonts w:ascii="Times New Roman" w:hAnsi="Times New Roman" w:cs="Times New Roman"/>
                <w:sz w:val="24"/>
                <w:szCs w:val="24"/>
              </w:rPr>
              <w:t>.6.</w:t>
            </w:r>
            <w:r w:rsidRPr="00E10884">
              <w:rPr>
                <w:rFonts w:ascii="Times New Roman" w:hAnsi="Times New Roman" w:cs="Times New Roman"/>
                <w:sz w:val="24"/>
                <w:szCs w:val="24"/>
              </w:rPr>
              <w:t xml:space="preserve"> Разработаны и внедрены корпоративные программы укрепления здоровья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и внедрение корпоративных программ укрепления здоровья: подпрограммы областного межведомственного проекта «Живи долго!» - «Территория здоровья»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w:t>
            </w:r>
            <w:r>
              <w:rPr>
                <w:rFonts w:ascii="Times New Roman" w:hAnsi="Times New Roman" w:cs="Times New Roman"/>
                <w:sz w:val="24"/>
                <w:szCs w:val="24"/>
              </w:rPr>
              <w:t>1.7. Обеспечена</w:t>
            </w:r>
            <w:r w:rsidRPr="00E10884">
              <w:rPr>
                <w:rFonts w:ascii="Times New Roman" w:hAnsi="Times New Roman" w:cs="Times New Roman"/>
                <w:sz w:val="24"/>
                <w:szCs w:val="24"/>
              </w:rPr>
              <w:t xml:space="preserve"> </w:t>
            </w:r>
            <w:r>
              <w:rPr>
                <w:rFonts w:ascii="Times New Roman" w:hAnsi="Times New Roman" w:cs="Times New Roman"/>
                <w:sz w:val="24"/>
                <w:szCs w:val="24"/>
              </w:rPr>
              <w:t>з</w:t>
            </w:r>
            <w:r w:rsidRPr="00E10884">
              <w:rPr>
                <w:rFonts w:ascii="Times New Roman" w:hAnsi="Times New Roman" w:cs="Times New Roman"/>
                <w:sz w:val="24"/>
                <w:szCs w:val="24"/>
              </w:rPr>
              <w:t xml:space="preserve">акупка мобильного центра здоровья для </w:t>
            </w:r>
            <w:r>
              <w:rPr>
                <w:rFonts w:ascii="Times New Roman" w:hAnsi="Times New Roman" w:cs="Times New Roman"/>
                <w:sz w:val="24"/>
                <w:szCs w:val="24"/>
              </w:rPr>
              <w:t>БУЗ ВО</w:t>
            </w:r>
            <w:r w:rsidRPr="00E10884">
              <w:rPr>
                <w:rFonts w:ascii="Times New Roman" w:hAnsi="Times New Roman" w:cs="Times New Roman"/>
                <w:sz w:val="24"/>
                <w:szCs w:val="24"/>
              </w:rPr>
              <w:t xml:space="preserve"> «ВОКЦМП» для обеспечения доступности профилактических мероприятий, направленных на своевременное выявление факторов риска сердечно-сосудистых заболеваний (ЧЕК АП), информирование о неотложных состояниях и проведение пропагандистской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Своевременное выявление факторов риска развития сердечно-сосудистых осложнений, включая артериальную гипертонию</w:t>
            </w:r>
            <w:r>
              <w:rPr>
                <w:rFonts w:ascii="Times New Roman" w:hAnsi="Times New Roman" w:cs="Times New Roman"/>
                <w:sz w:val="24"/>
                <w:szCs w:val="24"/>
              </w:rPr>
              <w:t>,</w:t>
            </w:r>
            <w:r w:rsidRPr="00E10884">
              <w:rPr>
                <w:rFonts w:ascii="Times New Roman" w:hAnsi="Times New Roman" w:cs="Times New Roman"/>
                <w:sz w:val="24"/>
                <w:szCs w:val="24"/>
              </w:rPr>
              <w:t xml:space="preserve"> и снижение риска ее развития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w:t>
            </w:r>
            <w:r>
              <w:rPr>
                <w:rFonts w:ascii="Times New Roman" w:hAnsi="Times New Roman" w:cs="Times New Roman"/>
                <w:sz w:val="24"/>
                <w:szCs w:val="24"/>
              </w:rPr>
              <w:t>1.8.</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Обеспечена а</w:t>
            </w:r>
            <w:r w:rsidRPr="00E10884">
              <w:rPr>
                <w:rFonts w:ascii="Times New Roman" w:hAnsi="Times New Roman" w:cs="Times New Roman"/>
                <w:sz w:val="24"/>
                <w:szCs w:val="24"/>
              </w:rPr>
              <w:t>ктивизация выездной формы работы по мониторингу факторов риска развития сердечно-сосудистых заболеваний среди работоспособного населения г. Воронежа и Воронежской области с использованием мобильных центров здоровья, мобильных комплексов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w:t>
            </w:r>
            <w:r>
              <w:rPr>
                <w:rFonts w:ascii="Times New Roman" w:hAnsi="Times New Roman" w:cs="Times New Roman"/>
                <w:sz w:val="24"/>
                <w:szCs w:val="24"/>
              </w:rPr>
              <w:t>ие</w:t>
            </w:r>
            <w:r w:rsidRPr="00E10884">
              <w:rPr>
                <w:rFonts w:ascii="Times New Roman" w:hAnsi="Times New Roman" w:cs="Times New Roman"/>
                <w:sz w:val="24"/>
                <w:szCs w:val="24"/>
              </w:rPr>
              <w:t xml:space="preserve"> диспансеризаци</w:t>
            </w:r>
            <w:r>
              <w:rPr>
                <w:rFonts w:ascii="Times New Roman" w:hAnsi="Times New Roman" w:cs="Times New Roman"/>
                <w:sz w:val="24"/>
                <w:szCs w:val="24"/>
              </w:rPr>
              <w:t>и</w:t>
            </w:r>
            <w:r w:rsidRPr="00E10884">
              <w:rPr>
                <w:rFonts w:ascii="Times New Roman" w:hAnsi="Times New Roman" w:cs="Times New Roman"/>
                <w:sz w:val="24"/>
                <w:szCs w:val="24"/>
              </w:rPr>
              <w:t xml:space="preserve"> отдельных групп взрослого населения, профилактически</w:t>
            </w:r>
            <w:r>
              <w:rPr>
                <w:rFonts w:ascii="Times New Roman" w:hAnsi="Times New Roman" w:cs="Times New Roman"/>
                <w:sz w:val="24"/>
                <w:szCs w:val="24"/>
              </w:rPr>
              <w:t>х</w:t>
            </w:r>
            <w:r w:rsidRPr="00E10884">
              <w:rPr>
                <w:rFonts w:ascii="Times New Roman" w:hAnsi="Times New Roman" w:cs="Times New Roman"/>
                <w:sz w:val="24"/>
                <w:szCs w:val="24"/>
              </w:rPr>
              <w:t xml:space="preserve"> осмотр</w:t>
            </w:r>
            <w:r>
              <w:rPr>
                <w:rFonts w:ascii="Times New Roman" w:hAnsi="Times New Roman" w:cs="Times New Roman"/>
                <w:sz w:val="24"/>
                <w:szCs w:val="24"/>
              </w:rPr>
              <w:t>ов</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w:t>
            </w:r>
            <w:r w:rsidRPr="00E10884">
              <w:rPr>
                <w:rFonts w:ascii="Times New Roman" w:hAnsi="Times New Roman" w:cs="Times New Roman"/>
                <w:sz w:val="24"/>
                <w:szCs w:val="24"/>
              </w:rPr>
              <w:t>работа центров здоровья, кабинетов медицинской профилактики, школ пациентов.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Организовано диспансерное наблюдение больных с сердечно-сосудистыми заболеваниями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w:t>
            </w:r>
            <w:r>
              <w:rPr>
                <w:rFonts w:ascii="Times New Roman" w:hAnsi="Times New Roman" w:cs="Times New Roman"/>
                <w:sz w:val="24"/>
                <w:szCs w:val="24"/>
              </w:rPr>
              <w:t>1.9.</w:t>
            </w:r>
            <w:r w:rsidRPr="00E10884">
              <w:rPr>
                <w:rFonts w:ascii="Times New Roman" w:hAnsi="Times New Roman" w:cs="Times New Roman"/>
                <w:sz w:val="24"/>
                <w:szCs w:val="24"/>
              </w:rPr>
              <w:t xml:space="preserve"> Внедрено дистанционное диспансерное наблюдение пациентов с артериальной гипертонией</w:t>
            </w:r>
            <w:r>
              <w:rPr>
                <w:rFonts w:ascii="Times New Roman" w:hAnsi="Times New Roman" w:cs="Times New Roman"/>
                <w:sz w:val="24"/>
                <w:szCs w:val="24"/>
              </w:rPr>
              <w:t xml:space="preserve">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w:t>
            </w:r>
            <w:r>
              <w:rPr>
                <w:rFonts w:ascii="Times New Roman" w:hAnsi="Times New Roman" w:cs="Times New Roman"/>
                <w:sz w:val="24"/>
                <w:szCs w:val="24"/>
              </w:rPr>
              <w:t xml:space="preserve"> и</w:t>
            </w:r>
            <w:r w:rsidRPr="00E10884">
              <w:rPr>
                <w:rFonts w:ascii="Times New Roman" w:hAnsi="Times New Roman" w:cs="Times New Roman"/>
                <w:sz w:val="24"/>
                <w:szCs w:val="24"/>
              </w:rPr>
              <w:t xml:space="preserve"> апробирование мониторинга персонифициро</w:t>
            </w:r>
            <w:r>
              <w:rPr>
                <w:rFonts w:ascii="Times New Roman" w:hAnsi="Times New Roman" w:cs="Times New Roman"/>
                <w:sz w:val="24"/>
                <w:szCs w:val="24"/>
              </w:rPr>
              <w:t>-</w:t>
            </w:r>
            <w:r w:rsidRPr="00E10884">
              <w:rPr>
                <w:rFonts w:ascii="Times New Roman" w:hAnsi="Times New Roman" w:cs="Times New Roman"/>
                <w:sz w:val="24"/>
                <w:szCs w:val="24"/>
              </w:rPr>
              <w:t>ванного диспансерного наблюдения пациентов с ишемической болезнью сердца и артериальной гипертонией, тиражирование модели дистанционного диспансерного наблюдения пациентов с артериальной гипертонией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w:t>
            </w:r>
            <w:r>
              <w:rPr>
                <w:rFonts w:ascii="Times New Roman" w:hAnsi="Times New Roman" w:cs="Times New Roman"/>
                <w:sz w:val="24"/>
                <w:szCs w:val="24"/>
              </w:rPr>
              <w:t>1.10.</w:t>
            </w:r>
            <w:r w:rsidRPr="00E10884">
              <w:rPr>
                <w:rFonts w:ascii="Times New Roman" w:hAnsi="Times New Roman" w:cs="Times New Roman"/>
                <w:sz w:val="24"/>
                <w:szCs w:val="24"/>
              </w:rPr>
              <w:t xml:space="preserve"> Подготовлены кадры первичных сосудистых отделений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Подготовка кадров первичных сосудистых отделений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w:t>
            </w:r>
            <w:r>
              <w:rPr>
                <w:rFonts w:ascii="Times New Roman" w:hAnsi="Times New Roman" w:cs="Times New Roman"/>
                <w:sz w:val="24"/>
                <w:szCs w:val="24"/>
              </w:rPr>
              <w:t>1.11.</w:t>
            </w:r>
            <w:r w:rsidRPr="00E10884">
              <w:rPr>
                <w:rFonts w:ascii="Times New Roman" w:hAnsi="Times New Roman" w:cs="Times New Roman"/>
                <w:sz w:val="24"/>
                <w:szCs w:val="24"/>
              </w:rPr>
              <w:t xml:space="preserve"> Создан региональный центр организации первичной медико-санитарной помощи (региональный проектный офис) на базе Воронежского областного клинического консультативно-диагностического центра (далее - АУЗ ВО «ВОККДЦ»)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регионального центра организации первичной медико-санитарной помощи (региональн</w:t>
            </w:r>
            <w:r>
              <w:rPr>
                <w:rFonts w:ascii="Times New Roman" w:hAnsi="Times New Roman" w:cs="Times New Roman"/>
                <w:sz w:val="24"/>
                <w:szCs w:val="24"/>
              </w:rPr>
              <w:t>ого</w:t>
            </w:r>
            <w:r w:rsidRPr="00E10884">
              <w:rPr>
                <w:rFonts w:ascii="Times New Roman" w:hAnsi="Times New Roman" w:cs="Times New Roman"/>
                <w:sz w:val="24"/>
                <w:szCs w:val="24"/>
              </w:rPr>
              <w:t xml:space="preserve"> проектн</w:t>
            </w:r>
            <w:r>
              <w:rPr>
                <w:rFonts w:ascii="Times New Roman" w:hAnsi="Times New Roman" w:cs="Times New Roman"/>
                <w:sz w:val="24"/>
                <w:szCs w:val="24"/>
              </w:rPr>
              <w:t>ого</w:t>
            </w:r>
            <w:r w:rsidRPr="00E10884">
              <w:rPr>
                <w:rFonts w:ascii="Times New Roman" w:hAnsi="Times New Roman" w:cs="Times New Roman"/>
                <w:sz w:val="24"/>
                <w:szCs w:val="24"/>
              </w:rPr>
              <w:t xml:space="preserve"> офис</w:t>
            </w:r>
            <w:r>
              <w:rPr>
                <w:rFonts w:ascii="Times New Roman" w:hAnsi="Times New Roman" w:cs="Times New Roman"/>
                <w:sz w:val="24"/>
                <w:szCs w:val="24"/>
              </w:rPr>
              <w:t>а</w:t>
            </w:r>
            <w:r w:rsidRPr="00E10884">
              <w:rPr>
                <w:rFonts w:ascii="Times New Roman" w:hAnsi="Times New Roman" w:cs="Times New Roman"/>
                <w:sz w:val="24"/>
                <w:szCs w:val="24"/>
              </w:rPr>
              <w:t>) на базе АУЗ ВО «ВОККДЦ»</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З1.2.4</w:t>
            </w:r>
            <w:r>
              <w:rPr>
                <w:rFonts w:ascii="Times New Roman" w:hAnsi="Times New Roman" w:cs="Times New Roman"/>
                <w:sz w:val="24"/>
                <w:szCs w:val="24"/>
              </w:rPr>
              <w:t>.</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1.2.4.2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«Борьба с онкологическими заболеваниями».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 «Здравоохранение»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Повышена доля больных, состоявших на учете 5 лет и более с момента установления диагноза злокачественного новообразования, от числа состоявших на учете на конец отчетного года.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Снижена смертность от новообразований, в том числе от злокачественных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1.2.4.2.1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региональной программы борьбы с онкологическими заболеваниями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Утверждена региональная программа борьбы с онкологическими заболеваниями в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8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1.2.4.2.2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информационно-коммуникационной кампании, направленной на ран</w:t>
            </w:r>
            <w:r>
              <w:rPr>
                <w:rFonts w:ascii="Times New Roman" w:hAnsi="Times New Roman" w:cs="Times New Roman"/>
                <w:sz w:val="24"/>
                <w:szCs w:val="24"/>
              </w:rPr>
              <w:t>н</w:t>
            </w:r>
            <w:r w:rsidRPr="00E10884">
              <w:rPr>
                <w:rFonts w:ascii="Times New Roman" w:hAnsi="Times New Roman" w:cs="Times New Roman"/>
                <w:sz w:val="24"/>
                <w:szCs w:val="24"/>
              </w:rPr>
              <w:t>е</w:t>
            </w:r>
            <w:r>
              <w:rPr>
                <w:rFonts w:ascii="Times New Roman" w:hAnsi="Times New Roman" w:cs="Times New Roman"/>
                <w:sz w:val="24"/>
                <w:szCs w:val="24"/>
              </w:rPr>
              <w:t>е</w:t>
            </w:r>
            <w:r w:rsidRPr="00E10884">
              <w:rPr>
                <w:rFonts w:ascii="Times New Roman" w:hAnsi="Times New Roman" w:cs="Times New Roman"/>
                <w:sz w:val="24"/>
                <w:szCs w:val="24"/>
              </w:rPr>
              <w:t xml:space="preserve"> выявление онкологических заболеваний и повышение приверженности к лечению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Разработана креативная концепция с определением наиболее эффективных способов подачи информации для целевой аудитории и/или рекламно-информационных материалов (видеоролики, радиоролики, вирусные интернет-ролики, интернет-баннеры, баннеры для контекстной рекламы в сети Интернет, макеты наружной рекламы).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специальных проектов в СМИ, создание программ/рубрик/сюжетов/ графических вставок на федеральном и региональном телевидении, ведение групп в социальных сетях, работа в тематических блогах.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Размещены рекламно-информационные материалы в СМИ, в том числе на федеральных и региональных телеканалах.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Анализ информационного пространства, разработка методики оценки эффективности рекламно-информационных кампаний/оценка эффективности рекламно-информационных кампаний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1.2.4.2.2.1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Создан/поддер</w:t>
            </w:r>
            <w:r>
              <w:rPr>
                <w:rFonts w:ascii="Times New Roman" w:hAnsi="Times New Roman" w:cs="Times New Roman"/>
                <w:sz w:val="24"/>
                <w:szCs w:val="24"/>
              </w:rPr>
              <w:t>-</w:t>
            </w:r>
            <w:r w:rsidRPr="00E10884">
              <w:rPr>
                <w:rFonts w:ascii="Times New Roman" w:hAnsi="Times New Roman" w:cs="Times New Roman"/>
                <w:sz w:val="24"/>
                <w:szCs w:val="24"/>
              </w:rPr>
              <w:t xml:space="preserve">жан и получил развитие интернет-портал. Обеспечена посещаемость не менее 15 тыс. пользователей в сутки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Создание/поддержка и развитие интернет-портала и обеспечение посещаемости не менее 15 тыс. пользователей в сутки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1.2.4.2.2.2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р</w:t>
            </w:r>
            <w:r w:rsidRPr="00E10884">
              <w:rPr>
                <w:rFonts w:ascii="Times New Roman" w:hAnsi="Times New Roman" w:cs="Times New Roman"/>
                <w:sz w:val="24"/>
                <w:szCs w:val="24"/>
              </w:rPr>
              <w:t>азмещение информации (новости, видеоролики, опросы/голосования) на официальном сайте департамента здравоохранения Воронежской области, сайте правительства Воронежской об</w:t>
            </w:r>
            <w:r>
              <w:rPr>
                <w:rFonts w:ascii="Times New Roman" w:hAnsi="Times New Roman" w:cs="Times New Roman"/>
                <w:sz w:val="24"/>
                <w:szCs w:val="24"/>
              </w:rPr>
              <w:t>ласти (1 в 2 недели</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 отчет о размещении информации (новости, видеоролики, опросы/голо-сования) на официальном сайте департамента здравоохранения Воронежской области, сайте правительства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1.2.4.2.2.3</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Организовано о</w:t>
            </w:r>
            <w:r w:rsidRPr="00E10884">
              <w:rPr>
                <w:rFonts w:ascii="Times New Roman" w:hAnsi="Times New Roman" w:cs="Times New Roman"/>
                <w:sz w:val="24"/>
                <w:szCs w:val="24"/>
              </w:rPr>
              <w:t>свещение на телевидении и радио профилактических акций и мероприятий, направленных на раннее выявление онкологических заболеваний и повышение приверженности к лечению (1 раз в месяц). Организация интервью с главными внештатными специалистами и врачами подведомственных учреждений на тему онконастороженности и своевременного прохождения скринингов и обследований (1 раз в месяц). Показ соответствующих видеосюжетов на ТВ: социальной рекламы, инфографики заболеваемости на территории Воронежской области, сюжетов о профилактической деятельности медицинских организаций (1 раз в месяц)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w:t>
            </w:r>
            <w:r w:rsidRPr="00E10884">
              <w:rPr>
                <w:rFonts w:ascii="Times New Roman" w:hAnsi="Times New Roman" w:cs="Times New Roman"/>
                <w:sz w:val="24"/>
                <w:szCs w:val="24"/>
              </w:rPr>
              <w:t xml:space="preserve"> отчет</w:t>
            </w:r>
            <w:r>
              <w:rPr>
                <w:rFonts w:ascii="Times New Roman" w:hAnsi="Times New Roman" w:cs="Times New Roman"/>
                <w:sz w:val="24"/>
                <w:szCs w:val="24"/>
              </w:rPr>
              <w:t>а</w:t>
            </w:r>
            <w:r w:rsidRPr="00E10884">
              <w:rPr>
                <w:rFonts w:ascii="Times New Roman" w:hAnsi="Times New Roman" w:cs="Times New Roman"/>
                <w:sz w:val="24"/>
                <w:szCs w:val="24"/>
              </w:rPr>
              <w:t xml:space="preserve"> об освещении на телевидении и радио профилактических акций и мероприятий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1.2.4.2.2.4</w:t>
            </w:r>
            <w:r>
              <w:rPr>
                <w:rFonts w:ascii="Times New Roman" w:hAnsi="Times New Roman" w:cs="Times New Roman"/>
                <w:sz w:val="24"/>
                <w:szCs w:val="24"/>
              </w:rPr>
              <w:t>. Организована с</w:t>
            </w:r>
            <w:r w:rsidRPr="00E10884">
              <w:rPr>
                <w:rFonts w:ascii="Times New Roman" w:hAnsi="Times New Roman" w:cs="Times New Roman"/>
                <w:sz w:val="24"/>
                <w:szCs w:val="24"/>
              </w:rPr>
              <w:t>оциальная реклама в различных печатных изданиях (реклама событий, мероприятий или программ департамента</w:t>
            </w:r>
            <w:r>
              <w:rPr>
                <w:rFonts w:ascii="Times New Roman" w:hAnsi="Times New Roman" w:cs="Times New Roman"/>
                <w:sz w:val="24"/>
                <w:szCs w:val="24"/>
              </w:rPr>
              <w:t xml:space="preserve"> здравоохранения Воронежской области</w:t>
            </w:r>
            <w:r w:rsidRPr="00E10884">
              <w:rPr>
                <w:rFonts w:ascii="Times New Roman" w:hAnsi="Times New Roman" w:cs="Times New Roman"/>
                <w:sz w:val="24"/>
                <w:szCs w:val="24"/>
              </w:rPr>
              <w:t xml:space="preserve">, направленных на профилактику и лечение онкологических заболеваний (2 раза в месяц). </w:t>
            </w:r>
            <w:r>
              <w:rPr>
                <w:rFonts w:ascii="Times New Roman" w:hAnsi="Times New Roman" w:cs="Times New Roman"/>
                <w:sz w:val="24"/>
                <w:szCs w:val="24"/>
              </w:rPr>
              <w:t>Оп</w:t>
            </w:r>
            <w:r w:rsidRPr="00E10884">
              <w:rPr>
                <w:rFonts w:ascii="Times New Roman" w:hAnsi="Times New Roman" w:cs="Times New Roman"/>
                <w:sz w:val="24"/>
                <w:szCs w:val="24"/>
              </w:rPr>
              <w:t>ублик</w:t>
            </w:r>
            <w:r>
              <w:rPr>
                <w:rFonts w:ascii="Times New Roman" w:hAnsi="Times New Roman" w:cs="Times New Roman"/>
                <w:sz w:val="24"/>
                <w:szCs w:val="24"/>
              </w:rPr>
              <w:t>ованы</w:t>
            </w:r>
            <w:r w:rsidRPr="00E10884">
              <w:rPr>
                <w:rFonts w:ascii="Times New Roman" w:hAnsi="Times New Roman" w:cs="Times New Roman"/>
                <w:sz w:val="24"/>
                <w:szCs w:val="24"/>
              </w:rPr>
              <w:t xml:space="preserve"> в печатных изданиях: интервью с гражданами, прошедшими скрининг или участвующими в акциях (1 раз в квартал). Тематические выпуски газеты департамента здравоохранения</w:t>
            </w:r>
            <w:r>
              <w:rPr>
                <w:rFonts w:ascii="Times New Roman" w:hAnsi="Times New Roman" w:cs="Times New Roman"/>
                <w:sz w:val="24"/>
                <w:szCs w:val="24"/>
              </w:rPr>
              <w:t xml:space="preserve"> Воронежской области</w:t>
            </w:r>
            <w:r w:rsidRPr="00E10884">
              <w:rPr>
                <w:rFonts w:ascii="Times New Roman" w:hAnsi="Times New Roman" w:cs="Times New Roman"/>
                <w:sz w:val="24"/>
                <w:szCs w:val="24"/>
              </w:rPr>
              <w:t xml:space="preserve"> «Формула здоровья» (распространяется бесплатно) на тему профилактики и лечения онкологических заболеваний (1 раз в квартал)</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E10884">
              <w:rPr>
                <w:rFonts w:ascii="Times New Roman" w:hAnsi="Times New Roman" w:cs="Times New Roman"/>
                <w:sz w:val="24"/>
                <w:szCs w:val="24"/>
              </w:rPr>
              <w:t xml:space="preserve"> отчет</w:t>
            </w:r>
            <w:r>
              <w:rPr>
                <w:rFonts w:ascii="Times New Roman" w:hAnsi="Times New Roman" w:cs="Times New Roman"/>
                <w:sz w:val="24"/>
                <w:szCs w:val="24"/>
              </w:rPr>
              <w:t>а</w:t>
            </w:r>
            <w:r w:rsidRPr="00E10884">
              <w:rPr>
                <w:rFonts w:ascii="Times New Roman" w:hAnsi="Times New Roman" w:cs="Times New Roman"/>
                <w:sz w:val="24"/>
                <w:szCs w:val="24"/>
              </w:rPr>
              <w:t xml:space="preserve"> о реализации специальных проектов в СМИ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1.2.4.2.2.5</w:t>
            </w:r>
            <w:r>
              <w:rPr>
                <w:rFonts w:ascii="Times New Roman" w:hAnsi="Times New Roman" w:cs="Times New Roman"/>
                <w:sz w:val="24"/>
                <w:szCs w:val="24"/>
              </w:rPr>
              <w:t>. Организована</w:t>
            </w:r>
            <w:r w:rsidRPr="00E10884">
              <w:rPr>
                <w:rFonts w:ascii="Times New Roman" w:hAnsi="Times New Roman" w:cs="Times New Roman"/>
                <w:sz w:val="24"/>
                <w:szCs w:val="24"/>
              </w:rPr>
              <w:t xml:space="preserve"> </w:t>
            </w:r>
            <w:r>
              <w:rPr>
                <w:rFonts w:ascii="Times New Roman" w:hAnsi="Times New Roman" w:cs="Times New Roman"/>
                <w:sz w:val="24"/>
                <w:szCs w:val="24"/>
              </w:rPr>
              <w:t>т</w:t>
            </w:r>
            <w:r w:rsidRPr="00E10884">
              <w:rPr>
                <w:rFonts w:ascii="Times New Roman" w:hAnsi="Times New Roman" w:cs="Times New Roman"/>
                <w:sz w:val="24"/>
                <w:szCs w:val="24"/>
              </w:rPr>
              <w:t>рансляция видеороликов на тему раннего выявления онкологических заболеваний и повышени</w:t>
            </w:r>
            <w:r>
              <w:rPr>
                <w:rFonts w:ascii="Times New Roman" w:hAnsi="Times New Roman" w:cs="Times New Roman"/>
                <w:sz w:val="24"/>
                <w:szCs w:val="24"/>
              </w:rPr>
              <w:t>я</w:t>
            </w:r>
            <w:r w:rsidRPr="00E10884">
              <w:rPr>
                <w:rFonts w:ascii="Times New Roman" w:hAnsi="Times New Roman" w:cs="Times New Roman"/>
                <w:sz w:val="24"/>
                <w:szCs w:val="24"/>
              </w:rPr>
              <w:t xml:space="preserve"> приверженности к лечению (1 раз в месяц) в кинотеатрах, медицинских организациях</w:t>
            </w:r>
            <w:r>
              <w:rPr>
                <w:rFonts w:ascii="Times New Roman" w:hAnsi="Times New Roman" w:cs="Times New Roman"/>
                <w:sz w:val="24"/>
                <w:szCs w:val="24"/>
              </w:rPr>
              <w:t>.</w:t>
            </w:r>
          </w:p>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Размещен</w:t>
            </w:r>
            <w:r>
              <w:rPr>
                <w:rFonts w:ascii="Times New Roman" w:hAnsi="Times New Roman" w:cs="Times New Roman"/>
                <w:sz w:val="24"/>
                <w:szCs w:val="24"/>
              </w:rPr>
              <w:t>а</w:t>
            </w:r>
            <w:r w:rsidRPr="00E10884">
              <w:rPr>
                <w:rFonts w:ascii="Times New Roman" w:hAnsi="Times New Roman" w:cs="Times New Roman"/>
                <w:sz w:val="24"/>
                <w:szCs w:val="24"/>
              </w:rPr>
              <w:t xml:space="preserve"> на информационных/электронных стендах соответствующ</w:t>
            </w:r>
            <w:r>
              <w:rPr>
                <w:rFonts w:ascii="Times New Roman" w:hAnsi="Times New Roman" w:cs="Times New Roman"/>
                <w:sz w:val="24"/>
                <w:szCs w:val="24"/>
              </w:rPr>
              <w:t>ая</w:t>
            </w:r>
            <w:r w:rsidRPr="00E10884">
              <w:rPr>
                <w:rFonts w:ascii="Times New Roman" w:hAnsi="Times New Roman" w:cs="Times New Roman"/>
                <w:sz w:val="24"/>
                <w:szCs w:val="24"/>
              </w:rPr>
              <w:t xml:space="preserve"> информаци</w:t>
            </w:r>
            <w:r>
              <w:rPr>
                <w:rFonts w:ascii="Times New Roman" w:hAnsi="Times New Roman" w:cs="Times New Roman"/>
                <w:sz w:val="24"/>
                <w:szCs w:val="24"/>
              </w:rPr>
              <w:t>я</w:t>
            </w:r>
            <w:r w:rsidRPr="00E10884">
              <w:rPr>
                <w:rFonts w:ascii="Times New Roman" w:hAnsi="Times New Roman" w:cs="Times New Roman"/>
                <w:sz w:val="24"/>
                <w:szCs w:val="24"/>
              </w:rPr>
              <w:t xml:space="preserve"> (1 раз в квартал). </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Распространен</w:t>
            </w:r>
            <w:r>
              <w:rPr>
                <w:rFonts w:ascii="Times New Roman" w:hAnsi="Times New Roman" w:cs="Times New Roman"/>
                <w:sz w:val="24"/>
                <w:szCs w:val="24"/>
              </w:rPr>
              <w:t>ы</w:t>
            </w:r>
            <w:r w:rsidRPr="00E10884">
              <w:rPr>
                <w:rFonts w:ascii="Times New Roman" w:hAnsi="Times New Roman" w:cs="Times New Roman"/>
                <w:sz w:val="24"/>
                <w:szCs w:val="24"/>
              </w:rPr>
              <w:t xml:space="preserve"> брошюр</w:t>
            </w:r>
            <w:r>
              <w:rPr>
                <w:rFonts w:ascii="Times New Roman" w:hAnsi="Times New Roman" w:cs="Times New Roman"/>
                <w:sz w:val="24"/>
                <w:szCs w:val="24"/>
              </w:rPr>
              <w:t>ы</w:t>
            </w:r>
            <w:r w:rsidRPr="00E10884">
              <w:rPr>
                <w:rFonts w:ascii="Times New Roman" w:hAnsi="Times New Roman" w:cs="Times New Roman"/>
                <w:sz w:val="24"/>
                <w:szCs w:val="24"/>
              </w:rPr>
              <w:t>/листовк</w:t>
            </w:r>
            <w:r>
              <w:rPr>
                <w:rFonts w:ascii="Times New Roman" w:hAnsi="Times New Roman" w:cs="Times New Roman"/>
                <w:sz w:val="24"/>
                <w:szCs w:val="24"/>
              </w:rPr>
              <w:t>и</w:t>
            </w:r>
            <w:r w:rsidRPr="00E10884">
              <w:rPr>
                <w:rFonts w:ascii="Times New Roman" w:hAnsi="Times New Roman" w:cs="Times New Roman"/>
                <w:sz w:val="24"/>
                <w:szCs w:val="24"/>
              </w:rPr>
              <w:t>/анкет</w:t>
            </w:r>
            <w:r>
              <w:rPr>
                <w:rFonts w:ascii="Times New Roman" w:hAnsi="Times New Roman" w:cs="Times New Roman"/>
                <w:sz w:val="24"/>
                <w:szCs w:val="24"/>
              </w:rPr>
              <w:t>ы</w:t>
            </w:r>
            <w:r w:rsidRPr="00E10884">
              <w:rPr>
                <w:rFonts w:ascii="Times New Roman" w:hAnsi="Times New Roman" w:cs="Times New Roman"/>
                <w:sz w:val="24"/>
                <w:szCs w:val="24"/>
              </w:rPr>
              <w:t>, содержащи</w:t>
            </w:r>
            <w:r>
              <w:rPr>
                <w:rFonts w:ascii="Times New Roman" w:hAnsi="Times New Roman" w:cs="Times New Roman"/>
                <w:sz w:val="24"/>
                <w:szCs w:val="24"/>
              </w:rPr>
              <w:t>е</w:t>
            </w:r>
            <w:r w:rsidRPr="00E10884">
              <w:rPr>
                <w:rFonts w:ascii="Times New Roman" w:hAnsi="Times New Roman" w:cs="Times New Roman"/>
                <w:sz w:val="24"/>
                <w:szCs w:val="24"/>
              </w:rPr>
              <w:t xml:space="preserve"> профилактическую информацию (2 раза в месяц)</w:t>
            </w:r>
            <w:r>
              <w:rPr>
                <w:rFonts w:ascii="Times New Roman" w:hAnsi="Times New Roman" w:cs="Times New Roman"/>
                <w:sz w:val="24"/>
                <w:szCs w:val="24"/>
              </w:rPr>
              <w:t>,</w:t>
            </w:r>
            <w:r w:rsidRPr="00E10884">
              <w:rPr>
                <w:rFonts w:ascii="Times New Roman" w:hAnsi="Times New Roman" w:cs="Times New Roman"/>
                <w:sz w:val="24"/>
                <w:szCs w:val="24"/>
              </w:rPr>
              <w:t xml:space="preserve"> на профилактических мероприятиях в медицинских организациях, социальных, производственных и жилых объектах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отчета</w:t>
            </w:r>
            <w:r w:rsidRPr="00E10884">
              <w:rPr>
                <w:rFonts w:ascii="Times New Roman" w:hAnsi="Times New Roman" w:cs="Times New Roman"/>
                <w:sz w:val="24"/>
                <w:szCs w:val="24"/>
              </w:rPr>
              <w:t xml:space="preserve"> о трансляции видеороликов и размещении на информационных/ электронных стендах информации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1.2.4.2.2.6</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w:t>
            </w:r>
            <w:r>
              <w:rPr>
                <w:rFonts w:ascii="Times New Roman" w:hAnsi="Times New Roman" w:cs="Times New Roman"/>
                <w:sz w:val="24"/>
                <w:szCs w:val="24"/>
              </w:rPr>
              <w:t>ы</w:t>
            </w:r>
            <w:r w:rsidRPr="00E10884">
              <w:rPr>
                <w:rFonts w:ascii="Times New Roman" w:hAnsi="Times New Roman" w:cs="Times New Roman"/>
                <w:sz w:val="24"/>
                <w:szCs w:val="24"/>
              </w:rPr>
              <w:t xml:space="preserve"> круглы</w:t>
            </w:r>
            <w:r>
              <w:rPr>
                <w:rFonts w:ascii="Times New Roman" w:hAnsi="Times New Roman" w:cs="Times New Roman"/>
                <w:sz w:val="24"/>
                <w:szCs w:val="24"/>
              </w:rPr>
              <w:t>е</w:t>
            </w:r>
            <w:r w:rsidRPr="00E10884">
              <w:rPr>
                <w:rFonts w:ascii="Times New Roman" w:hAnsi="Times New Roman" w:cs="Times New Roman"/>
                <w:sz w:val="24"/>
                <w:szCs w:val="24"/>
              </w:rPr>
              <w:t xml:space="preserve"> стол</w:t>
            </w:r>
            <w:r>
              <w:rPr>
                <w:rFonts w:ascii="Times New Roman" w:hAnsi="Times New Roman" w:cs="Times New Roman"/>
                <w:sz w:val="24"/>
                <w:szCs w:val="24"/>
              </w:rPr>
              <w:t>ы</w:t>
            </w:r>
            <w:r w:rsidRPr="00E10884">
              <w:rPr>
                <w:rFonts w:ascii="Times New Roman" w:hAnsi="Times New Roman" w:cs="Times New Roman"/>
                <w:sz w:val="24"/>
                <w:szCs w:val="24"/>
              </w:rPr>
              <w:t>, лекци</w:t>
            </w:r>
            <w:r>
              <w:rPr>
                <w:rFonts w:ascii="Times New Roman" w:hAnsi="Times New Roman" w:cs="Times New Roman"/>
                <w:sz w:val="24"/>
                <w:szCs w:val="24"/>
              </w:rPr>
              <w:t>и</w:t>
            </w:r>
            <w:r w:rsidRPr="00E10884">
              <w:rPr>
                <w:rFonts w:ascii="Times New Roman" w:hAnsi="Times New Roman" w:cs="Times New Roman"/>
                <w:sz w:val="24"/>
                <w:szCs w:val="24"/>
              </w:rPr>
              <w:t>, бесед</w:t>
            </w:r>
            <w:r>
              <w:rPr>
                <w:rFonts w:ascii="Times New Roman" w:hAnsi="Times New Roman" w:cs="Times New Roman"/>
                <w:sz w:val="24"/>
                <w:szCs w:val="24"/>
              </w:rPr>
              <w:t>ы</w:t>
            </w:r>
            <w:r w:rsidRPr="00E10884">
              <w:rPr>
                <w:rFonts w:ascii="Times New Roman" w:hAnsi="Times New Roman" w:cs="Times New Roman"/>
                <w:sz w:val="24"/>
                <w:szCs w:val="24"/>
              </w:rPr>
              <w:t xml:space="preserve"> с представителями общественных организаций для обсуждения актуальных вопросов по профилактике онкозаболе</w:t>
            </w:r>
            <w:r>
              <w:rPr>
                <w:rFonts w:ascii="Times New Roman" w:hAnsi="Times New Roman" w:cs="Times New Roman"/>
                <w:sz w:val="24"/>
                <w:szCs w:val="24"/>
              </w:rPr>
              <w:t>-</w:t>
            </w:r>
            <w:r w:rsidRPr="00E10884">
              <w:rPr>
                <w:rFonts w:ascii="Times New Roman" w:hAnsi="Times New Roman" w:cs="Times New Roman"/>
                <w:sz w:val="24"/>
                <w:szCs w:val="24"/>
              </w:rPr>
              <w:t xml:space="preserve">ваний. </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Привлечен</w:t>
            </w:r>
            <w:r>
              <w:rPr>
                <w:rFonts w:ascii="Times New Roman" w:hAnsi="Times New Roman" w:cs="Times New Roman"/>
                <w:sz w:val="24"/>
                <w:szCs w:val="24"/>
              </w:rPr>
              <w:t>ы</w:t>
            </w:r>
            <w:r w:rsidRPr="00E10884">
              <w:rPr>
                <w:rFonts w:ascii="Times New Roman" w:hAnsi="Times New Roman" w:cs="Times New Roman"/>
                <w:sz w:val="24"/>
                <w:szCs w:val="24"/>
              </w:rPr>
              <w:t xml:space="preserve"> к разъяснительной работе волонтер</w:t>
            </w:r>
            <w:r>
              <w:rPr>
                <w:rFonts w:ascii="Times New Roman" w:hAnsi="Times New Roman" w:cs="Times New Roman"/>
                <w:sz w:val="24"/>
                <w:szCs w:val="24"/>
              </w:rPr>
              <w:t>ы</w:t>
            </w:r>
            <w:r w:rsidRPr="00E10884">
              <w:rPr>
                <w:rFonts w:ascii="Times New Roman" w:hAnsi="Times New Roman" w:cs="Times New Roman"/>
                <w:sz w:val="24"/>
                <w:szCs w:val="24"/>
              </w:rPr>
              <w:t>, представител</w:t>
            </w:r>
            <w:r>
              <w:rPr>
                <w:rFonts w:ascii="Times New Roman" w:hAnsi="Times New Roman" w:cs="Times New Roman"/>
                <w:sz w:val="24"/>
                <w:szCs w:val="24"/>
              </w:rPr>
              <w:t>и</w:t>
            </w:r>
            <w:r w:rsidRPr="00E10884">
              <w:rPr>
                <w:rFonts w:ascii="Times New Roman" w:hAnsi="Times New Roman" w:cs="Times New Roman"/>
                <w:sz w:val="24"/>
                <w:szCs w:val="24"/>
              </w:rPr>
              <w:t xml:space="preserve"> общественных организаций (1 раз в квартал).</w:t>
            </w:r>
          </w:p>
          <w:p w:rsidR="00F31798" w:rsidRPr="00E10884"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Обеспечена о</w:t>
            </w:r>
            <w:r w:rsidRPr="00E10884">
              <w:rPr>
                <w:rFonts w:ascii="Times New Roman" w:hAnsi="Times New Roman" w:cs="Times New Roman"/>
                <w:sz w:val="24"/>
                <w:szCs w:val="24"/>
              </w:rPr>
              <w:t xml:space="preserve">рганизация наружной рекламы на территории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 (1 раз в месяц)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Сформирован отчет о проведении информационно-профилактических мероприятий с органами исполнительной власти, общественными организациями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1.2.4.2.3</w:t>
            </w:r>
            <w:r>
              <w:rPr>
                <w:rFonts w:ascii="Times New Roman" w:hAnsi="Times New Roman" w:cs="Times New Roman"/>
                <w:sz w:val="24"/>
                <w:szCs w:val="24"/>
              </w:rPr>
              <w:t>.</w:t>
            </w:r>
            <w:r w:rsidRPr="00E10884">
              <w:rPr>
                <w:rFonts w:ascii="Times New Roman" w:hAnsi="Times New Roman" w:cs="Times New Roman"/>
                <w:sz w:val="24"/>
                <w:szCs w:val="24"/>
              </w:rPr>
              <w:t xml:space="preserve">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Погашен дефицит финансирования оказания медицинской помощи при противоопухолевой лекарственной терапии в условиях круглосуточного и дневного стационаров</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w:t>
            </w:r>
            <w:r w:rsidRPr="00E10884">
              <w:rPr>
                <w:rFonts w:ascii="Times New Roman" w:hAnsi="Times New Roman" w:cs="Times New Roman"/>
                <w:sz w:val="24"/>
                <w:szCs w:val="24"/>
              </w:rPr>
              <w:t>беспечен</w:t>
            </w:r>
            <w:r>
              <w:rPr>
                <w:rFonts w:ascii="Times New Roman" w:hAnsi="Times New Roman" w:cs="Times New Roman"/>
                <w:sz w:val="24"/>
                <w:szCs w:val="24"/>
              </w:rPr>
              <w:t>о</w:t>
            </w:r>
            <w:r w:rsidRPr="00E10884">
              <w:rPr>
                <w:rFonts w:ascii="Times New Roman" w:hAnsi="Times New Roman" w:cs="Times New Roman"/>
                <w:sz w:val="24"/>
                <w:szCs w:val="24"/>
              </w:rPr>
              <w:t xml:space="preserve"> оказани</w:t>
            </w:r>
            <w:r>
              <w:rPr>
                <w:rFonts w:ascii="Times New Roman" w:hAnsi="Times New Roman" w:cs="Times New Roman"/>
                <w:sz w:val="24"/>
                <w:szCs w:val="24"/>
              </w:rPr>
              <w:t>е</w:t>
            </w:r>
            <w:r w:rsidRPr="00E10884">
              <w:rPr>
                <w:rFonts w:ascii="Times New Roman" w:hAnsi="Times New Roman" w:cs="Times New Roman"/>
                <w:sz w:val="24"/>
                <w:szCs w:val="24"/>
              </w:rPr>
              <w:t xml:space="preserve"> медицинской помощи с применением эффективных методов лучевой терапии, а также выполнени</w:t>
            </w:r>
            <w:r>
              <w:rPr>
                <w:rFonts w:ascii="Times New Roman" w:hAnsi="Times New Roman" w:cs="Times New Roman"/>
                <w:sz w:val="24"/>
                <w:szCs w:val="24"/>
              </w:rPr>
              <w:t>я</w:t>
            </w:r>
            <w:r w:rsidRPr="00E10884">
              <w:rPr>
                <w:rFonts w:ascii="Times New Roman" w:hAnsi="Times New Roman" w:cs="Times New Roman"/>
                <w:sz w:val="24"/>
                <w:szCs w:val="24"/>
              </w:rPr>
              <w:t xml:space="preserve"> высокотехнологичных хирургических вмешательств с последующим пролонгированием и уточнением финансовой потребности в ходе реализации общенациональной программы по борьбе с онкологическими заболеваниями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1.2.4.2.4</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сети центров амбулаторной онкологической помощи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7 функциональных центров амбулаторной онкологической помощи, обладающих полным спектром оборудования и специалистов иных специальностей, необходимых для комплексной и быстрой диагностики основных видов злокачественных новообразований на принципах мультикомандного подхода и высокой преемственности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Height w:val="1741"/>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1.2.4.2.4.1</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w:t>
            </w:r>
            <w:r>
              <w:rPr>
                <w:rFonts w:ascii="Times New Roman" w:hAnsi="Times New Roman" w:cs="Times New Roman"/>
                <w:sz w:val="24"/>
                <w:szCs w:val="24"/>
              </w:rPr>
              <w:t>ы</w:t>
            </w:r>
            <w:r w:rsidRPr="00E10884">
              <w:rPr>
                <w:rFonts w:ascii="Times New Roman" w:hAnsi="Times New Roman" w:cs="Times New Roman"/>
                <w:sz w:val="24"/>
                <w:szCs w:val="24"/>
              </w:rPr>
              <w:t xml:space="preserve"> медицински</w:t>
            </w:r>
            <w:r>
              <w:rPr>
                <w:rFonts w:ascii="Times New Roman" w:hAnsi="Times New Roman" w:cs="Times New Roman"/>
                <w:sz w:val="24"/>
                <w:szCs w:val="24"/>
              </w:rPr>
              <w:t>е</w:t>
            </w:r>
            <w:r w:rsidRPr="00E10884">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10884">
              <w:rPr>
                <w:rFonts w:ascii="Times New Roman" w:hAnsi="Times New Roman" w:cs="Times New Roman"/>
                <w:sz w:val="24"/>
                <w:szCs w:val="24"/>
              </w:rPr>
              <w:t xml:space="preserve"> Воронежской области, на базе которых планируется создание центров амбулаторной онкологической помощи на период реализации проекта</w:t>
            </w:r>
            <w:r>
              <w:rPr>
                <w:rFonts w:ascii="Times New Roman" w:hAnsi="Times New Roman" w:cs="Times New Roman"/>
                <w:sz w:val="24"/>
                <w:szCs w:val="24"/>
              </w:rPr>
              <w:t xml:space="preserve"> </w:t>
            </w:r>
            <w:r w:rsidRPr="00E10884">
              <w:rPr>
                <w:rFonts w:ascii="Times New Roman" w:hAnsi="Times New Roman" w:cs="Times New Roman"/>
                <w:sz w:val="24"/>
                <w:szCs w:val="24"/>
              </w:rPr>
              <w:t>«Борьба с онкологическими заболеваниями»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spacing w:after="240" w:line="264" w:lineRule="auto"/>
              <w:ind w:left="198"/>
              <w:jc w:val="both"/>
              <w:rPr>
                <w:rFonts w:ascii="Times New Roman" w:hAnsi="Times New Roman" w:cs="Times New Roman"/>
                <w:sz w:val="24"/>
                <w:szCs w:val="24"/>
              </w:rPr>
            </w:pPr>
            <w:r w:rsidRPr="00E10884">
              <w:rPr>
                <w:rFonts w:ascii="Times New Roman" w:hAnsi="Times New Roman" w:cs="Times New Roman"/>
                <w:sz w:val="24"/>
                <w:szCs w:val="24"/>
              </w:rPr>
              <w:t>1.2.4.2.4.2</w:t>
            </w:r>
            <w:r>
              <w:rPr>
                <w:rFonts w:ascii="Times New Roman" w:hAnsi="Times New Roman" w:cs="Times New Roman"/>
                <w:sz w:val="24"/>
                <w:szCs w:val="24"/>
              </w:rPr>
              <w:t xml:space="preserve">. Созданы </w:t>
            </w:r>
            <w:r w:rsidRPr="00E10884">
              <w:rPr>
                <w:rFonts w:ascii="Times New Roman" w:hAnsi="Times New Roman" w:cs="Times New Roman"/>
                <w:sz w:val="24"/>
                <w:szCs w:val="24"/>
              </w:rPr>
              <w:t>2 центр</w:t>
            </w:r>
            <w:r>
              <w:rPr>
                <w:rFonts w:ascii="Times New Roman" w:hAnsi="Times New Roman" w:cs="Times New Roman"/>
                <w:sz w:val="24"/>
                <w:szCs w:val="24"/>
              </w:rPr>
              <w:t>а</w:t>
            </w:r>
            <w:r w:rsidRPr="00E10884">
              <w:rPr>
                <w:rFonts w:ascii="Times New Roman" w:hAnsi="Times New Roman" w:cs="Times New Roman"/>
                <w:sz w:val="24"/>
                <w:szCs w:val="24"/>
              </w:rPr>
              <w:t xml:space="preserve"> амбулаторной онкологической помощи (АУЗ ВО «</w:t>
            </w:r>
            <w:r>
              <w:rPr>
                <w:rFonts w:ascii="Times New Roman" w:hAnsi="Times New Roman" w:cs="Times New Roman"/>
                <w:sz w:val="24"/>
                <w:szCs w:val="24"/>
              </w:rPr>
              <w:t>ВОККДЦ</w:t>
            </w:r>
            <w:r w:rsidRPr="00E10884">
              <w:rPr>
                <w:rFonts w:ascii="Times New Roman" w:hAnsi="Times New Roman" w:cs="Times New Roman"/>
                <w:sz w:val="24"/>
                <w:szCs w:val="24"/>
              </w:rPr>
              <w:t>», бюджетное учреждение здравоохранения Воронежской области (далее - БУЗ ВО) «Борисоглебская районная больница»)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2 функциональных центр</w:t>
            </w:r>
            <w:r>
              <w:rPr>
                <w:rFonts w:ascii="Times New Roman" w:hAnsi="Times New Roman" w:cs="Times New Roman"/>
                <w:sz w:val="24"/>
                <w:szCs w:val="24"/>
              </w:rPr>
              <w:t>ов</w:t>
            </w:r>
            <w:r w:rsidRPr="00E10884">
              <w:rPr>
                <w:rFonts w:ascii="Times New Roman" w:hAnsi="Times New Roman" w:cs="Times New Roman"/>
                <w:sz w:val="24"/>
                <w:szCs w:val="24"/>
              </w:rPr>
              <w:t xml:space="preserve"> амбулаторной онкологической помощи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19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spacing w:after="240"/>
              <w:ind w:left="198"/>
              <w:jc w:val="both"/>
              <w:rPr>
                <w:rFonts w:ascii="Times New Roman" w:hAnsi="Times New Roman" w:cs="Times New Roman"/>
                <w:sz w:val="24"/>
                <w:szCs w:val="24"/>
              </w:rPr>
            </w:pPr>
            <w:r w:rsidRPr="00E10884">
              <w:rPr>
                <w:rFonts w:ascii="Times New Roman" w:hAnsi="Times New Roman" w:cs="Times New Roman"/>
                <w:sz w:val="24"/>
                <w:szCs w:val="24"/>
              </w:rPr>
              <w:t>1.2.4.2.4.3</w:t>
            </w:r>
            <w:r>
              <w:rPr>
                <w:rFonts w:ascii="Times New Roman" w:hAnsi="Times New Roman" w:cs="Times New Roman"/>
                <w:sz w:val="24"/>
                <w:szCs w:val="24"/>
              </w:rPr>
              <w:t>.</w:t>
            </w:r>
            <w:r w:rsidRPr="00E10884">
              <w:rPr>
                <w:rFonts w:ascii="Times New Roman" w:hAnsi="Times New Roman" w:cs="Times New Roman"/>
                <w:sz w:val="24"/>
                <w:szCs w:val="24"/>
              </w:rPr>
              <w:t xml:space="preserve"> Создан</w:t>
            </w:r>
            <w:r>
              <w:rPr>
                <w:rFonts w:ascii="Times New Roman" w:hAnsi="Times New Roman" w:cs="Times New Roman"/>
                <w:sz w:val="24"/>
                <w:szCs w:val="24"/>
              </w:rPr>
              <w:t>ы</w:t>
            </w:r>
            <w:r w:rsidRPr="00E10884">
              <w:rPr>
                <w:rFonts w:ascii="Times New Roman" w:hAnsi="Times New Roman" w:cs="Times New Roman"/>
                <w:sz w:val="24"/>
                <w:szCs w:val="24"/>
              </w:rPr>
              <w:t xml:space="preserve"> 2 центр</w:t>
            </w:r>
            <w:r>
              <w:rPr>
                <w:rFonts w:ascii="Times New Roman" w:hAnsi="Times New Roman" w:cs="Times New Roman"/>
                <w:sz w:val="24"/>
                <w:szCs w:val="24"/>
              </w:rPr>
              <w:t>а</w:t>
            </w:r>
            <w:r w:rsidRPr="00E10884">
              <w:rPr>
                <w:rFonts w:ascii="Times New Roman" w:hAnsi="Times New Roman" w:cs="Times New Roman"/>
                <w:sz w:val="24"/>
                <w:szCs w:val="24"/>
              </w:rPr>
              <w:t xml:space="preserve"> амбулаторной онкологической помощи (БУЗ ВО «Россошанская районная больница», БУЗ ВО «Лискинская районная больница»)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2 функциональных центр</w:t>
            </w:r>
            <w:r>
              <w:rPr>
                <w:rFonts w:ascii="Times New Roman" w:hAnsi="Times New Roman" w:cs="Times New Roman"/>
                <w:sz w:val="24"/>
                <w:szCs w:val="24"/>
              </w:rPr>
              <w:t>ов</w:t>
            </w:r>
            <w:r w:rsidRPr="00E10884">
              <w:rPr>
                <w:rFonts w:ascii="Times New Roman" w:hAnsi="Times New Roman" w:cs="Times New Roman"/>
                <w:sz w:val="24"/>
                <w:szCs w:val="24"/>
              </w:rPr>
              <w:t xml:space="preserve"> амбулаторной онкологической помощи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spacing w:after="240"/>
              <w:ind w:left="198"/>
              <w:jc w:val="both"/>
              <w:rPr>
                <w:rFonts w:ascii="Times New Roman" w:hAnsi="Times New Roman" w:cs="Times New Roman"/>
                <w:sz w:val="24"/>
                <w:szCs w:val="24"/>
              </w:rPr>
            </w:pPr>
            <w:r w:rsidRPr="00E10884">
              <w:rPr>
                <w:rFonts w:ascii="Times New Roman" w:hAnsi="Times New Roman" w:cs="Times New Roman"/>
                <w:sz w:val="24"/>
                <w:szCs w:val="24"/>
              </w:rPr>
              <w:t>1.2.4.2.4.4</w:t>
            </w:r>
            <w:r>
              <w:rPr>
                <w:rFonts w:ascii="Times New Roman" w:hAnsi="Times New Roman" w:cs="Times New Roman"/>
                <w:sz w:val="24"/>
                <w:szCs w:val="24"/>
              </w:rPr>
              <w:t>.</w:t>
            </w:r>
            <w:r w:rsidRPr="00E10884">
              <w:rPr>
                <w:rFonts w:ascii="Times New Roman" w:hAnsi="Times New Roman" w:cs="Times New Roman"/>
                <w:sz w:val="24"/>
                <w:szCs w:val="24"/>
              </w:rPr>
              <w:t xml:space="preserve"> Создан</w:t>
            </w:r>
            <w:r>
              <w:rPr>
                <w:rFonts w:ascii="Times New Roman" w:hAnsi="Times New Roman" w:cs="Times New Roman"/>
                <w:sz w:val="24"/>
                <w:szCs w:val="24"/>
              </w:rPr>
              <w:t>ы</w:t>
            </w:r>
            <w:r w:rsidRPr="00E10884">
              <w:rPr>
                <w:rFonts w:ascii="Times New Roman" w:hAnsi="Times New Roman" w:cs="Times New Roman"/>
                <w:sz w:val="24"/>
                <w:szCs w:val="24"/>
              </w:rPr>
              <w:t xml:space="preserve"> 2 центр</w:t>
            </w:r>
            <w:r>
              <w:rPr>
                <w:rFonts w:ascii="Times New Roman" w:hAnsi="Times New Roman" w:cs="Times New Roman"/>
                <w:sz w:val="24"/>
                <w:szCs w:val="24"/>
              </w:rPr>
              <w:t>а</w:t>
            </w:r>
            <w:r w:rsidRPr="00E10884">
              <w:rPr>
                <w:rFonts w:ascii="Times New Roman" w:hAnsi="Times New Roman" w:cs="Times New Roman"/>
                <w:sz w:val="24"/>
                <w:szCs w:val="24"/>
              </w:rPr>
              <w:t xml:space="preserve"> амбулаторной онкологической помощи (БУЗ ВО «Бобровская районная боль</w:t>
            </w:r>
            <w:r>
              <w:rPr>
                <w:rFonts w:ascii="Times New Roman" w:hAnsi="Times New Roman" w:cs="Times New Roman"/>
                <w:sz w:val="24"/>
                <w:szCs w:val="24"/>
              </w:rPr>
              <w:t>ница», БУЗ ВО «П</w:t>
            </w:r>
            <w:r w:rsidRPr="00E10884">
              <w:rPr>
                <w:rFonts w:ascii="Times New Roman" w:hAnsi="Times New Roman" w:cs="Times New Roman"/>
                <w:sz w:val="24"/>
                <w:szCs w:val="24"/>
              </w:rPr>
              <w:t>авловская районная больница»)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2 функциональных центр</w:t>
            </w:r>
            <w:r>
              <w:rPr>
                <w:rFonts w:ascii="Times New Roman" w:hAnsi="Times New Roman" w:cs="Times New Roman"/>
                <w:sz w:val="24"/>
                <w:szCs w:val="24"/>
              </w:rPr>
              <w:t>ов</w:t>
            </w:r>
            <w:r w:rsidRPr="00E10884">
              <w:rPr>
                <w:rFonts w:ascii="Times New Roman" w:hAnsi="Times New Roman" w:cs="Times New Roman"/>
                <w:sz w:val="24"/>
                <w:szCs w:val="24"/>
              </w:rPr>
              <w:t xml:space="preserve"> амбулаторной онкологической помощи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1.2.4.2.4.5</w:t>
            </w:r>
            <w:r>
              <w:rPr>
                <w:rFonts w:ascii="Times New Roman" w:hAnsi="Times New Roman" w:cs="Times New Roman"/>
                <w:sz w:val="24"/>
                <w:szCs w:val="24"/>
              </w:rPr>
              <w:t>. Создан</w:t>
            </w:r>
            <w:r w:rsidRPr="00E10884">
              <w:rPr>
                <w:rFonts w:ascii="Times New Roman" w:hAnsi="Times New Roman" w:cs="Times New Roman"/>
                <w:sz w:val="24"/>
                <w:szCs w:val="24"/>
              </w:rPr>
              <w:t xml:space="preserve"> центр амбулаторной онкологической помощи (БУЗ ВО «Калачеевская районная больница»)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функциональн</w:t>
            </w:r>
            <w:r>
              <w:rPr>
                <w:rFonts w:ascii="Times New Roman" w:hAnsi="Times New Roman" w:cs="Times New Roman"/>
                <w:sz w:val="24"/>
                <w:szCs w:val="24"/>
              </w:rPr>
              <w:t>ого</w:t>
            </w:r>
            <w:r w:rsidRPr="00E10884">
              <w:rPr>
                <w:rFonts w:ascii="Times New Roman" w:hAnsi="Times New Roman" w:cs="Times New Roman"/>
                <w:sz w:val="24"/>
                <w:szCs w:val="24"/>
              </w:rPr>
              <w:t xml:space="preserve"> центр</w:t>
            </w:r>
            <w:r>
              <w:rPr>
                <w:rFonts w:ascii="Times New Roman" w:hAnsi="Times New Roman" w:cs="Times New Roman"/>
                <w:sz w:val="24"/>
                <w:szCs w:val="24"/>
              </w:rPr>
              <w:t>а</w:t>
            </w:r>
            <w:r w:rsidRPr="00E10884">
              <w:rPr>
                <w:rFonts w:ascii="Times New Roman" w:hAnsi="Times New Roman" w:cs="Times New Roman"/>
                <w:sz w:val="24"/>
                <w:szCs w:val="24"/>
              </w:rPr>
              <w:t xml:space="preserve"> амбулаторной онкологической помощи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spacing w:after="240"/>
              <w:rPr>
                <w:rFonts w:ascii="Times New Roman" w:hAnsi="Times New Roman" w:cs="Times New Roman"/>
                <w:sz w:val="24"/>
                <w:szCs w:val="24"/>
              </w:rPr>
            </w:pPr>
          </w:p>
        </w:tc>
        <w:tc>
          <w:tcPr>
            <w:tcW w:w="2410" w:type="dxa"/>
            <w:gridSpan w:val="2"/>
          </w:tcPr>
          <w:p w:rsidR="00F31798" w:rsidRPr="00E10884" w:rsidRDefault="00F31798" w:rsidP="00174D93">
            <w:pPr>
              <w:pStyle w:val="ConsPlusNormal"/>
              <w:spacing w:after="240"/>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spacing w:line="264" w:lineRule="auto"/>
              <w:jc w:val="both"/>
              <w:rPr>
                <w:rFonts w:ascii="Times New Roman" w:hAnsi="Times New Roman" w:cs="Times New Roman"/>
                <w:sz w:val="24"/>
                <w:szCs w:val="24"/>
              </w:rPr>
            </w:pPr>
            <w:r w:rsidRPr="00E10884">
              <w:rPr>
                <w:rFonts w:ascii="Times New Roman" w:hAnsi="Times New Roman" w:cs="Times New Roman"/>
                <w:sz w:val="24"/>
                <w:szCs w:val="24"/>
              </w:rPr>
              <w:t>1.2.4.2.5</w:t>
            </w:r>
            <w:r>
              <w:rPr>
                <w:rFonts w:ascii="Times New Roman" w:hAnsi="Times New Roman" w:cs="Times New Roman"/>
                <w:sz w:val="24"/>
                <w:szCs w:val="24"/>
              </w:rPr>
              <w:t>.</w:t>
            </w:r>
            <w:r w:rsidRPr="00E10884">
              <w:rPr>
                <w:rFonts w:ascii="Times New Roman" w:hAnsi="Times New Roman" w:cs="Times New Roman"/>
                <w:sz w:val="24"/>
                <w:szCs w:val="24"/>
              </w:rPr>
              <w:t xml:space="preserve"> Переоснащение сети региональных медицинских организаций, оказывающих помощь больным онкологическими заболеваниями (диспансеров/больниц)</w:t>
            </w:r>
          </w:p>
          <w:p w:rsidR="00F31798" w:rsidRPr="00E10884" w:rsidRDefault="00F31798" w:rsidP="00174D93">
            <w:pPr>
              <w:pStyle w:val="ConsPlusNormal"/>
              <w:spacing w:line="264" w:lineRule="auto"/>
              <w:jc w:val="both"/>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spacing w:line="264" w:lineRule="auto"/>
              <w:jc w:val="both"/>
              <w:rPr>
                <w:rFonts w:ascii="Times New Roman" w:hAnsi="Times New Roman" w:cs="Times New Roman"/>
                <w:sz w:val="24"/>
                <w:szCs w:val="24"/>
              </w:rPr>
            </w:pPr>
            <w:r w:rsidRPr="00E10884">
              <w:rPr>
                <w:rFonts w:ascii="Times New Roman" w:hAnsi="Times New Roman" w:cs="Times New Roman"/>
                <w:sz w:val="24"/>
                <w:szCs w:val="24"/>
              </w:rPr>
              <w:t>Переоснащение медицинским оборудованием, в том числе оборудованием для диагностики и лечения методами ядерной медицины, в соответствии с порядками оказания медицинской помощи медицинских организаций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оказывающих медицинскую помощь больным с онкологическими заболеваниями:</w:t>
            </w:r>
          </w:p>
          <w:p w:rsidR="00F31798" w:rsidRPr="00E10884" w:rsidRDefault="00F31798" w:rsidP="00174D93">
            <w:pPr>
              <w:pStyle w:val="ConsPlusNormal"/>
              <w:spacing w:line="264" w:lineRule="auto"/>
              <w:jc w:val="both"/>
              <w:rPr>
                <w:rFonts w:ascii="Times New Roman" w:hAnsi="Times New Roman" w:cs="Times New Roman"/>
                <w:sz w:val="24"/>
                <w:szCs w:val="24"/>
              </w:rPr>
            </w:pPr>
            <w:r w:rsidRPr="00E10884">
              <w:rPr>
                <w:rFonts w:ascii="Times New Roman" w:hAnsi="Times New Roman" w:cs="Times New Roman"/>
                <w:sz w:val="24"/>
                <w:szCs w:val="24"/>
              </w:rPr>
              <w:t xml:space="preserve">- </w:t>
            </w:r>
            <w:r>
              <w:rPr>
                <w:rFonts w:ascii="Times New Roman" w:hAnsi="Times New Roman" w:cs="Times New Roman"/>
                <w:sz w:val="24"/>
                <w:szCs w:val="24"/>
              </w:rPr>
              <w:t>БУЗ ВО</w:t>
            </w:r>
            <w:r w:rsidRPr="00E10884">
              <w:rPr>
                <w:rFonts w:ascii="Times New Roman" w:hAnsi="Times New Roman" w:cs="Times New Roman"/>
                <w:sz w:val="24"/>
                <w:szCs w:val="24"/>
              </w:rPr>
              <w:t xml:space="preserve"> «Воронежский областной клинический онкологический диспансер», г. Воронеж;</w:t>
            </w:r>
          </w:p>
          <w:p w:rsidR="00F31798" w:rsidRDefault="00F31798" w:rsidP="00174D93">
            <w:pPr>
              <w:pStyle w:val="ConsPlusNormal"/>
              <w:spacing w:line="264" w:lineRule="auto"/>
              <w:jc w:val="both"/>
              <w:rPr>
                <w:rFonts w:ascii="Times New Roman" w:hAnsi="Times New Roman" w:cs="Times New Roman"/>
                <w:sz w:val="24"/>
                <w:szCs w:val="24"/>
              </w:rPr>
            </w:pPr>
            <w:r w:rsidRPr="00E10884">
              <w:rPr>
                <w:rFonts w:ascii="Times New Roman" w:hAnsi="Times New Roman" w:cs="Times New Roman"/>
                <w:sz w:val="24"/>
                <w:szCs w:val="24"/>
              </w:rPr>
              <w:t xml:space="preserve">- </w:t>
            </w:r>
            <w:r>
              <w:rPr>
                <w:rFonts w:ascii="Times New Roman" w:hAnsi="Times New Roman" w:cs="Times New Roman"/>
                <w:sz w:val="24"/>
                <w:szCs w:val="24"/>
              </w:rPr>
              <w:t>БУЗ ВО</w:t>
            </w:r>
            <w:r w:rsidRPr="00E10884">
              <w:rPr>
                <w:rFonts w:ascii="Times New Roman" w:hAnsi="Times New Roman" w:cs="Times New Roman"/>
                <w:sz w:val="24"/>
                <w:szCs w:val="24"/>
              </w:rPr>
              <w:t xml:space="preserve"> «Воронежская областная клиническая больница </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1», г. Воронеж</w:t>
            </w:r>
          </w:p>
          <w:p w:rsidR="00F31798" w:rsidRPr="00E10884" w:rsidRDefault="00F31798" w:rsidP="00174D93">
            <w:pPr>
              <w:pStyle w:val="ConsPlusNormal"/>
              <w:spacing w:line="264" w:lineRule="auto"/>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spacing w:line="264" w:lineRule="auto"/>
              <w:jc w:val="both"/>
              <w:rPr>
                <w:rFonts w:ascii="Times New Roman" w:hAnsi="Times New Roman" w:cs="Times New Roman"/>
                <w:sz w:val="24"/>
                <w:szCs w:val="24"/>
              </w:rPr>
            </w:pPr>
            <w:r w:rsidRPr="00E10884">
              <w:rPr>
                <w:rFonts w:ascii="Times New Roman" w:hAnsi="Times New Roman" w:cs="Times New Roman"/>
                <w:sz w:val="24"/>
                <w:szCs w:val="24"/>
              </w:rPr>
              <w:t>1.2.4.2.6. Реставрация с приспособлением здания для размещения поликлиники бюджетного учреждения здравоохранения Воронежской области «Воронежский областной клинический онкологический диспансер» на 1000 посещений</w:t>
            </w:r>
          </w:p>
          <w:p w:rsidR="00F31798" w:rsidRPr="00E10884" w:rsidRDefault="00F31798" w:rsidP="00174D93">
            <w:pPr>
              <w:pStyle w:val="ConsPlusNormal"/>
              <w:spacing w:line="264" w:lineRule="auto"/>
              <w:jc w:val="both"/>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Ввод в эксплуатацию</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1.2.4.2.</w:t>
            </w:r>
            <w:r>
              <w:rPr>
                <w:rFonts w:ascii="Times New Roman" w:hAnsi="Times New Roman" w:cs="Times New Roman"/>
                <w:sz w:val="24"/>
                <w:szCs w:val="24"/>
              </w:rPr>
              <w:t>7.</w:t>
            </w:r>
            <w:r w:rsidRPr="00E10884">
              <w:rPr>
                <w:rFonts w:ascii="Times New Roman" w:hAnsi="Times New Roman" w:cs="Times New Roman"/>
                <w:sz w:val="24"/>
                <w:szCs w:val="24"/>
              </w:rPr>
              <w:t xml:space="preserve"> Строительство хирургического корпуса бюджетного учреждения здравоохранения Воронежской области «Воронежский областной клинический онкологический диспансер»</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Ввод в эксплуатацию</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1.2.4.2.</w:t>
            </w:r>
            <w:r>
              <w:rPr>
                <w:rFonts w:ascii="Times New Roman" w:hAnsi="Times New Roman" w:cs="Times New Roman"/>
                <w:sz w:val="24"/>
                <w:szCs w:val="24"/>
              </w:rPr>
              <w:t>8.</w:t>
            </w:r>
            <w:r w:rsidRPr="00E10884">
              <w:rPr>
                <w:rFonts w:ascii="Times New Roman" w:hAnsi="Times New Roman" w:cs="Times New Roman"/>
                <w:sz w:val="24"/>
                <w:szCs w:val="24"/>
              </w:rPr>
              <w:t xml:space="preserve"> Строительство радиологического корпуса на 100 коек бюджетного учреждения здравоохранения Воронежской области «Воронежский областной клинический онкологический диспансер»</w:t>
            </w:r>
          </w:p>
        </w:tc>
        <w:tc>
          <w:tcPr>
            <w:tcW w:w="1559" w:type="dxa"/>
            <w:tcBorders>
              <w:bottom w:val="nil"/>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2022 - 2023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Ввод в эксплуатацию</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СЦ1.3. Продление активного долголетия населения</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З1.3.1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1.3.1.1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методов медицинской, социальной и трудовой реабилитации на основе организации межведомственного взаимодействия и информационного обмена в цепочках «бюро медико-социальной экспертизы - медицинская организация - работодатель - работник» и «медицинская организация - организация социальной защиты - бюро медико-социальной экспертизы»; развитие санаторного этапа долечивания</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Увеличена доля инвалидов, удовлетворенных качеством проведенных мероприятий по реабилитации и (или) абилитации, установленных индивидуальной программой реабилитации </w:t>
            </w:r>
            <w:r>
              <w:rPr>
                <w:rFonts w:ascii="Times New Roman" w:hAnsi="Times New Roman" w:cs="Times New Roman"/>
                <w:sz w:val="24"/>
                <w:szCs w:val="24"/>
              </w:rPr>
              <w:t>и (</w:t>
            </w:r>
            <w:r w:rsidRPr="00E10884">
              <w:rPr>
                <w:rFonts w:ascii="Times New Roman" w:hAnsi="Times New Roman" w:cs="Times New Roman"/>
                <w:sz w:val="24"/>
                <w:szCs w:val="24"/>
              </w:rPr>
              <w:t>или</w:t>
            </w:r>
            <w:r>
              <w:rPr>
                <w:rFonts w:ascii="Times New Roman" w:hAnsi="Times New Roman" w:cs="Times New Roman"/>
                <w:sz w:val="24"/>
                <w:szCs w:val="24"/>
              </w:rPr>
              <w:t>)</w:t>
            </w:r>
            <w:r w:rsidRPr="00E10884">
              <w:rPr>
                <w:rFonts w:ascii="Times New Roman" w:hAnsi="Times New Roman" w:cs="Times New Roman"/>
                <w:sz w:val="24"/>
                <w:szCs w:val="24"/>
              </w:rPr>
              <w:t xml:space="preserve"> абилитации инвалида, в общей численности опрошенных инвалидов Воронежской области, имеющих такие рекомендации в индивидуальной программе реабилитации </w:t>
            </w:r>
            <w:r>
              <w:rPr>
                <w:rFonts w:ascii="Times New Roman" w:hAnsi="Times New Roman" w:cs="Times New Roman"/>
                <w:sz w:val="24"/>
                <w:szCs w:val="24"/>
              </w:rPr>
              <w:t xml:space="preserve"> и (</w:t>
            </w:r>
            <w:r w:rsidRPr="00E10884">
              <w:rPr>
                <w:rFonts w:ascii="Times New Roman" w:hAnsi="Times New Roman" w:cs="Times New Roman"/>
                <w:sz w:val="24"/>
                <w:szCs w:val="24"/>
              </w:rPr>
              <w:t>или</w:t>
            </w:r>
            <w:r>
              <w:rPr>
                <w:rFonts w:ascii="Times New Roman" w:hAnsi="Times New Roman" w:cs="Times New Roman"/>
                <w:sz w:val="24"/>
                <w:szCs w:val="24"/>
              </w:rPr>
              <w:t>)</w:t>
            </w:r>
            <w:r w:rsidRPr="00E10884">
              <w:rPr>
                <w:rFonts w:ascii="Times New Roman" w:hAnsi="Times New Roman" w:cs="Times New Roman"/>
                <w:sz w:val="24"/>
                <w:szCs w:val="24"/>
              </w:rPr>
              <w:t xml:space="preserve"> абилитации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1.3.1.1.1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нормативного правового акта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Принято постановление правительства Воронежской области «О внесении изменений в постановление правительства Воронежской области от 31.12.2013</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1194» в части дополнения государственной </w:t>
            </w:r>
            <w:hyperlink r:id="rId208" w:history="1">
              <w:r w:rsidRPr="00E10884">
                <w:rPr>
                  <w:rFonts w:ascii="Times New Roman" w:hAnsi="Times New Roman" w:cs="Times New Roman"/>
                  <w:sz w:val="24"/>
                  <w:szCs w:val="24"/>
                </w:rPr>
                <w:t>программы</w:t>
              </w:r>
            </w:hyperlink>
            <w:r w:rsidRPr="00E10884">
              <w:rPr>
                <w:rFonts w:ascii="Times New Roman" w:hAnsi="Times New Roman" w:cs="Times New Roman"/>
                <w:sz w:val="24"/>
                <w:szCs w:val="24"/>
              </w:rPr>
              <w:t xml:space="preserve"> Воронежской области «Доступная среда» подпрограммой «Формирование системы комплексной реабилитации и абилитации инвалидов, в том числе детей-инвалидов»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0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1.3.1.1.2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системы комплексной реабилитации и абилитации инвалидов, в том числе детей-инвалидов, а также ранней помощи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Сформирована нормативная правовая и методическая база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1.3.1.1.3</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системы комплексной реабилитации и абилитации инвалидов, в том числе детей-инвалидов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Сформирована система комплексной реабилитации и абилитации инвалидов, в том числе детей-инвалидов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З1.3.2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1.3.2.1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обучения граждан пожилого возраста навыкам компьютерной грамотности и работе в сети Интернет для ликвидации компьютерной неграмотности и развития коммуникабельности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граждан пожилого возраста, охваченных образовательными программами, к 2035 году увеличится до 10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1.3.2.2</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центров активного долголетия для пожилых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Казенными учреждениями Воронежской области «Управление социальной защиты населения» проводится работа, направленная на продление социальной активности пожилых людей, профилактику социального одиночества и изоляции, осуществляемая в рамках программ активного долголетия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1.3.2.3</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альтернативных форм ухода за гражданами пожилого возраста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приемных семей для граждан пожилого возраста и инвалидов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1.3.2.4</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волонтерского движения, проведение благотворительных акций, культурно-массовых мероприятий для пожилых граждан, оказание адресной помощи нуждающимся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Пожилые граждане вовлечены в добровольческую деятельность</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З1.3.3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1.3.3.1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спортивных групп здорового образа жизни, клубов, объединений для занятий творчеством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творческой активности пенсионеров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З1.3.4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1.3.4.1</w:t>
            </w:r>
            <w:r>
              <w:rPr>
                <w:rFonts w:ascii="Times New Roman" w:hAnsi="Times New Roman" w:cs="Times New Roman"/>
                <w:sz w:val="24"/>
                <w:szCs w:val="24"/>
              </w:rPr>
              <w:t>.</w:t>
            </w:r>
            <w:r w:rsidRPr="00E10884">
              <w:rPr>
                <w:rFonts w:ascii="Times New Roman" w:hAnsi="Times New Roman" w:cs="Times New Roman"/>
                <w:sz w:val="24"/>
                <w:szCs w:val="24"/>
              </w:rPr>
              <w:t xml:space="preserve"> Выявление и устранение причин изоляции пожилых в социокультурной сфере, приобщение их к профессиональной социокультурной деятельности, оказание им конкретной помощи в соответствии с их возможностями и интересами, поддержка пожилого человека в области досуга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охвата граждан пожилого возраста, вовлеченных в социокультурную деятельность</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СЦ1.4. Повышение уровня жизни населения области, снижение масштабов бедности до минимального уровня в России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З1.4.1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1.4.1.1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плана мероприятий («дорожной карты») по увеличению реальных доходов населения в Воронежской области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2019 - 2035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положительной динамики реальных денежных доходов населения</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Финансирование не требуется</w:t>
            </w:r>
          </w:p>
        </w:tc>
        <w:tc>
          <w:tcPr>
            <w:tcW w:w="2410" w:type="dxa"/>
            <w:gridSpan w:val="2"/>
            <w:vAlign w:val="center"/>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отраслевые исполнительные органы государственной власти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1.4.1.2</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малоимущим гражданам государственной социальной помощи на основании социального контракта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Рост доли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в 2035 году в 2 раза по сравнению с 2016 годом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1.4.1.3 Обеспечение реализации мер социальной поддержки на оплату жилищно-коммунальных услуг гражданам в соответствии с действующим законодательством в полном объеме</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w:t>
            </w:r>
            <w:r>
              <w:rPr>
                <w:rFonts w:ascii="Times New Roman" w:hAnsi="Times New Roman" w:cs="Times New Roman"/>
                <w:sz w:val="24"/>
                <w:szCs w:val="24"/>
              </w:rPr>
              <w:t xml:space="preserve"> года</w:t>
            </w:r>
            <w:r w:rsidRPr="00E10884">
              <w:rPr>
                <w:rFonts w:ascii="Times New Roman" w:hAnsi="Times New Roman" w:cs="Times New Roman"/>
                <w:sz w:val="24"/>
                <w:szCs w:val="24"/>
              </w:rPr>
              <w:t>,</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2020, 2021,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2022 - 2024, 2025 - 2030, 2031 - 2035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Предоставлены меры социальной поддержки на оплату жилищно-коммунальных услуг гражданам, имеющим право на их получение и обративши</w:t>
            </w:r>
            <w:r>
              <w:rPr>
                <w:rFonts w:ascii="Times New Roman" w:hAnsi="Times New Roman" w:cs="Times New Roman"/>
                <w:sz w:val="24"/>
                <w:szCs w:val="24"/>
              </w:rPr>
              <w:t>м</w:t>
            </w:r>
            <w:r w:rsidRPr="00E10884">
              <w:rPr>
                <w:rFonts w:ascii="Times New Roman" w:hAnsi="Times New Roman" w:cs="Times New Roman"/>
                <w:sz w:val="24"/>
                <w:szCs w:val="24"/>
              </w:rPr>
              <w:t>ся за их получением в полном объеме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1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2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1.4.1.4</w:t>
            </w:r>
            <w:r>
              <w:rPr>
                <w:rFonts w:ascii="Times New Roman" w:hAnsi="Times New Roman" w:cs="Times New Roman"/>
                <w:sz w:val="24"/>
                <w:szCs w:val="24"/>
              </w:rPr>
              <w:t>.</w:t>
            </w:r>
            <w:r w:rsidRPr="00E10884">
              <w:rPr>
                <w:rFonts w:ascii="Times New Roman" w:hAnsi="Times New Roman" w:cs="Times New Roman"/>
                <w:sz w:val="24"/>
                <w:szCs w:val="24"/>
              </w:rPr>
              <w:t xml:space="preserve"> Выявление соответствия фактических затрат регулируемых организаций установленным тарифными решениями на отчетный период регулирования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Корректировка установленных тарифов ресурсоснабжающих организаций на текущий год</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2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государственному регулированию тарифов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1.4.1.4.1</w:t>
            </w:r>
            <w:r>
              <w:rPr>
                <w:rFonts w:ascii="Times New Roman" w:hAnsi="Times New Roman" w:cs="Times New Roman"/>
                <w:sz w:val="24"/>
                <w:szCs w:val="24"/>
              </w:rPr>
              <w:t>.</w:t>
            </w:r>
            <w:r w:rsidRPr="00E10884">
              <w:rPr>
                <w:rFonts w:ascii="Times New Roman" w:hAnsi="Times New Roman" w:cs="Times New Roman"/>
                <w:sz w:val="24"/>
                <w:szCs w:val="24"/>
              </w:rPr>
              <w:t xml:space="preserve"> Исключение из расчетов тарифов на текущий год экономически необоснованных расходов организаций, осуществляющих регулируемую деятельность</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III - </w:t>
            </w: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1.4.1.5</w:t>
            </w:r>
            <w:r>
              <w:rPr>
                <w:rFonts w:ascii="Times New Roman" w:hAnsi="Times New Roman" w:cs="Times New Roman"/>
                <w:sz w:val="24"/>
                <w:szCs w:val="24"/>
              </w:rPr>
              <w:t>.</w:t>
            </w:r>
            <w:r w:rsidRPr="00E10884">
              <w:rPr>
                <w:rFonts w:ascii="Times New Roman" w:hAnsi="Times New Roman" w:cs="Times New Roman"/>
                <w:sz w:val="24"/>
                <w:szCs w:val="24"/>
              </w:rPr>
              <w:t xml:space="preserve"> Упрощение процедуры оформления субсидий и компенсаций на оплату жилого помещения и коммунальных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Гражданин освобождается от многократного предоставления документов на оплату жилого помещения и жилищно-коммунальных услуг, подтверждающих фактически понесенные расходы в период получения соответствующих мер социальной поддержки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1.4.1.5.1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мониторинг работы, осуществляемой казенными учреждениями Воронежской области «Управление социальной защиты населения» городского округа город Воронеж, городского округа город Нововоронеж, Борисоглебского городского округа и муниципальных районов Воронежской области во взаимодействии с организациями жилищно-коммунального комплекса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Выявление организаций жилищно-коммунального комплекса, от которых требуется получение информации при предоставлении мер социальной поддержки гражданам на оплату жилого помещения и жилищно-коммунальных услуг</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1.4.1.6</w:t>
            </w:r>
            <w:r>
              <w:rPr>
                <w:rFonts w:ascii="Times New Roman" w:hAnsi="Times New Roman" w:cs="Times New Roman"/>
                <w:sz w:val="24"/>
                <w:szCs w:val="24"/>
              </w:rPr>
              <w:t>.</w:t>
            </w:r>
            <w:r w:rsidRPr="00E10884">
              <w:rPr>
                <w:rFonts w:ascii="Times New Roman" w:hAnsi="Times New Roman" w:cs="Times New Roman"/>
                <w:sz w:val="24"/>
                <w:szCs w:val="24"/>
              </w:rPr>
              <w:t xml:space="preserve"> Централизация социальных выплат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количества участников, задействованных в организации социальных выплат. Для граждан, обращающихся впервые, срок выплаты сокращается в 2 раза (20 дней), для текущих выплат - на 3 - 4 дня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1.4.1.6.1</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w:t>
            </w:r>
            <w:hyperlink r:id="rId222" w:history="1">
              <w:r w:rsidRPr="00E10884">
                <w:rPr>
                  <w:rFonts w:ascii="Times New Roman" w:hAnsi="Times New Roman" w:cs="Times New Roman"/>
                  <w:sz w:val="24"/>
                  <w:szCs w:val="24"/>
                </w:rPr>
                <w:t>приказ</w:t>
              </w:r>
            </w:hyperlink>
            <w:r w:rsidRPr="00E10884">
              <w:rPr>
                <w:rFonts w:ascii="Times New Roman" w:hAnsi="Times New Roman" w:cs="Times New Roman"/>
                <w:sz w:val="24"/>
                <w:szCs w:val="24"/>
              </w:rPr>
              <w:t xml:space="preserve"> департамента социальной защиты Воронежской области от 28.03.2016 </w:t>
            </w:r>
            <w:r>
              <w:rPr>
                <w:rFonts w:ascii="Times New Roman" w:hAnsi="Times New Roman" w:cs="Times New Roman"/>
                <w:sz w:val="24"/>
                <w:szCs w:val="24"/>
              </w:rPr>
              <w:t xml:space="preserve">               </w:t>
            </w:r>
            <w:r w:rsidRPr="00E10884">
              <w:rPr>
                <w:rFonts w:ascii="Times New Roman" w:hAnsi="Times New Roman" w:cs="Times New Roman"/>
                <w:sz w:val="24"/>
                <w:szCs w:val="24"/>
              </w:rPr>
              <w:t>№ 565/ОД «Об утверждении Порядка расходования средств, выделенных из федерального и областного бюджетов на выплату пособий, компенсаций, выплат, субсидий, индексации несвоевременно выплаченных пенсий и других социальных выплат отдельным категориям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Издание нормативного правового акта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З1.4.2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1.4.2.1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реализации мер социальной поддержки отдельным категориям граждан своевременно в полном объеме исходя из принципа адресности и применения критериев нуждаемости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доли детей из семей с денежными доходами ниже величины прожиточного минимума в Воронежской области от общей численности детей, проживающих в Воронежской области, до 17,9 % к 2024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2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1.4.2.2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внедрения возможности предоставления нескольких социальных выплат посредством подачи гражданами единого заявления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количества посещений гражданами органов социальной защиты населения, сокращение количества требуемых от заявителя документов, повышение доступности услуг</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1.4.2.2.1</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нормативные правовые акты департамента социальной защиты Воронежской области, в части упрощения процедуры оформления мер социальной поддержки ветеранам труда и членам семьи военнослужащего, погибшего в период прохождения военной службы в мирное время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1.4.2.2.2</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нормативные правовые акты департамента социальной защиты Воронежской области, регулирующие порядок предоставления мер социальной поддержки многодетным и приемным семьям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СЦ1.5 Развитие системы непрерывного образования, повышение уровня ее соответствия потребностям экономики и населения</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.1.</w:t>
            </w:r>
            <w:r w:rsidRPr="00E10884">
              <w:rPr>
                <w:rFonts w:ascii="Times New Roman" w:hAnsi="Times New Roman" w:cs="Times New Roman"/>
                <w:sz w:val="24"/>
                <w:szCs w:val="24"/>
              </w:rPr>
              <w:t xml:space="preserve"> Модернизация технологий и содержания обучения в соответствии с новым федеральным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их мотивации к обучению и вовлеченности в образовательный процесс</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«Современная школа»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2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2.</w:t>
            </w:r>
            <w:r w:rsidRPr="00E10884">
              <w:rPr>
                <w:rFonts w:ascii="Times New Roman" w:hAnsi="Times New Roman" w:cs="Times New Roman"/>
                <w:sz w:val="24"/>
                <w:szCs w:val="24"/>
              </w:rPr>
              <w:t xml:space="preserve"> Обеспечена возможность изучать предметную область «Технология» и други</w:t>
            </w:r>
            <w:r>
              <w:rPr>
                <w:rFonts w:ascii="Times New Roman" w:hAnsi="Times New Roman" w:cs="Times New Roman"/>
                <w:sz w:val="24"/>
                <w:szCs w:val="24"/>
              </w:rPr>
              <w:t>е</w:t>
            </w:r>
            <w:r w:rsidRPr="00E10884">
              <w:rPr>
                <w:rFonts w:ascii="Times New Roman" w:hAnsi="Times New Roman" w:cs="Times New Roman"/>
                <w:sz w:val="24"/>
                <w:szCs w:val="24"/>
              </w:rPr>
              <w:t xml:space="preserve"> предметны</w:t>
            </w:r>
            <w:r>
              <w:rPr>
                <w:rFonts w:ascii="Times New Roman" w:hAnsi="Times New Roman" w:cs="Times New Roman"/>
                <w:sz w:val="24"/>
                <w:szCs w:val="24"/>
              </w:rPr>
              <w:t>е</w:t>
            </w:r>
            <w:r w:rsidRPr="00E10884">
              <w:rPr>
                <w:rFonts w:ascii="Times New Roman" w:hAnsi="Times New Roman" w:cs="Times New Roman"/>
                <w:sz w:val="24"/>
                <w:szCs w:val="24"/>
              </w:rPr>
              <w:t xml:space="preserve"> област</w:t>
            </w:r>
            <w:r>
              <w:rPr>
                <w:rFonts w:ascii="Times New Roman" w:hAnsi="Times New Roman" w:cs="Times New Roman"/>
                <w:sz w:val="24"/>
                <w:szCs w:val="24"/>
              </w:rPr>
              <w:t>и</w:t>
            </w:r>
            <w:r w:rsidRPr="00E10884">
              <w:rPr>
                <w:rFonts w:ascii="Times New Roman" w:hAnsi="Times New Roman" w:cs="Times New Roman"/>
                <w:sz w:val="24"/>
                <w:szCs w:val="24"/>
              </w:rPr>
              <w:t xml:space="preserve"> на базе организаций, имеющих высокооснащенные ученико-места, в т</w:t>
            </w:r>
            <w:r>
              <w:rPr>
                <w:rFonts w:ascii="Times New Roman" w:hAnsi="Times New Roman" w:cs="Times New Roman"/>
                <w:sz w:val="24"/>
                <w:szCs w:val="24"/>
              </w:rPr>
              <w:t xml:space="preserve">ом </w:t>
            </w:r>
            <w:r w:rsidRPr="00E10884">
              <w:rPr>
                <w:rFonts w:ascii="Times New Roman" w:hAnsi="Times New Roman" w:cs="Times New Roman"/>
                <w:sz w:val="24"/>
                <w:szCs w:val="24"/>
              </w:rPr>
              <w:t>ч</w:t>
            </w:r>
            <w:r>
              <w:rPr>
                <w:rFonts w:ascii="Times New Roman" w:hAnsi="Times New Roman" w:cs="Times New Roman"/>
                <w:sz w:val="24"/>
                <w:szCs w:val="24"/>
              </w:rPr>
              <w:t>исле</w:t>
            </w:r>
            <w:r w:rsidRPr="00E10884">
              <w:rPr>
                <w:rFonts w:ascii="Times New Roman" w:hAnsi="Times New Roman" w:cs="Times New Roman"/>
                <w:sz w:val="24"/>
                <w:szCs w:val="24"/>
              </w:rPr>
              <w:t xml:space="preserve"> детских технопарков «Кванториум»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Утвержден перечень образовательных организаций, реализующих мероприятия по освоению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«Современная школа»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2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w:t>
            </w:r>
            <w:r>
              <w:rPr>
                <w:rFonts w:ascii="Times New Roman" w:hAnsi="Times New Roman" w:cs="Times New Roman"/>
                <w:sz w:val="24"/>
                <w:szCs w:val="24"/>
              </w:rPr>
              <w:t>о</w:t>
            </w:r>
            <w:r w:rsidRPr="00E10884">
              <w:rPr>
                <w:rFonts w:ascii="Times New Roman" w:hAnsi="Times New Roman" w:cs="Times New Roman"/>
                <w:sz w:val="24"/>
                <w:szCs w:val="24"/>
              </w:rPr>
              <w:t xml:space="preserve"> соглаше</w:t>
            </w:r>
            <w:r>
              <w:rPr>
                <w:rFonts w:ascii="Times New Roman" w:hAnsi="Times New Roman" w:cs="Times New Roman"/>
                <w:sz w:val="24"/>
                <w:szCs w:val="24"/>
              </w:rPr>
              <w:t>ние</w:t>
            </w:r>
            <w:r w:rsidRPr="00E10884">
              <w:rPr>
                <w:rFonts w:ascii="Times New Roman" w:hAnsi="Times New Roman" w:cs="Times New Roman"/>
                <w:sz w:val="24"/>
                <w:szCs w:val="24"/>
              </w:rPr>
              <w:t xml:space="preserve"> о предоставлении субсидии из федерального бюджета бюджету Воронежской области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tcPr>
          <w:p w:rsidR="00F31798" w:rsidRPr="002E47E5"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I</w:t>
            </w:r>
            <w:r w:rsidRPr="002E47E5">
              <w:rPr>
                <w:rFonts w:ascii="Times New Roman" w:hAnsi="Times New Roman" w:cs="Times New Roman"/>
                <w:sz w:val="24"/>
                <w:szCs w:val="24"/>
                <w:lang w:val="en-US"/>
              </w:rPr>
              <w:t xml:space="preserve"> </w:t>
            </w:r>
            <w:r w:rsidRPr="00E10884">
              <w:rPr>
                <w:rFonts w:ascii="Times New Roman" w:hAnsi="Times New Roman" w:cs="Times New Roman"/>
                <w:sz w:val="24"/>
                <w:szCs w:val="24"/>
              </w:rPr>
              <w:t>кв</w:t>
            </w:r>
            <w:r w:rsidRPr="002E47E5">
              <w:rPr>
                <w:rFonts w:ascii="Times New Roman" w:hAnsi="Times New Roman" w:cs="Times New Roman"/>
                <w:sz w:val="24"/>
                <w:szCs w:val="24"/>
                <w:lang w:val="en-US"/>
              </w:rPr>
              <w:t xml:space="preserve">. 2019 </w:t>
            </w:r>
          </w:p>
          <w:p w:rsidR="00F31798" w:rsidRPr="002E47E5" w:rsidRDefault="00F31798" w:rsidP="00174D93">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г</w:t>
            </w:r>
            <w:r w:rsidRPr="00E10884">
              <w:rPr>
                <w:rFonts w:ascii="Times New Roman" w:hAnsi="Times New Roman" w:cs="Times New Roman"/>
                <w:sz w:val="24"/>
                <w:szCs w:val="24"/>
              </w:rPr>
              <w:t>ода</w:t>
            </w:r>
            <w:r w:rsidRPr="002E47E5">
              <w:rPr>
                <w:rFonts w:ascii="Times New Roman" w:hAnsi="Times New Roman" w:cs="Times New Roman"/>
                <w:sz w:val="24"/>
                <w:szCs w:val="24"/>
                <w:lang w:val="en-US"/>
              </w:rPr>
              <w:t>,</w:t>
            </w:r>
          </w:p>
          <w:p w:rsidR="00F31798" w:rsidRPr="00A429AF"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I</w:t>
            </w:r>
            <w:r w:rsidRPr="00A429AF">
              <w:rPr>
                <w:rFonts w:ascii="Times New Roman" w:hAnsi="Times New Roman" w:cs="Times New Roman"/>
                <w:sz w:val="24"/>
                <w:szCs w:val="24"/>
                <w:lang w:val="en-US"/>
              </w:rPr>
              <w:t xml:space="preserve"> </w:t>
            </w:r>
            <w:r w:rsidRPr="00E10884">
              <w:rPr>
                <w:rFonts w:ascii="Times New Roman" w:hAnsi="Times New Roman" w:cs="Times New Roman"/>
                <w:sz w:val="24"/>
                <w:szCs w:val="24"/>
              </w:rPr>
              <w:t>кв</w:t>
            </w:r>
            <w:r w:rsidRPr="00A429AF">
              <w:rPr>
                <w:rFonts w:ascii="Times New Roman" w:hAnsi="Times New Roman" w:cs="Times New Roman"/>
                <w:sz w:val="24"/>
                <w:szCs w:val="24"/>
                <w:lang w:val="en-US"/>
              </w:rPr>
              <w:t>. 20</w:t>
            </w:r>
            <w:r w:rsidRPr="002E47E5">
              <w:rPr>
                <w:rFonts w:ascii="Times New Roman" w:hAnsi="Times New Roman" w:cs="Times New Roman"/>
                <w:sz w:val="24"/>
                <w:szCs w:val="24"/>
                <w:lang w:val="en-US"/>
              </w:rPr>
              <w:t>20</w:t>
            </w:r>
            <w:r w:rsidRPr="00A429AF">
              <w:rPr>
                <w:rFonts w:ascii="Times New Roman" w:hAnsi="Times New Roman" w:cs="Times New Roman"/>
                <w:sz w:val="24"/>
                <w:szCs w:val="24"/>
                <w:lang w:val="en-US"/>
              </w:rPr>
              <w:t xml:space="preserve"> </w:t>
            </w:r>
          </w:p>
          <w:p w:rsidR="00F31798" w:rsidRPr="002E47E5"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2E47E5"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2E47E5">
              <w:rPr>
                <w:rFonts w:ascii="Times New Roman" w:hAnsi="Times New Roman" w:cs="Times New Roman"/>
                <w:sz w:val="24"/>
                <w:szCs w:val="24"/>
              </w:rPr>
              <w:t xml:space="preserve"> </w:t>
            </w:r>
            <w:r w:rsidRPr="00E10884">
              <w:rPr>
                <w:rFonts w:ascii="Times New Roman" w:hAnsi="Times New Roman" w:cs="Times New Roman"/>
                <w:sz w:val="24"/>
                <w:szCs w:val="24"/>
              </w:rPr>
              <w:t>кв</w:t>
            </w:r>
            <w:r w:rsidRPr="002E47E5">
              <w:rPr>
                <w:rFonts w:ascii="Times New Roman" w:hAnsi="Times New Roman" w:cs="Times New Roman"/>
                <w:sz w:val="24"/>
                <w:szCs w:val="24"/>
              </w:rPr>
              <w:t>. 20</w:t>
            </w:r>
            <w:r>
              <w:rPr>
                <w:rFonts w:ascii="Times New Roman" w:hAnsi="Times New Roman" w:cs="Times New Roman"/>
                <w:sz w:val="24"/>
                <w:szCs w:val="24"/>
              </w:rPr>
              <w:t>21</w:t>
            </w:r>
            <w:r w:rsidRPr="002E47E5">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w:t>
            </w:r>
            <w:r>
              <w:rPr>
                <w:rFonts w:ascii="Times New Roman" w:hAnsi="Times New Roman" w:cs="Times New Roman"/>
                <w:sz w:val="24"/>
                <w:szCs w:val="24"/>
              </w:rPr>
              <w:t>22</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w:t>
            </w:r>
            <w:r>
              <w:rPr>
                <w:rFonts w:ascii="Times New Roman" w:hAnsi="Times New Roman" w:cs="Times New Roman"/>
                <w:sz w:val="24"/>
                <w:szCs w:val="24"/>
              </w:rPr>
              <w:t>23</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Заключение</w:t>
            </w:r>
            <w:r w:rsidRPr="00E10884">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E10884">
              <w:rPr>
                <w:rFonts w:ascii="Times New Roman" w:hAnsi="Times New Roman" w:cs="Times New Roman"/>
                <w:sz w:val="24"/>
                <w:szCs w:val="24"/>
              </w:rPr>
              <w:t xml:space="preserve"> с Министерством просвещения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2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 отчет о расходах, в целях софинансирования которых предоставлена </w:t>
            </w:r>
            <w:r>
              <w:rPr>
                <w:rFonts w:ascii="Times New Roman" w:hAnsi="Times New Roman" w:cs="Times New Roman"/>
                <w:sz w:val="24"/>
                <w:szCs w:val="24"/>
              </w:rPr>
              <w:t>с</w:t>
            </w:r>
            <w:r w:rsidRPr="00E10884">
              <w:rPr>
                <w:rFonts w:ascii="Times New Roman" w:hAnsi="Times New Roman" w:cs="Times New Roman"/>
                <w:sz w:val="24"/>
                <w:szCs w:val="24"/>
              </w:rPr>
              <w:t>убсидия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w:t>
            </w:r>
            <w:r>
              <w:rPr>
                <w:rFonts w:ascii="Times New Roman" w:hAnsi="Times New Roman" w:cs="Times New Roman"/>
                <w:sz w:val="24"/>
                <w:szCs w:val="24"/>
              </w:rPr>
              <w:t xml:space="preserve"> - 2024</w:t>
            </w:r>
            <w:r w:rsidRPr="00E10884">
              <w:rPr>
                <w:rFonts w:ascii="Times New Roman" w:hAnsi="Times New Roman" w:cs="Times New Roman"/>
                <w:sz w:val="24"/>
                <w:szCs w:val="24"/>
              </w:rPr>
              <w:t xml:space="preserve"> год</w:t>
            </w:r>
            <w:r>
              <w:rPr>
                <w:rFonts w:ascii="Times New Roman" w:hAnsi="Times New Roman" w:cs="Times New Roman"/>
                <w:sz w:val="24"/>
                <w:szCs w:val="24"/>
              </w:rPr>
              <w:t>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(ежеквартально)</w:t>
            </w:r>
          </w:p>
        </w:tc>
        <w:tc>
          <w:tcPr>
            <w:tcW w:w="3381" w:type="dxa"/>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Подготовка и направление отчета о расходах в Министерство просвещения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2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Согласован переч</w:t>
            </w:r>
            <w:r>
              <w:rPr>
                <w:rFonts w:ascii="Times New Roman" w:hAnsi="Times New Roman" w:cs="Times New Roman"/>
                <w:sz w:val="24"/>
                <w:szCs w:val="24"/>
              </w:rPr>
              <w:t>ень</w:t>
            </w:r>
            <w:r w:rsidRPr="00E10884">
              <w:rPr>
                <w:rFonts w:ascii="Times New Roman" w:hAnsi="Times New Roman" w:cs="Times New Roman"/>
                <w:sz w:val="24"/>
                <w:szCs w:val="24"/>
              </w:rPr>
              <w:t xml:space="preserve"> общеобразовательных организаций, на площадках которых будут созданы </w:t>
            </w:r>
            <w:r w:rsidRPr="00E10884">
              <w:rPr>
                <w:rFonts w:ascii="Times New Roman" w:hAnsi="Times New Roman" w:cs="Times New Roman"/>
                <w:bCs/>
                <w:sz w:val="24"/>
                <w:szCs w:val="24"/>
              </w:rPr>
              <w:t>центры образования цифрового и гуманитарного профилей</w:t>
            </w:r>
            <w:r>
              <w:rPr>
                <w:rFonts w:ascii="Times New Roman" w:hAnsi="Times New Roman" w:cs="Times New Roman"/>
                <w:bCs/>
                <w:sz w:val="24"/>
                <w:szCs w:val="24"/>
              </w:rPr>
              <w:t xml:space="preserve">, </w:t>
            </w:r>
            <w:r w:rsidRPr="00E10884">
              <w:rPr>
                <w:rFonts w:ascii="Times New Roman" w:hAnsi="Times New Roman" w:cs="Times New Roman"/>
                <w:sz w:val="24"/>
                <w:szCs w:val="24"/>
              </w:rPr>
              <w:t xml:space="preserve">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Перечень образовательных организаций, в которых планируется реализ</w:t>
            </w:r>
            <w:r>
              <w:rPr>
                <w:rFonts w:ascii="Times New Roman" w:hAnsi="Times New Roman" w:cs="Times New Roman"/>
                <w:sz w:val="24"/>
                <w:szCs w:val="24"/>
              </w:rPr>
              <w:t>ация мероприятий, согласован с ф</w:t>
            </w:r>
            <w:r w:rsidRPr="00E10884">
              <w:rPr>
                <w:rFonts w:ascii="Times New Roman" w:hAnsi="Times New Roman" w:cs="Times New Roman"/>
                <w:sz w:val="24"/>
                <w:szCs w:val="24"/>
              </w:rPr>
              <w:t>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2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 xml:space="preserve">огласование типового дизайн-проекта </w:t>
            </w:r>
            <w:r w:rsidRPr="00E10884">
              <w:rPr>
                <w:rFonts w:ascii="Times New Roman" w:hAnsi="Times New Roman" w:cs="Times New Roman"/>
                <w:bCs/>
                <w:sz w:val="24"/>
                <w:szCs w:val="24"/>
              </w:rPr>
              <w:t>создаваемых центров образования цифрового и гуманитарного профилей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Типовой дизайн-проект </w:t>
            </w:r>
            <w:r w:rsidRPr="00E10884">
              <w:rPr>
                <w:rFonts w:ascii="Times New Roman" w:hAnsi="Times New Roman" w:cs="Times New Roman"/>
                <w:bCs/>
                <w:sz w:val="24"/>
                <w:szCs w:val="24"/>
              </w:rPr>
              <w:t>создаваемых центров образования цифрового и гуманитарного профилей</w:t>
            </w:r>
            <w:r w:rsidRPr="00E10884">
              <w:rPr>
                <w:rFonts w:ascii="Times New Roman" w:hAnsi="Times New Roman" w:cs="Times New Roman"/>
                <w:sz w:val="24"/>
                <w:szCs w:val="24"/>
              </w:rPr>
              <w:t xml:space="preserve"> согласован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2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.5</w:t>
            </w:r>
            <w:r>
              <w:rPr>
                <w:rFonts w:ascii="Times New Roman" w:hAnsi="Times New Roman" w:cs="Times New Roman"/>
                <w:sz w:val="24"/>
                <w:szCs w:val="24"/>
              </w:rPr>
              <w:t>. Обеспечено</w:t>
            </w:r>
            <w:r w:rsidRPr="00E10884">
              <w:rPr>
                <w:rFonts w:ascii="Times New Roman" w:hAnsi="Times New Roman" w:cs="Times New Roman"/>
                <w:sz w:val="24"/>
                <w:szCs w:val="24"/>
              </w:rPr>
              <w:t xml:space="preserve"> </w:t>
            </w:r>
            <w:r>
              <w:rPr>
                <w:rFonts w:ascii="Times New Roman" w:hAnsi="Times New Roman" w:cs="Times New Roman"/>
                <w:sz w:val="24"/>
                <w:szCs w:val="24"/>
              </w:rPr>
              <w:t>с</w:t>
            </w:r>
            <w:r w:rsidRPr="00E10884">
              <w:rPr>
                <w:rFonts w:ascii="Times New Roman" w:hAnsi="Times New Roman" w:cs="Times New Roman"/>
                <w:sz w:val="24"/>
                <w:szCs w:val="24"/>
              </w:rPr>
              <w:t>огласование типового проекта зонирования создаваемых центров образования цифрового и гуманитарного профилей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Типовой проект зонирования создаваемых центров образования  цифрового и гуманитарного профилей согласован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3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.6</w:t>
            </w:r>
            <w:r>
              <w:rPr>
                <w:rFonts w:ascii="Times New Roman" w:hAnsi="Times New Roman" w:cs="Times New Roman"/>
                <w:sz w:val="24"/>
                <w:szCs w:val="24"/>
              </w:rPr>
              <w:t>. Обеспечено с</w:t>
            </w:r>
            <w:r w:rsidRPr="00E10884">
              <w:rPr>
                <w:rFonts w:ascii="Times New Roman" w:hAnsi="Times New Roman" w:cs="Times New Roman"/>
                <w:sz w:val="24"/>
                <w:szCs w:val="24"/>
              </w:rPr>
              <w:t xml:space="preserve">огласование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 типового проекта инфраструктурного листа создаваемых центров образования  цифрового и гуманитарного профилей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E10884">
              <w:rPr>
                <w:rFonts w:ascii="Times New Roman" w:hAnsi="Times New Roman" w:cs="Times New Roman"/>
                <w:sz w:val="24"/>
                <w:szCs w:val="24"/>
              </w:rPr>
              <w:t>арт - май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Типовой проект (проекты) инфраструктурного листа создаваемых центров образования  цифрового и гуманитарного профилей согласован с Федеральным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3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.7</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огласова</w:t>
            </w:r>
            <w:r>
              <w:rPr>
                <w:rFonts w:ascii="Times New Roman" w:hAnsi="Times New Roman" w:cs="Times New Roman"/>
                <w:sz w:val="24"/>
                <w:szCs w:val="24"/>
              </w:rPr>
              <w:t>ние с ф</w:t>
            </w:r>
            <w:r w:rsidRPr="00E10884">
              <w:rPr>
                <w:rFonts w:ascii="Times New Roman" w:hAnsi="Times New Roman" w:cs="Times New Roman"/>
                <w:sz w:val="24"/>
                <w:szCs w:val="24"/>
              </w:rPr>
              <w:t>едеральным оператором калькуляции операционных расходов на функционирование центров образования цифрового и гуманитарного профилей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II</w:t>
            </w:r>
            <w:r w:rsidRPr="00E10884">
              <w:rPr>
                <w:rFonts w:ascii="Times New Roman" w:hAnsi="Times New Roman" w:cs="Times New Roman"/>
                <w:sz w:val="24"/>
                <w:szCs w:val="24"/>
              </w:rPr>
              <w:t xml:space="preserve">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Калькуляция операционных расходов на функционирование центров образования цифрового и гуманитарного профилей согласована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3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.8</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Проведена з</w:t>
            </w:r>
            <w:r w:rsidRPr="00E10884">
              <w:rPr>
                <w:rFonts w:ascii="Times New Roman" w:hAnsi="Times New Roman" w:cs="Times New Roman"/>
                <w:sz w:val="24"/>
                <w:szCs w:val="24"/>
              </w:rPr>
              <w:t>акупка, доставка и наладка средств вычислительной техники, программного обеспечения и презентационного оборудования</w:t>
            </w:r>
          </w:p>
        </w:tc>
        <w:tc>
          <w:tcPr>
            <w:tcW w:w="1559" w:type="dxa"/>
          </w:tcPr>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E10884">
              <w:rPr>
                <w:rFonts w:ascii="Times New Roman" w:hAnsi="Times New Roman" w:cs="Times New Roman"/>
                <w:sz w:val="24"/>
                <w:szCs w:val="24"/>
              </w:rPr>
              <w:t xml:space="preserve">ай </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октябрь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10884">
              <w:rPr>
                <w:rFonts w:ascii="Times New Roman" w:hAnsi="Times New Roman" w:cs="Times New Roman"/>
                <w:sz w:val="24"/>
                <w:szCs w:val="24"/>
              </w:rPr>
              <w:t>акупка, доставка и наладка средств вычислительной техники, программного обеспечения и презентационного оборудования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.9</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медиаплан для информационного сопровождения хода реализации мероприятий </w:t>
            </w:r>
          </w:p>
        </w:tc>
        <w:tc>
          <w:tcPr>
            <w:tcW w:w="1559" w:type="dxa"/>
          </w:tcPr>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информационного сопровождения о ходе и результатах деятельности в рамках мероприятий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3</w:t>
            </w:r>
            <w:r w:rsidRPr="00E10884">
              <w:rPr>
                <w:rFonts w:ascii="Times New Roman" w:hAnsi="Times New Roman" w:cs="Times New Roman"/>
                <w:sz w:val="24"/>
                <w:szCs w:val="24"/>
              </w:rPr>
              <w:t>.10</w:t>
            </w:r>
            <w:r>
              <w:rPr>
                <w:rFonts w:ascii="Times New Roman" w:hAnsi="Times New Roman" w:cs="Times New Roman"/>
                <w:sz w:val="24"/>
                <w:szCs w:val="24"/>
              </w:rPr>
              <w:t>.</w:t>
            </w:r>
            <w:r w:rsidRPr="00E10884">
              <w:rPr>
                <w:rFonts w:ascii="Times New Roman" w:hAnsi="Times New Roman" w:cs="Times New Roman"/>
                <w:sz w:val="24"/>
                <w:szCs w:val="24"/>
              </w:rPr>
              <w:t xml:space="preserve"> Завершен набор детей, обучающихся по программам образования  цифрового и гуманитарного профилей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E10884">
              <w:rPr>
                <w:rFonts w:ascii="Times New Roman" w:hAnsi="Times New Roman" w:cs="Times New Roman"/>
                <w:sz w:val="24"/>
                <w:szCs w:val="24"/>
              </w:rPr>
              <w:t>ентябрь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Завершение набора детей, обучающихся по программам образования  цифрового и гуманитарного профилей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8"/>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1.5.1.</w:t>
            </w:r>
            <w:r>
              <w:rPr>
                <w:rFonts w:ascii="Times New Roman" w:eastAsia="Times New Roman" w:hAnsi="Times New Roman" w:cs="Times New Roman"/>
                <w:sz w:val="24"/>
                <w:szCs w:val="24"/>
              </w:rPr>
              <w:t>3</w:t>
            </w:r>
            <w:r w:rsidRPr="00E1088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10884">
              <w:rPr>
                <w:rFonts w:ascii="Times New Roman" w:eastAsia="Times New Roman" w:hAnsi="Times New Roman" w:cs="Times New Roman"/>
                <w:sz w:val="24"/>
                <w:szCs w:val="24"/>
              </w:rPr>
              <w:t xml:space="preserve"> Завершен</w:t>
            </w:r>
            <w:r>
              <w:rPr>
                <w:rFonts w:ascii="Times New Roman" w:eastAsia="Times New Roman" w:hAnsi="Times New Roman" w:cs="Times New Roman"/>
                <w:sz w:val="24"/>
                <w:szCs w:val="24"/>
              </w:rPr>
              <w:t>ы</w:t>
            </w:r>
            <w:r w:rsidRPr="00E10884">
              <w:rPr>
                <w:rFonts w:ascii="Times New Roman" w:eastAsia="Times New Roman" w:hAnsi="Times New Roman" w:cs="Times New Roman"/>
                <w:sz w:val="24"/>
                <w:szCs w:val="24"/>
              </w:rPr>
              <w:t xml:space="preserve"> строительно-монтажны</w:t>
            </w:r>
            <w:r>
              <w:rPr>
                <w:rFonts w:ascii="Times New Roman" w:eastAsia="Times New Roman" w:hAnsi="Times New Roman" w:cs="Times New Roman"/>
                <w:sz w:val="24"/>
                <w:szCs w:val="24"/>
              </w:rPr>
              <w:t>е</w:t>
            </w:r>
            <w:r w:rsidRPr="00E10884">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Pr="00E10884">
              <w:rPr>
                <w:rFonts w:ascii="Times New Roman" w:eastAsia="Times New Roman" w:hAnsi="Times New Roman" w:cs="Times New Roman"/>
                <w:sz w:val="24"/>
                <w:szCs w:val="24"/>
              </w:rPr>
              <w:t xml:space="preserve"> и косметически</w:t>
            </w:r>
            <w:r>
              <w:rPr>
                <w:rFonts w:ascii="Times New Roman" w:eastAsia="Times New Roman" w:hAnsi="Times New Roman" w:cs="Times New Roman"/>
                <w:sz w:val="24"/>
                <w:szCs w:val="24"/>
              </w:rPr>
              <w:t>й</w:t>
            </w:r>
            <w:r w:rsidRPr="00E10884">
              <w:rPr>
                <w:rFonts w:ascii="Times New Roman" w:eastAsia="Times New Roman" w:hAnsi="Times New Roman" w:cs="Times New Roman"/>
                <w:sz w:val="24"/>
                <w:szCs w:val="24"/>
              </w:rPr>
              <w:t xml:space="preserve"> ремонт</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E10884">
              <w:rPr>
                <w:rFonts w:ascii="Times New Roman" w:eastAsia="Times New Roman" w:hAnsi="Times New Roman" w:cs="Times New Roman"/>
                <w:sz w:val="24"/>
                <w:szCs w:val="24"/>
              </w:rPr>
              <w:t>лощадк</w:t>
            </w:r>
            <w:r>
              <w:rPr>
                <w:rFonts w:ascii="Times New Roman" w:eastAsia="Times New Roman" w:hAnsi="Times New Roman" w:cs="Times New Roman"/>
                <w:sz w:val="24"/>
                <w:szCs w:val="24"/>
              </w:rPr>
              <w:t>и</w:t>
            </w:r>
            <w:r w:rsidRPr="00E10884">
              <w:rPr>
                <w:rFonts w:ascii="Times New Roman" w:eastAsia="Times New Roman" w:hAnsi="Times New Roman" w:cs="Times New Roman"/>
                <w:sz w:val="24"/>
                <w:szCs w:val="24"/>
              </w:rPr>
              <w:t xml:space="preserve"> центров образования  цифрового и гуманитарного профилей </w:t>
            </w:r>
            <w:r>
              <w:rPr>
                <w:rFonts w:ascii="Times New Roman" w:eastAsia="Times New Roman" w:hAnsi="Times New Roman" w:cs="Times New Roman"/>
                <w:sz w:val="24"/>
                <w:szCs w:val="24"/>
              </w:rPr>
              <w:t>п</w:t>
            </w:r>
            <w:r w:rsidRPr="00E10884">
              <w:rPr>
                <w:rFonts w:ascii="Times New Roman" w:eastAsia="Times New Roman" w:hAnsi="Times New Roman" w:cs="Times New Roman"/>
                <w:sz w:val="24"/>
                <w:szCs w:val="24"/>
              </w:rPr>
              <w:t>риведен</w:t>
            </w:r>
            <w:r>
              <w:rPr>
                <w:rFonts w:ascii="Times New Roman" w:eastAsia="Times New Roman" w:hAnsi="Times New Roman" w:cs="Times New Roman"/>
                <w:sz w:val="24"/>
                <w:szCs w:val="24"/>
              </w:rPr>
              <w:t>ы</w:t>
            </w:r>
            <w:r w:rsidRPr="00E10884">
              <w:rPr>
                <w:rFonts w:ascii="Times New Roman" w:eastAsia="Times New Roman" w:hAnsi="Times New Roman" w:cs="Times New Roman"/>
                <w:sz w:val="24"/>
                <w:szCs w:val="24"/>
              </w:rPr>
              <w:t xml:space="preserve"> в соответствие брендбуку</w:t>
            </w:r>
          </w:p>
        </w:tc>
        <w:tc>
          <w:tcPr>
            <w:tcW w:w="1559" w:type="dxa"/>
          </w:tcPr>
          <w:p w:rsidR="00F31798" w:rsidRPr="00E10884" w:rsidRDefault="00F31798" w:rsidP="00174D93">
            <w:pPr>
              <w:pStyle w:val="aa"/>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10884">
              <w:rPr>
                <w:rFonts w:ascii="Times New Roman" w:eastAsia="Times New Roman" w:hAnsi="Times New Roman"/>
                <w:sz w:val="24"/>
                <w:szCs w:val="24"/>
                <w:lang w:eastAsia="ru-RU"/>
              </w:rPr>
              <w:t>ентябрь 2019</w:t>
            </w:r>
          </w:p>
          <w:p w:rsidR="00F31798" w:rsidRPr="00E10884" w:rsidRDefault="00F31798" w:rsidP="00174D93">
            <w:pPr>
              <w:pStyle w:val="aa"/>
              <w:jc w:val="center"/>
              <w:rPr>
                <w:rFonts w:ascii="Times New Roman" w:eastAsia="Times New Roman" w:hAnsi="Times New Roman"/>
                <w:sz w:val="24"/>
                <w:szCs w:val="24"/>
                <w:lang w:eastAsia="ru-RU"/>
              </w:rPr>
            </w:pPr>
            <w:r w:rsidRPr="00E10884">
              <w:rPr>
                <w:rFonts w:ascii="Times New Roman" w:eastAsia="Times New Roman" w:hAnsi="Times New Roman"/>
                <w:sz w:val="24"/>
                <w:szCs w:val="24"/>
                <w:lang w:eastAsia="ru-RU"/>
              </w:rPr>
              <w:t>года</w:t>
            </w:r>
          </w:p>
        </w:tc>
        <w:tc>
          <w:tcPr>
            <w:tcW w:w="3381" w:type="dxa"/>
          </w:tcPr>
          <w:p w:rsidR="00F31798" w:rsidRPr="00E10884" w:rsidRDefault="00F31798" w:rsidP="00174D93">
            <w:pPr>
              <w:pStyle w:val="aa"/>
              <w:jc w:val="both"/>
              <w:rPr>
                <w:rFonts w:ascii="Times New Roman" w:eastAsia="Times New Roman" w:hAnsi="Times New Roman"/>
                <w:sz w:val="24"/>
                <w:szCs w:val="24"/>
                <w:lang w:eastAsia="ru-RU"/>
              </w:rPr>
            </w:pPr>
            <w:r w:rsidRPr="00E10884">
              <w:rPr>
                <w:rFonts w:ascii="Times New Roman" w:eastAsia="Times New Roman" w:hAnsi="Times New Roman"/>
                <w:sz w:val="24"/>
                <w:szCs w:val="24"/>
                <w:lang w:eastAsia="ru-RU"/>
              </w:rPr>
              <w:t>Завершен</w:t>
            </w:r>
            <w:r>
              <w:rPr>
                <w:rFonts w:ascii="Times New Roman" w:eastAsia="Times New Roman" w:hAnsi="Times New Roman"/>
                <w:sz w:val="24"/>
                <w:szCs w:val="24"/>
                <w:lang w:eastAsia="ru-RU"/>
              </w:rPr>
              <w:t>ие</w:t>
            </w:r>
            <w:r w:rsidRPr="00E10884">
              <w:rPr>
                <w:rFonts w:ascii="Times New Roman" w:eastAsia="Times New Roman" w:hAnsi="Times New Roman"/>
                <w:sz w:val="24"/>
                <w:szCs w:val="24"/>
                <w:lang w:eastAsia="ru-RU"/>
              </w:rPr>
              <w:t xml:space="preserve"> строительно-монтажны</w:t>
            </w:r>
            <w:r>
              <w:rPr>
                <w:rFonts w:ascii="Times New Roman" w:eastAsia="Times New Roman" w:hAnsi="Times New Roman"/>
                <w:sz w:val="24"/>
                <w:szCs w:val="24"/>
                <w:lang w:eastAsia="ru-RU"/>
              </w:rPr>
              <w:t>х</w:t>
            </w:r>
            <w:r w:rsidRPr="00E10884">
              <w:rPr>
                <w:rFonts w:ascii="Times New Roman" w:eastAsia="Times New Roman" w:hAnsi="Times New Roman"/>
                <w:sz w:val="24"/>
                <w:szCs w:val="24"/>
                <w:lang w:eastAsia="ru-RU"/>
              </w:rPr>
              <w:t xml:space="preserve"> работ и косметическ</w:t>
            </w:r>
            <w:r>
              <w:rPr>
                <w:rFonts w:ascii="Times New Roman" w:eastAsia="Times New Roman" w:hAnsi="Times New Roman"/>
                <w:sz w:val="24"/>
                <w:szCs w:val="24"/>
                <w:lang w:eastAsia="ru-RU"/>
              </w:rPr>
              <w:t>ого</w:t>
            </w:r>
            <w:r w:rsidRPr="00E10884">
              <w:rPr>
                <w:rFonts w:ascii="Times New Roman" w:eastAsia="Times New Roman" w:hAnsi="Times New Roman"/>
                <w:sz w:val="24"/>
                <w:szCs w:val="24"/>
                <w:lang w:eastAsia="ru-RU"/>
              </w:rPr>
              <w:t xml:space="preserve"> ремонт</w:t>
            </w:r>
            <w:r>
              <w:rPr>
                <w:rFonts w:ascii="Times New Roman" w:eastAsia="Times New Roman" w:hAnsi="Times New Roman"/>
                <w:sz w:val="24"/>
                <w:szCs w:val="24"/>
                <w:lang w:eastAsia="ru-RU"/>
              </w:rPr>
              <w:t>а</w:t>
            </w:r>
            <w:r w:rsidRPr="00E10884">
              <w:rPr>
                <w:rFonts w:ascii="Times New Roman" w:eastAsia="Times New Roman" w:hAnsi="Times New Roman"/>
                <w:sz w:val="24"/>
                <w:szCs w:val="24"/>
                <w:lang w:eastAsia="ru-RU"/>
              </w:rPr>
              <w:t>, приведен</w:t>
            </w:r>
            <w:r>
              <w:rPr>
                <w:rFonts w:ascii="Times New Roman" w:eastAsia="Times New Roman" w:hAnsi="Times New Roman"/>
                <w:sz w:val="24"/>
                <w:szCs w:val="24"/>
                <w:lang w:eastAsia="ru-RU"/>
              </w:rPr>
              <w:t>ие</w:t>
            </w:r>
            <w:r w:rsidRPr="00E10884">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E10884">
              <w:rPr>
                <w:rFonts w:ascii="Times New Roman" w:eastAsia="Times New Roman" w:hAnsi="Times New Roman"/>
                <w:sz w:val="24"/>
                <w:szCs w:val="24"/>
                <w:lang w:eastAsia="ru-RU"/>
              </w:rPr>
              <w:t xml:space="preserve"> центров образования  цифрового и гуманитарного профилей в соответствие брендбуку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8"/>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1.5.1.</w:t>
            </w:r>
            <w:r>
              <w:rPr>
                <w:rFonts w:ascii="Times New Roman" w:eastAsia="Times New Roman" w:hAnsi="Times New Roman" w:cs="Times New Roman"/>
                <w:sz w:val="24"/>
                <w:szCs w:val="24"/>
              </w:rPr>
              <w:t>3</w:t>
            </w:r>
            <w:r w:rsidRPr="00E10884">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Обеспечено л</w:t>
            </w:r>
            <w:r w:rsidRPr="00E10884">
              <w:rPr>
                <w:rFonts w:ascii="Times New Roman" w:eastAsia="Times New Roman" w:hAnsi="Times New Roman" w:cs="Times New Roman"/>
                <w:sz w:val="24"/>
                <w:szCs w:val="24"/>
              </w:rPr>
              <w:t>ицензирование образовательной деятельности центров образования цифрового и гуманитарного профилей</w:t>
            </w:r>
          </w:p>
        </w:tc>
        <w:tc>
          <w:tcPr>
            <w:tcW w:w="1559" w:type="dxa"/>
          </w:tcPr>
          <w:p w:rsidR="00F31798" w:rsidRPr="00E10884" w:rsidRDefault="00F31798" w:rsidP="00174D93">
            <w:pPr>
              <w:pStyle w:val="aa"/>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10884">
              <w:rPr>
                <w:rFonts w:ascii="Times New Roman" w:eastAsia="Times New Roman" w:hAnsi="Times New Roman"/>
                <w:sz w:val="24"/>
                <w:szCs w:val="24"/>
                <w:lang w:eastAsia="ru-RU"/>
              </w:rPr>
              <w:t>ентябрь 2019</w:t>
            </w:r>
          </w:p>
          <w:p w:rsidR="00F31798" w:rsidRPr="00E10884" w:rsidRDefault="00F31798" w:rsidP="00174D93">
            <w:pPr>
              <w:pStyle w:val="aa"/>
              <w:jc w:val="center"/>
              <w:rPr>
                <w:rFonts w:ascii="Times New Roman" w:eastAsia="Times New Roman" w:hAnsi="Times New Roman"/>
                <w:sz w:val="24"/>
                <w:szCs w:val="24"/>
                <w:lang w:eastAsia="ru-RU"/>
              </w:rPr>
            </w:pPr>
            <w:r w:rsidRPr="00E10884">
              <w:rPr>
                <w:rFonts w:ascii="Times New Roman" w:eastAsia="Times New Roman" w:hAnsi="Times New Roman"/>
                <w:sz w:val="24"/>
                <w:szCs w:val="24"/>
                <w:lang w:eastAsia="ru-RU"/>
              </w:rPr>
              <w:t>года</w:t>
            </w:r>
          </w:p>
        </w:tc>
        <w:tc>
          <w:tcPr>
            <w:tcW w:w="3381" w:type="dxa"/>
          </w:tcPr>
          <w:p w:rsidR="00F31798" w:rsidRPr="00E10884" w:rsidRDefault="00F31798" w:rsidP="00174D93">
            <w:pPr>
              <w:pStyle w:val="aa"/>
              <w:jc w:val="both"/>
              <w:rPr>
                <w:rFonts w:ascii="Times New Roman" w:eastAsia="Times New Roman" w:hAnsi="Times New Roman"/>
                <w:sz w:val="24"/>
                <w:szCs w:val="24"/>
                <w:lang w:eastAsia="ru-RU"/>
              </w:rPr>
            </w:pPr>
            <w:r w:rsidRPr="00E10884">
              <w:rPr>
                <w:rFonts w:ascii="Times New Roman" w:eastAsia="Times New Roman" w:hAnsi="Times New Roman"/>
                <w:sz w:val="24"/>
                <w:szCs w:val="24"/>
                <w:lang w:eastAsia="ru-RU"/>
              </w:rPr>
              <w:t>Получены лицензии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8"/>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1.5.1.</w:t>
            </w:r>
            <w:r>
              <w:rPr>
                <w:rFonts w:ascii="Times New Roman" w:eastAsia="Times New Roman" w:hAnsi="Times New Roman" w:cs="Times New Roman"/>
                <w:sz w:val="24"/>
                <w:szCs w:val="24"/>
              </w:rPr>
              <w:t>3</w:t>
            </w:r>
            <w:r w:rsidRPr="00E10884">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w:t>
            </w:r>
            <w:r w:rsidRPr="00E10884">
              <w:rPr>
                <w:rFonts w:ascii="Times New Roman" w:hAnsi="Times New Roman" w:cs="Times New Roman"/>
                <w:sz w:val="24"/>
                <w:szCs w:val="24"/>
              </w:rPr>
              <w:t>Открыты центры образования  цифрового и гуманитарного профилей в единый день открытия</w:t>
            </w:r>
            <w:r w:rsidRPr="00E10884">
              <w:rPr>
                <w:rFonts w:ascii="Times New Roman" w:eastAsia="Times New Roman" w:hAnsi="Times New Roman" w:cs="Times New Roman"/>
                <w:sz w:val="24"/>
                <w:szCs w:val="24"/>
              </w:rPr>
              <w:t xml:space="preserve">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E10884">
              <w:rPr>
                <w:rFonts w:ascii="Times New Roman" w:hAnsi="Times New Roman" w:cs="Times New Roman"/>
                <w:sz w:val="24"/>
                <w:szCs w:val="24"/>
              </w:rPr>
              <w:t>ентябрь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Открытие центров образования  цифрового и гуманитарного профилей в единый день открытия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4.</w:t>
            </w:r>
            <w:r w:rsidRPr="00E10884">
              <w:rPr>
                <w:rFonts w:ascii="Times New Roman" w:hAnsi="Times New Roman" w:cs="Times New Roman"/>
                <w:sz w:val="24"/>
                <w:szCs w:val="24"/>
              </w:rPr>
              <w:t xml:space="preserve"> </w:t>
            </w:r>
            <w:r>
              <w:rPr>
                <w:rFonts w:ascii="Times New Roman" w:hAnsi="Times New Roman" w:cs="Times New Roman"/>
                <w:sz w:val="24"/>
                <w:szCs w:val="24"/>
              </w:rPr>
              <w:t>П</w:t>
            </w:r>
            <w:r w:rsidRPr="00E10884">
              <w:rPr>
                <w:rFonts w:ascii="Times New Roman" w:hAnsi="Times New Roman" w:cs="Times New Roman"/>
                <w:sz w:val="24"/>
                <w:szCs w:val="24"/>
              </w:rPr>
              <w:t>овышени</w:t>
            </w:r>
            <w:r>
              <w:rPr>
                <w:rFonts w:ascii="Times New Roman" w:hAnsi="Times New Roman" w:cs="Times New Roman"/>
                <w:sz w:val="24"/>
                <w:szCs w:val="24"/>
              </w:rPr>
              <w:t>е</w:t>
            </w:r>
            <w:r w:rsidRPr="00E10884">
              <w:rPr>
                <w:rFonts w:ascii="Times New Roman" w:hAnsi="Times New Roman" w:cs="Times New Roman"/>
                <w:sz w:val="24"/>
                <w:szCs w:val="24"/>
              </w:rPr>
              <w:t xml:space="preserve"> квалификации учителей предметной области «Технология»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действует система повышения квалификации для учителей предметной области «Технология»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3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4</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п</w:t>
            </w:r>
            <w:r w:rsidRPr="00E10884">
              <w:rPr>
                <w:rFonts w:ascii="Times New Roman" w:hAnsi="Times New Roman" w:cs="Times New Roman"/>
                <w:sz w:val="24"/>
                <w:szCs w:val="24"/>
              </w:rPr>
              <w:t>овышение квалификации (профмастерства) сотрудников центров образования цифрового и гуманитарного профилей и педагогов, в том числе по новым технологиям преподавания предметной области «Технология»</w:t>
            </w:r>
          </w:p>
        </w:tc>
        <w:tc>
          <w:tcPr>
            <w:tcW w:w="1559" w:type="dxa"/>
          </w:tcPr>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2022 г</w:t>
            </w:r>
            <w:r w:rsidRPr="00E10884">
              <w:rPr>
                <w:rFonts w:ascii="Times New Roman" w:hAnsi="Times New Roman" w:cs="Times New Roman"/>
                <w:sz w:val="24"/>
                <w:szCs w:val="24"/>
              </w:rPr>
              <w:t>о</w:t>
            </w:r>
            <w:r>
              <w:rPr>
                <w:rFonts w:ascii="Times New Roman" w:hAnsi="Times New Roman" w:cs="Times New Roman"/>
                <w:sz w:val="24"/>
                <w:szCs w:val="24"/>
              </w:rPr>
              <w:t>д,</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Pr="00E10884">
              <w:rPr>
                <w:rFonts w:ascii="Times New Roman" w:hAnsi="Times New Roman" w:cs="Times New Roman"/>
                <w:sz w:val="24"/>
                <w:szCs w:val="24"/>
              </w:rPr>
              <w:t xml:space="preserve">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Сотрудники и педагоги центров образования цифрового и гуманитарного профилей прошли повышение квалификации (профмастерства), в том числе по новым технологиям преподавания предметной области «Технология»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w:t>
            </w:r>
            <w:r>
              <w:rPr>
                <w:rFonts w:ascii="Times New Roman" w:hAnsi="Times New Roman" w:cs="Times New Roman"/>
                <w:sz w:val="24"/>
                <w:szCs w:val="24"/>
              </w:rPr>
              <w:t>г</w:t>
            </w:r>
            <w:r w:rsidRPr="00E10884">
              <w:rPr>
                <w:rFonts w:ascii="Times New Roman" w:hAnsi="Times New Roman" w:cs="Times New Roman"/>
                <w:sz w:val="24"/>
                <w:szCs w:val="24"/>
              </w:rPr>
              <w:t xml:space="preserve">осударственная </w:t>
            </w:r>
            <w:hyperlink r:id="rId24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5.</w:t>
            </w:r>
            <w:r w:rsidRPr="00E10884">
              <w:rPr>
                <w:rFonts w:ascii="Times New Roman" w:hAnsi="Times New Roman" w:cs="Times New Roman"/>
                <w:sz w:val="24"/>
                <w:szCs w:val="24"/>
              </w:rPr>
              <w:t xml:space="preserve"> </w:t>
            </w:r>
            <w:r>
              <w:rPr>
                <w:rFonts w:ascii="Times New Roman" w:hAnsi="Times New Roman" w:cs="Times New Roman"/>
                <w:sz w:val="24"/>
                <w:szCs w:val="24"/>
              </w:rPr>
              <w:t>В</w:t>
            </w:r>
            <w:r w:rsidRPr="00E10884">
              <w:rPr>
                <w:rFonts w:ascii="Times New Roman" w:hAnsi="Times New Roman" w:cs="Times New Roman"/>
                <w:sz w:val="24"/>
                <w:szCs w:val="24"/>
              </w:rPr>
              <w:t>недрение обновленных примерных основных общеобразовательных программ, разработанных в рамках федерального проекта, в общеобразовательных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E10884">
              <w:rPr>
                <w:rFonts w:ascii="Times New Roman" w:hAnsi="Times New Roman" w:cs="Times New Roman"/>
                <w:sz w:val="24"/>
                <w:szCs w:val="24"/>
              </w:rPr>
              <w:t xml:space="preserve">бновленные примерные основные общеобразовательные программы, разработанные в рамках федерального проекта, </w:t>
            </w:r>
            <w:r>
              <w:rPr>
                <w:rFonts w:ascii="Times New Roman" w:hAnsi="Times New Roman" w:cs="Times New Roman"/>
                <w:sz w:val="24"/>
                <w:szCs w:val="24"/>
              </w:rPr>
              <w:t>в</w:t>
            </w:r>
            <w:r w:rsidRPr="00E10884">
              <w:rPr>
                <w:rFonts w:ascii="Times New Roman" w:hAnsi="Times New Roman" w:cs="Times New Roman"/>
                <w:sz w:val="24"/>
                <w:szCs w:val="24"/>
              </w:rPr>
              <w:t>недрены в общеобразовательных организациях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«Современная школа»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.6.</w:t>
            </w:r>
            <w:r w:rsidRPr="00E10884">
              <w:rPr>
                <w:rFonts w:ascii="Times New Roman" w:hAnsi="Times New Roman" w:cs="Times New Roman"/>
                <w:sz w:val="24"/>
                <w:szCs w:val="24"/>
              </w:rPr>
              <w:t xml:space="preserve"> Вовлечение обучающихся общеобразовательных организаций в различные формы сопровождения и наставничества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К концу 2024 года не менее </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70 % обучающихся общеобразовательных организаций вовлечены в различные формы сопровождения и наставничества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(2019 г. - 3 % обучающихся; 2020 г. - 10 % обучающихся; 2021 г. - 20 % обучающихся; 2022 г. - 35 % обучающихся; 2023 г. - 50 % обучающихся; 2024 г. - 70 % обучающихся)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«Современная школа»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7.</w:t>
            </w:r>
            <w:r w:rsidRPr="00E10884">
              <w:rPr>
                <w:rFonts w:ascii="Times New Roman" w:hAnsi="Times New Roman" w:cs="Times New Roman"/>
                <w:sz w:val="24"/>
                <w:szCs w:val="24"/>
              </w:rPr>
              <w:t xml:space="preserve"> Реализация  общеобразовательных программ в сетевой форме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концу 2024 года не менее чем 70 %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«Современная школа»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w:t>
            </w:r>
            <w:r>
              <w:rPr>
                <w:rFonts w:ascii="Times New Roman" w:hAnsi="Times New Roman" w:cs="Times New Roman"/>
                <w:sz w:val="24"/>
                <w:szCs w:val="24"/>
              </w:rPr>
              <w:t>8</w:t>
            </w:r>
            <w:r w:rsidRPr="00E10884">
              <w:rPr>
                <w:rFonts w:ascii="Times New Roman" w:hAnsi="Times New Roman" w:cs="Times New Roman"/>
                <w:sz w:val="24"/>
                <w:szCs w:val="24"/>
              </w:rPr>
              <w:t>. 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концу 2024 года не менее чем в 70 %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«Современная школа»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центра опережающей профессиональной подготовки (далее -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 инфраструктурный объект по организации работы по разработке и распространению в системе среднего профессионального образования новых образовательных технологий и форм опережающей профессиональной подготовки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«Молодые профессионалы» национального проекта «Образование», государственная </w:t>
            </w:r>
            <w:hyperlink r:id="rId24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w:t>
            </w:r>
            <w:r>
              <w:rPr>
                <w:rFonts w:ascii="Times New Roman" w:hAnsi="Times New Roman" w:cs="Times New Roman"/>
                <w:sz w:val="24"/>
                <w:szCs w:val="24"/>
              </w:rPr>
              <w:t>,</w:t>
            </w:r>
            <w:r w:rsidRPr="00E10884">
              <w:rPr>
                <w:rFonts w:ascii="Times New Roman" w:hAnsi="Times New Roman" w:cs="Times New Roman"/>
                <w:sz w:val="24"/>
                <w:szCs w:val="24"/>
              </w:rPr>
              <w:t xml:space="preserve">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Выбор и согласование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 организации для создания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огласование функциональных зон и дизайн-проекта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w:t>
            </w:r>
            <w:r w:rsidRPr="00E10884">
              <w:rPr>
                <w:rFonts w:ascii="Times New Roman" w:hAnsi="Times New Roman" w:cs="Times New Roman"/>
                <w:sz w:val="24"/>
                <w:szCs w:val="24"/>
              </w:rPr>
              <w:t xml:space="preserve"> </w:t>
            </w:r>
            <w:r>
              <w:rPr>
                <w:rFonts w:ascii="Times New Roman" w:hAnsi="Times New Roman" w:cs="Times New Roman"/>
                <w:sz w:val="24"/>
                <w:szCs w:val="24"/>
              </w:rPr>
              <w:t>с</w:t>
            </w:r>
            <w:r w:rsidRPr="00E10884">
              <w:rPr>
                <w:rFonts w:ascii="Times New Roman" w:hAnsi="Times New Roman" w:cs="Times New Roman"/>
                <w:sz w:val="24"/>
                <w:szCs w:val="24"/>
              </w:rPr>
              <w:t>огласование инфраструктурного листа для оснащения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Сф</w:t>
            </w:r>
            <w:r w:rsidRPr="00E10884">
              <w:rPr>
                <w:rFonts w:ascii="Times New Roman" w:hAnsi="Times New Roman" w:cs="Times New Roman"/>
                <w:sz w:val="24"/>
                <w:szCs w:val="24"/>
              </w:rPr>
              <w:t>ормирован пакет документов по созданию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Borders>
              <w:bottom w:val="nil"/>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Набор сотрудников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6</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Повышен</w:t>
            </w:r>
            <w:r>
              <w:rPr>
                <w:rFonts w:ascii="Times New Roman" w:hAnsi="Times New Roman" w:cs="Times New Roman"/>
                <w:sz w:val="24"/>
                <w:szCs w:val="24"/>
              </w:rPr>
              <w:t>а</w:t>
            </w:r>
            <w:r w:rsidRPr="00E10884">
              <w:rPr>
                <w:rFonts w:ascii="Times New Roman" w:hAnsi="Times New Roman" w:cs="Times New Roman"/>
                <w:sz w:val="24"/>
                <w:szCs w:val="24"/>
              </w:rPr>
              <w:t xml:space="preserve"> квалификаци</w:t>
            </w:r>
            <w:r>
              <w:rPr>
                <w:rFonts w:ascii="Times New Roman" w:hAnsi="Times New Roman" w:cs="Times New Roman"/>
                <w:sz w:val="24"/>
                <w:szCs w:val="24"/>
              </w:rPr>
              <w:t>я</w:t>
            </w:r>
            <w:r w:rsidRPr="00E10884">
              <w:rPr>
                <w:rFonts w:ascii="Times New Roman" w:hAnsi="Times New Roman" w:cs="Times New Roman"/>
                <w:sz w:val="24"/>
                <w:szCs w:val="24"/>
              </w:rPr>
              <w:t xml:space="preserve">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 сотрудников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7</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 медиаплан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8</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Обеспечена з</w:t>
            </w:r>
            <w:r w:rsidRPr="00E10884">
              <w:rPr>
                <w:rFonts w:ascii="Times New Roman" w:hAnsi="Times New Roman" w:cs="Times New Roman"/>
                <w:sz w:val="24"/>
                <w:szCs w:val="24"/>
              </w:rPr>
              <w:t>акупка, доставка и наладка оборудования для оснащения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w:t>
            </w:r>
            <w:r>
              <w:rPr>
                <w:rFonts w:ascii="Times New Roman" w:hAnsi="Times New Roman" w:cs="Times New Roman"/>
                <w:sz w:val="24"/>
                <w:szCs w:val="24"/>
              </w:rPr>
              <w:t>1.</w:t>
            </w:r>
            <w:r w:rsidRPr="00E10884">
              <w:rPr>
                <w:rFonts w:ascii="Times New Roman" w:hAnsi="Times New Roman" w:cs="Times New Roman"/>
                <w:sz w:val="24"/>
                <w:szCs w:val="24"/>
              </w:rPr>
              <w:t>9</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о</w:t>
            </w:r>
            <w:r w:rsidRPr="00E10884">
              <w:rPr>
                <w:rFonts w:ascii="Times New Roman" w:hAnsi="Times New Roman" w:cs="Times New Roman"/>
                <w:sz w:val="24"/>
                <w:szCs w:val="24"/>
              </w:rPr>
              <w:t>ткрытие ЦОПП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1.5.3.1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общеобразовательных организациях и профессиональных образовательных организациях внедрена целевая модель цифровой образовательной среды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w:t>
            </w:r>
            <w:r>
              <w:rPr>
                <w:rFonts w:ascii="Times New Roman" w:hAnsi="Times New Roman" w:cs="Times New Roman"/>
                <w:sz w:val="24"/>
                <w:szCs w:val="24"/>
              </w:rPr>
              <w:t>о</w:t>
            </w:r>
            <w:r w:rsidRPr="00E10884">
              <w:rPr>
                <w:rFonts w:ascii="Times New Roman" w:hAnsi="Times New Roman" w:cs="Times New Roman"/>
                <w:sz w:val="24"/>
                <w:szCs w:val="24"/>
              </w:rPr>
              <w:t xml:space="preserve"> соглашени</w:t>
            </w:r>
            <w:r>
              <w:rPr>
                <w:rFonts w:ascii="Times New Roman" w:hAnsi="Times New Roman" w:cs="Times New Roman"/>
                <w:sz w:val="24"/>
                <w:szCs w:val="24"/>
              </w:rPr>
              <w:t>е</w:t>
            </w:r>
            <w:r w:rsidRPr="00E10884">
              <w:rPr>
                <w:rFonts w:ascii="Times New Roman" w:hAnsi="Times New Roman" w:cs="Times New Roman"/>
                <w:sz w:val="24"/>
                <w:szCs w:val="24"/>
              </w:rPr>
              <w:t xml:space="preserve"> о предоставлении субсидии из федерального бюджета бюджету 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года</w:t>
            </w:r>
          </w:p>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w:t>
            </w:r>
            <w:r w:rsidRPr="00E10884">
              <w:rPr>
                <w:rFonts w:ascii="Times New Roman" w:hAnsi="Times New Roman" w:cs="Times New Roman"/>
                <w:sz w:val="24"/>
                <w:szCs w:val="24"/>
              </w:rPr>
              <w:t>ежегодно</w:t>
            </w:r>
            <w:r w:rsidRPr="00E10884">
              <w:rPr>
                <w:rFonts w:ascii="Times New Roman" w:hAnsi="Times New Roman" w:cs="Times New Roman"/>
                <w:sz w:val="24"/>
                <w:szCs w:val="24"/>
                <w:lang w:val="en-US"/>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Заключено соглашение с Министерством просвещения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Подготовлен</w:t>
            </w:r>
            <w:r w:rsidRPr="00E10884">
              <w:rPr>
                <w:rFonts w:ascii="Times New Roman" w:hAnsi="Times New Roman" w:cs="Times New Roman"/>
                <w:sz w:val="24"/>
                <w:szCs w:val="24"/>
              </w:rPr>
              <w:t xml:space="preserve"> отчет о расходах, в целях софинансирования которых предоставлена 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2019 - 2021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(ежеквартально)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Подготов</w:t>
            </w:r>
            <w:r>
              <w:rPr>
                <w:rFonts w:ascii="Times New Roman" w:hAnsi="Times New Roman" w:cs="Times New Roman"/>
                <w:sz w:val="24"/>
                <w:szCs w:val="24"/>
              </w:rPr>
              <w:t>ка</w:t>
            </w:r>
            <w:r w:rsidRPr="00E10884">
              <w:rPr>
                <w:rFonts w:ascii="Times New Roman" w:hAnsi="Times New Roman" w:cs="Times New Roman"/>
                <w:sz w:val="24"/>
                <w:szCs w:val="24"/>
              </w:rPr>
              <w:t xml:space="preserve"> отчет</w:t>
            </w:r>
            <w:r>
              <w:rPr>
                <w:rFonts w:ascii="Times New Roman" w:hAnsi="Times New Roman" w:cs="Times New Roman"/>
                <w:sz w:val="24"/>
                <w:szCs w:val="24"/>
              </w:rPr>
              <w:t>а</w:t>
            </w:r>
            <w:r w:rsidRPr="00E10884">
              <w:rPr>
                <w:rFonts w:ascii="Times New Roman" w:hAnsi="Times New Roman" w:cs="Times New Roman"/>
                <w:sz w:val="24"/>
                <w:szCs w:val="24"/>
              </w:rPr>
              <w:t xml:space="preserve"> об использовании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1.5.3.1.3</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огласова</w:t>
            </w:r>
            <w:r>
              <w:rPr>
                <w:rFonts w:ascii="Times New Roman" w:hAnsi="Times New Roman" w:cs="Times New Roman"/>
                <w:sz w:val="24"/>
                <w:szCs w:val="24"/>
              </w:rPr>
              <w:t>ние с ф</w:t>
            </w:r>
            <w:r w:rsidRPr="00E10884">
              <w:rPr>
                <w:rFonts w:ascii="Times New Roman" w:hAnsi="Times New Roman" w:cs="Times New Roman"/>
                <w:sz w:val="24"/>
                <w:szCs w:val="24"/>
              </w:rPr>
              <w:t>едеральным оператором перечня общеобразовательных организаций и профессиональных образовательных организаций, в которых планируется 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года – на 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2019 года – на 2020-2021 годы</w:t>
            </w:r>
          </w:p>
          <w:p w:rsidR="00F31798" w:rsidRPr="00E10884" w:rsidRDefault="00F31798" w:rsidP="00174D93">
            <w:pPr>
              <w:pStyle w:val="ConsPlusNormal"/>
              <w:jc w:val="center"/>
              <w:rPr>
                <w:rFonts w:ascii="Times New Roman" w:hAnsi="Times New Roman" w:cs="Times New Roman"/>
                <w:sz w:val="24"/>
                <w:szCs w:val="24"/>
              </w:rPr>
            </w:pP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Перечень общеобразовательных организаций и профессиональных образовательных организаций, в которых планируется реализация мероприятий, согласован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1.5.3.1.4</w:t>
            </w:r>
            <w:r>
              <w:rPr>
                <w:rFonts w:ascii="Times New Roman" w:hAnsi="Times New Roman" w:cs="Times New Roman"/>
                <w:sz w:val="24"/>
                <w:szCs w:val="24"/>
              </w:rPr>
              <w:t>. Обеспечено с</w:t>
            </w:r>
            <w:r w:rsidRPr="00E10884">
              <w:rPr>
                <w:rFonts w:ascii="Times New Roman" w:hAnsi="Times New Roman" w:cs="Times New Roman"/>
                <w:sz w:val="24"/>
                <w:szCs w:val="24"/>
              </w:rPr>
              <w:t xml:space="preserve">огласование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 типового проекта (проектов) инфраструктурного листа технических и программных средств для внедрения целевой модели цифровой образовательной среды в общеобразовательных организациях и профессиональных 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E10884">
              <w:rPr>
                <w:rFonts w:ascii="Times New Roman" w:hAnsi="Times New Roman" w:cs="Times New Roman"/>
                <w:sz w:val="24"/>
                <w:szCs w:val="24"/>
              </w:rPr>
              <w:t>арт - май 2019 года (ежегодно)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Типовой проект (проекты) инфраструктурного листа технических и программных средств для внедрения целевой модели цифровой образовательной среды согласован с </w:t>
            </w:r>
            <w:r>
              <w:rPr>
                <w:rFonts w:ascii="Times New Roman" w:hAnsi="Times New Roman" w:cs="Times New Roman"/>
                <w:sz w:val="24"/>
                <w:szCs w:val="24"/>
              </w:rPr>
              <w:t>ф</w:t>
            </w:r>
            <w:r w:rsidRPr="00E10884">
              <w:rPr>
                <w:rFonts w:ascii="Times New Roman" w:hAnsi="Times New Roman" w:cs="Times New Roman"/>
                <w:sz w:val="24"/>
                <w:szCs w:val="24"/>
              </w:rPr>
              <w:t>едеральным оператором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1.5.3.1.5</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Обеспечена з</w:t>
            </w:r>
            <w:r w:rsidRPr="00E10884">
              <w:rPr>
                <w:rFonts w:ascii="Times New Roman" w:hAnsi="Times New Roman" w:cs="Times New Roman"/>
                <w:sz w:val="24"/>
                <w:szCs w:val="24"/>
              </w:rPr>
              <w:t>акупка, доставка и наладка средств вычислительной техники, программного обеспечения и презентационного оборудования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E10884">
              <w:rPr>
                <w:rFonts w:ascii="Times New Roman" w:hAnsi="Times New Roman" w:cs="Times New Roman"/>
                <w:sz w:val="24"/>
                <w:szCs w:val="24"/>
              </w:rPr>
              <w:t xml:space="preserve">ай - </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октябрь 2019 года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w:t>
            </w:r>
            <w:r>
              <w:rPr>
                <w:rFonts w:ascii="Times New Roman" w:hAnsi="Times New Roman" w:cs="Times New Roman"/>
                <w:sz w:val="24"/>
                <w:szCs w:val="24"/>
              </w:rPr>
              <w:t>ы</w:t>
            </w:r>
            <w:r w:rsidRPr="00E10884">
              <w:rPr>
                <w:rFonts w:ascii="Times New Roman" w:hAnsi="Times New Roman" w:cs="Times New Roman"/>
                <w:sz w:val="24"/>
                <w:szCs w:val="24"/>
              </w:rPr>
              <w:t xml:space="preserve"> закупка, доставка и наладка средств вычислительной техники, программного обеспечения и презентационного оборудования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1.5.3.1.6</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w:t>
            </w:r>
            <w:r>
              <w:rPr>
                <w:rFonts w:ascii="Times New Roman" w:hAnsi="Times New Roman" w:cs="Times New Roman"/>
                <w:sz w:val="24"/>
                <w:szCs w:val="24"/>
              </w:rPr>
              <w:t>а</w:t>
            </w:r>
            <w:r w:rsidRPr="00E10884">
              <w:rPr>
                <w:rFonts w:ascii="Times New Roman" w:hAnsi="Times New Roman" w:cs="Times New Roman"/>
                <w:sz w:val="24"/>
                <w:szCs w:val="24"/>
              </w:rPr>
              <w:t xml:space="preserve"> квалификаци</w:t>
            </w:r>
            <w:r>
              <w:rPr>
                <w:rFonts w:ascii="Times New Roman" w:hAnsi="Times New Roman" w:cs="Times New Roman"/>
                <w:sz w:val="24"/>
                <w:szCs w:val="24"/>
              </w:rPr>
              <w:t>я</w:t>
            </w:r>
            <w:r w:rsidRPr="00E10884">
              <w:rPr>
                <w:rFonts w:ascii="Times New Roman" w:hAnsi="Times New Roman" w:cs="Times New Roman"/>
                <w:sz w:val="24"/>
                <w:szCs w:val="24"/>
              </w:rPr>
              <w:t xml:space="preserve"> управленческих команд Воронежской области по внедрению целевой модели цифровой образовательной среды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E10884">
              <w:rPr>
                <w:rFonts w:ascii="Times New Roman" w:hAnsi="Times New Roman" w:cs="Times New Roman"/>
                <w:sz w:val="24"/>
                <w:szCs w:val="24"/>
              </w:rPr>
              <w:t xml:space="preserve">огласно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отдельному </w:t>
            </w:r>
          </w:p>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графику проектного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офиса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нац</w:t>
            </w:r>
            <w:r>
              <w:rPr>
                <w:rFonts w:ascii="Times New Roman" w:hAnsi="Times New Roman" w:cs="Times New Roman"/>
                <w:sz w:val="24"/>
                <w:szCs w:val="24"/>
              </w:rPr>
              <w:t xml:space="preserve">ионального </w:t>
            </w:r>
            <w:r w:rsidRPr="00E10884">
              <w:rPr>
                <w:rFonts w:ascii="Times New Roman" w:hAnsi="Times New Roman" w:cs="Times New Roman"/>
                <w:sz w:val="24"/>
                <w:szCs w:val="24"/>
              </w:rPr>
              <w:t xml:space="preserve">проекта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«Образование»</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Проведено повышение квалификации управленческих команд Воронежской области по внедрению целевой модели цифровой образовательной среды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1.5.3.1.7</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w:t>
            </w:r>
            <w:r>
              <w:rPr>
                <w:rFonts w:ascii="Times New Roman" w:hAnsi="Times New Roman" w:cs="Times New Roman"/>
                <w:sz w:val="24"/>
                <w:szCs w:val="24"/>
              </w:rPr>
              <w:t>ы</w:t>
            </w:r>
            <w:r w:rsidRPr="00E10884">
              <w:rPr>
                <w:rFonts w:ascii="Times New Roman" w:hAnsi="Times New Roman" w:cs="Times New Roman"/>
                <w:sz w:val="24"/>
                <w:szCs w:val="24"/>
              </w:rPr>
              <w:t xml:space="preserve"> современны</w:t>
            </w:r>
            <w:r>
              <w:rPr>
                <w:rFonts w:ascii="Times New Roman" w:hAnsi="Times New Roman" w:cs="Times New Roman"/>
                <w:sz w:val="24"/>
                <w:szCs w:val="24"/>
              </w:rPr>
              <w:t>е</w:t>
            </w:r>
            <w:r w:rsidRPr="00E10884">
              <w:rPr>
                <w:rFonts w:ascii="Times New Roman" w:hAnsi="Times New Roman" w:cs="Times New Roman"/>
                <w:sz w:val="24"/>
                <w:szCs w:val="24"/>
              </w:rPr>
              <w:t xml:space="preserve"> цифровы</w:t>
            </w:r>
            <w:r>
              <w:rPr>
                <w:rFonts w:ascii="Times New Roman" w:hAnsi="Times New Roman" w:cs="Times New Roman"/>
                <w:sz w:val="24"/>
                <w:szCs w:val="24"/>
              </w:rPr>
              <w:t>е</w:t>
            </w:r>
            <w:r w:rsidRPr="00E10884">
              <w:rPr>
                <w:rFonts w:ascii="Times New Roman" w:hAnsi="Times New Roman" w:cs="Times New Roman"/>
                <w:sz w:val="24"/>
                <w:szCs w:val="24"/>
              </w:rPr>
              <w:t xml:space="preserve"> технологи</w:t>
            </w:r>
            <w:r>
              <w:rPr>
                <w:rFonts w:ascii="Times New Roman" w:hAnsi="Times New Roman" w:cs="Times New Roman"/>
                <w:sz w:val="24"/>
                <w:szCs w:val="24"/>
              </w:rPr>
              <w:t>и</w:t>
            </w:r>
            <w:r w:rsidRPr="00E10884">
              <w:rPr>
                <w:rFonts w:ascii="Times New Roman" w:hAnsi="Times New Roman" w:cs="Times New Roman"/>
                <w:sz w:val="24"/>
                <w:szCs w:val="24"/>
              </w:rPr>
              <w:t xml:space="preserve"> в образовательную программу</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общеобразовательными организациями Воронежской области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Общеобразовательными организациями Воронежской внедрены современные цифровые технологии в образовательную программу</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1.5.3.1.8</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w:t>
            </w:r>
            <w:r>
              <w:rPr>
                <w:rFonts w:ascii="Times New Roman" w:hAnsi="Times New Roman" w:cs="Times New Roman"/>
                <w:sz w:val="24"/>
                <w:szCs w:val="24"/>
              </w:rPr>
              <w:t>о</w:t>
            </w:r>
            <w:r w:rsidRPr="00E10884">
              <w:rPr>
                <w:rFonts w:ascii="Times New Roman" w:hAnsi="Times New Roman" w:cs="Times New Roman"/>
                <w:sz w:val="24"/>
                <w:szCs w:val="24"/>
              </w:rPr>
              <w:t xml:space="preserve"> информационно</w:t>
            </w:r>
            <w:r>
              <w:rPr>
                <w:rFonts w:ascii="Times New Roman" w:hAnsi="Times New Roman" w:cs="Times New Roman"/>
                <w:sz w:val="24"/>
                <w:szCs w:val="24"/>
              </w:rPr>
              <w:t>е</w:t>
            </w:r>
            <w:r w:rsidRPr="00E10884">
              <w:rPr>
                <w:rFonts w:ascii="Times New Roman" w:hAnsi="Times New Roman" w:cs="Times New Roman"/>
                <w:sz w:val="24"/>
                <w:szCs w:val="24"/>
              </w:rPr>
              <w:t xml:space="preserve"> сопровождени</w:t>
            </w:r>
            <w:r>
              <w:rPr>
                <w:rFonts w:ascii="Times New Roman" w:hAnsi="Times New Roman" w:cs="Times New Roman"/>
                <w:sz w:val="24"/>
                <w:szCs w:val="24"/>
              </w:rPr>
              <w:t>е хода</w:t>
            </w:r>
            <w:r w:rsidRPr="00E10884">
              <w:rPr>
                <w:rFonts w:ascii="Times New Roman" w:hAnsi="Times New Roman" w:cs="Times New Roman"/>
                <w:sz w:val="24"/>
                <w:szCs w:val="24"/>
              </w:rPr>
              <w:t xml:space="preserve"> и результат</w:t>
            </w:r>
            <w:r>
              <w:rPr>
                <w:rFonts w:ascii="Times New Roman" w:hAnsi="Times New Roman" w:cs="Times New Roman"/>
                <w:sz w:val="24"/>
                <w:szCs w:val="24"/>
              </w:rPr>
              <w:t>ов</w:t>
            </w:r>
            <w:r w:rsidRPr="00E10884">
              <w:rPr>
                <w:rFonts w:ascii="Times New Roman" w:hAnsi="Times New Roman" w:cs="Times New Roman"/>
                <w:sz w:val="24"/>
                <w:szCs w:val="24"/>
              </w:rPr>
              <w:t xml:space="preserve"> деятельности в рамках мероприятий</w:t>
            </w:r>
          </w:p>
        </w:tc>
        <w:tc>
          <w:tcPr>
            <w:tcW w:w="1559" w:type="dxa"/>
          </w:tcPr>
          <w:p w:rsidR="00F31798"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 медиаплан для информационного сопровождения о ходе и результатах реализации мероприятий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«Цифровая образовательная среда» национального проекта «Образование»,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1.5.3.2</w:t>
            </w:r>
            <w:r>
              <w:rPr>
                <w:rFonts w:ascii="Times New Roman" w:hAnsi="Times New Roman" w:cs="Times New Roman"/>
                <w:sz w:val="24"/>
                <w:szCs w:val="24"/>
              </w:rPr>
              <w:t>.</w:t>
            </w:r>
            <w:r w:rsidRPr="00E10884">
              <w:rPr>
                <w:rFonts w:ascii="Times New Roman" w:hAnsi="Times New Roman" w:cs="Times New Roman"/>
                <w:sz w:val="24"/>
                <w:szCs w:val="24"/>
              </w:rPr>
              <w:t xml:space="preserve"> 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в 100 % образовательных организаций, реализующих основные и (или) дополнительные общеобразовательные программы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Обновлены официальные сайты образовательных организаций, реализующих основные и (или) дополнительные общеобразовательные программы, с применением конструктора сайтов «Госвеб»</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образовательные организации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1.5.3.2.1. Обеспечено заключение соглашения о реализации на территории Воронежской области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Заключено соглашение с Министерством просвещения Российской Федерации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4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1.5.3.3. Внедрен</w:t>
            </w:r>
            <w:r>
              <w:rPr>
                <w:rFonts w:ascii="Times New Roman" w:hAnsi="Times New Roman" w:cs="Times New Roman"/>
                <w:sz w:val="24"/>
                <w:szCs w:val="24"/>
              </w:rPr>
              <w:t>ие</w:t>
            </w:r>
            <w:r w:rsidRPr="00E10884">
              <w:rPr>
                <w:rFonts w:ascii="Times New Roman" w:hAnsi="Times New Roman" w:cs="Times New Roman"/>
                <w:sz w:val="24"/>
                <w:szCs w:val="24"/>
              </w:rPr>
              <w:t xml:space="preserve"> в образовательную программу современны</w:t>
            </w:r>
            <w:r>
              <w:rPr>
                <w:rFonts w:ascii="Times New Roman" w:hAnsi="Times New Roman" w:cs="Times New Roman"/>
                <w:sz w:val="24"/>
                <w:szCs w:val="24"/>
              </w:rPr>
              <w:t>х</w:t>
            </w:r>
            <w:r w:rsidRPr="00E10884">
              <w:rPr>
                <w:rFonts w:ascii="Times New Roman" w:hAnsi="Times New Roman" w:cs="Times New Roman"/>
                <w:sz w:val="24"/>
                <w:szCs w:val="24"/>
              </w:rPr>
              <w:t xml:space="preserve"> цифровы</w:t>
            </w:r>
            <w:r>
              <w:rPr>
                <w:rFonts w:ascii="Times New Roman" w:hAnsi="Times New Roman" w:cs="Times New Roman"/>
                <w:sz w:val="24"/>
                <w:szCs w:val="24"/>
              </w:rPr>
              <w:t>х</w:t>
            </w:r>
            <w:r w:rsidRPr="00E10884">
              <w:rPr>
                <w:rFonts w:ascii="Times New Roman" w:hAnsi="Times New Roman" w:cs="Times New Roman"/>
                <w:sz w:val="24"/>
                <w:szCs w:val="24"/>
              </w:rPr>
              <w:t xml:space="preserve"> технологи</w:t>
            </w:r>
            <w:r>
              <w:rPr>
                <w:rFonts w:ascii="Times New Roman" w:hAnsi="Times New Roman" w:cs="Times New Roman"/>
                <w:sz w:val="24"/>
                <w:szCs w:val="24"/>
              </w:rPr>
              <w:t>й</w:t>
            </w:r>
            <w:r w:rsidRPr="00E10884">
              <w:rPr>
                <w:rFonts w:ascii="Times New Roman" w:hAnsi="Times New Roman" w:cs="Times New Roman"/>
                <w:sz w:val="24"/>
                <w:szCs w:val="24"/>
              </w:rPr>
              <w:t xml:space="preserve"> для 5 тыс. детей, обучающихся в </w:t>
            </w:r>
            <w:r>
              <w:rPr>
                <w:rFonts w:ascii="Times New Roman" w:hAnsi="Times New Roman" w:cs="Times New Roman"/>
                <w:sz w:val="24"/>
                <w:szCs w:val="24"/>
              </w:rPr>
              <w:t xml:space="preserve"> </w:t>
            </w:r>
            <w:r w:rsidRPr="00E10884">
              <w:rPr>
                <w:rFonts w:ascii="Times New Roman" w:hAnsi="Times New Roman" w:cs="Times New Roman"/>
                <w:sz w:val="24"/>
                <w:szCs w:val="24"/>
              </w:rPr>
              <w:t>25 % общеобразовательных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w:t>
            </w:r>
            <w:r>
              <w:rPr>
                <w:rFonts w:ascii="Times New Roman" w:hAnsi="Times New Roman" w:cs="Times New Roman"/>
                <w:sz w:val="24"/>
                <w:szCs w:val="24"/>
              </w:rPr>
              <w:t xml:space="preserve"> </w:t>
            </w:r>
            <w:r w:rsidRPr="00E10884">
              <w:rPr>
                <w:rFonts w:ascii="Times New Roman" w:hAnsi="Times New Roman" w:cs="Times New Roman"/>
                <w:sz w:val="24"/>
                <w:szCs w:val="24"/>
              </w:rPr>
              <w:t>-</w:t>
            </w:r>
            <w:r>
              <w:rPr>
                <w:rFonts w:ascii="Times New Roman" w:hAnsi="Times New Roman" w:cs="Times New Roman"/>
                <w:sz w:val="24"/>
                <w:szCs w:val="24"/>
              </w:rPr>
              <w:t xml:space="preserve"> </w:t>
            </w:r>
            <w:r w:rsidRPr="00E10884">
              <w:rPr>
                <w:rFonts w:ascii="Times New Roman" w:hAnsi="Times New Roman" w:cs="Times New Roman"/>
                <w:sz w:val="24"/>
                <w:szCs w:val="24"/>
              </w:rPr>
              <w:t>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Разработаны образовательные программы общеобразовательных организаций Воронежской области, включающие разделы с применением современных цифровых технологий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1.5.3.3.1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Обеспечено заключение соглашения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Заключен</w:t>
            </w:r>
            <w:r>
              <w:rPr>
                <w:rFonts w:ascii="Times New Roman" w:hAnsi="Times New Roman" w:cs="Times New Roman"/>
                <w:sz w:val="24"/>
                <w:szCs w:val="24"/>
              </w:rPr>
              <w:t>ие</w:t>
            </w:r>
            <w:r w:rsidRPr="00E10884">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E10884">
              <w:rPr>
                <w:rFonts w:ascii="Times New Roman" w:hAnsi="Times New Roman" w:cs="Times New Roman"/>
                <w:sz w:val="24"/>
                <w:szCs w:val="24"/>
              </w:rPr>
              <w:t xml:space="preserve"> с Министерством просвещения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5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1.5.3.4. Создание центров цифрового образования детей </w:t>
            </w:r>
            <w:r>
              <w:rPr>
                <w:rFonts w:ascii="Times New Roman" w:hAnsi="Times New Roman" w:cs="Times New Roman"/>
                <w:sz w:val="24"/>
                <w:szCs w:val="24"/>
              </w:rPr>
              <w:t xml:space="preserve">      </w:t>
            </w:r>
            <w:r w:rsidRPr="00E10884">
              <w:rPr>
                <w:rFonts w:ascii="Times New Roman" w:hAnsi="Times New Roman" w:cs="Times New Roman"/>
                <w:sz w:val="24"/>
                <w:szCs w:val="24"/>
              </w:rPr>
              <w:t>«IT-куб»</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w:t>
            </w:r>
            <w:r>
              <w:rPr>
                <w:rFonts w:ascii="Times New Roman" w:hAnsi="Times New Roman" w:cs="Times New Roman"/>
                <w:sz w:val="24"/>
                <w:szCs w:val="24"/>
              </w:rPr>
              <w:t xml:space="preserve"> </w:t>
            </w:r>
            <w:r w:rsidRPr="00E10884">
              <w:rPr>
                <w:rFonts w:ascii="Times New Roman" w:hAnsi="Times New Roman" w:cs="Times New Roman"/>
                <w:sz w:val="24"/>
                <w:szCs w:val="24"/>
              </w:rPr>
              <w:t>-</w:t>
            </w:r>
            <w:r>
              <w:rPr>
                <w:rFonts w:ascii="Times New Roman" w:hAnsi="Times New Roman" w:cs="Times New Roman"/>
                <w:sz w:val="24"/>
                <w:szCs w:val="24"/>
              </w:rPr>
              <w:t xml:space="preserve"> </w:t>
            </w:r>
            <w:r w:rsidRPr="00E10884">
              <w:rPr>
                <w:rFonts w:ascii="Times New Roman" w:hAnsi="Times New Roman" w:cs="Times New Roman"/>
                <w:sz w:val="24"/>
                <w:szCs w:val="24"/>
              </w:rPr>
              <w:t>2022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Созданы 3 центра цифрового образования детей «IT-куб»</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«Цифровая образовательная среда» национального проекта «Образование», государственная </w:t>
            </w:r>
            <w:hyperlink r:id="rId25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1.5.4</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возможности овладения компетенциями в области цифровой экономики всеми желающими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Обеспечена возможность обучения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«Новые возможности для каждого» национального проекта «Образование»,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1.5.5</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Все обучающиеся в общеобразовательных организациях обучаются в одну смену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«Современная школа» национального проекта «Образование», государственная </w:t>
            </w:r>
            <w:hyperlink r:id="rId25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областной бюджет,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местный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1.5.5.1</w:t>
            </w:r>
            <w:r>
              <w:rPr>
                <w:rFonts w:ascii="Times New Roman" w:hAnsi="Times New Roman" w:cs="Times New Roman"/>
                <w:sz w:val="24"/>
                <w:szCs w:val="24"/>
              </w:rPr>
              <w:t>.1.</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троительство и реконструкция зданий общеобразовательных организаций</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1.5.5.</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w:t>
            </w:r>
            <w:r>
              <w:rPr>
                <w:rFonts w:ascii="Times New Roman" w:hAnsi="Times New Roman" w:cs="Times New Roman"/>
                <w:sz w:val="24"/>
                <w:szCs w:val="24"/>
              </w:rPr>
              <w:t>ы</w:t>
            </w:r>
            <w:r w:rsidRPr="00E10884">
              <w:rPr>
                <w:rFonts w:ascii="Times New Roman" w:hAnsi="Times New Roman" w:cs="Times New Roman"/>
                <w:sz w:val="24"/>
                <w:szCs w:val="24"/>
              </w:rPr>
              <w:t xml:space="preserve"> новы</w:t>
            </w:r>
            <w:r>
              <w:rPr>
                <w:rFonts w:ascii="Times New Roman" w:hAnsi="Times New Roman" w:cs="Times New Roman"/>
                <w:sz w:val="24"/>
                <w:szCs w:val="24"/>
              </w:rPr>
              <w:t>е</w:t>
            </w:r>
            <w:r w:rsidRPr="00E10884">
              <w:rPr>
                <w:rFonts w:ascii="Times New Roman" w:hAnsi="Times New Roman" w:cs="Times New Roman"/>
                <w:sz w:val="24"/>
                <w:szCs w:val="24"/>
              </w:rPr>
              <w:t xml:space="preserve"> мест</w:t>
            </w:r>
            <w:r>
              <w:rPr>
                <w:rFonts w:ascii="Times New Roman" w:hAnsi="Times New Roman" w:cs="Times New Roman"/>
                <w:sz w:val="24"/>
                <w:szCs w:val="24"/>
              </w:rPr>
              <w:t>а</w:t>
            </w:r>
            <w:r w:rsidRPr="00E10884">
              <w:rPr>
                <w:rFonts w:ascii="Times New Roman" w:hAnsi="Times New Roman" w:cs="Times New Roman"/>
                <w:sz w:val="24"/>
                <w:szCs w:val="24"/>
              </w:rPr>
              <w:t xml:space="preserve"> в общеобразовательных организациях в соответствии с прогнозируемой потребностью и современными условиями обучения</w:t>
            </w:r>
          </w:p>
        </w:tc>
        <w:tc>
          <w:tcPr>
            <w:tcW w:w="1559" w:type="dxa"/>
            <w:vMerge/>
            <w:tcBorders>
              <w:bottom w:val="nil"/>
            </w:tcBorders>
          </w:tcPr>
          <w:p w:rsidR="00F31798" w:rsidRPr="00E10884" w:rsidRDefault="00F31798" w:rsidP="00174D93">
            <w:pPr>
              <w:rPr>
                <w:rFonts w:ascii="Times New Roman" w:hAnsi="Times New Roman" w:cs="Times New Roman"/>
                <w:sz w:val="24"/>
                <w:szCs w:val="24"/>
              </w:rPr>
            </w:pPr>
          </w:p>
        </w:tc>
        <w:tc>
          <w:tcPr>
            <w:tcW w:w="3381" w:type="dxa"/>
            <w:vMerge/>
            <w:tcBorders>
              <w:bottom w:val="nil"/>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1.5.5.</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Создан</w:t>
            </w:r>
            <w:r>
              <w:rPr>
                <w:rFonts w:ascii="Times New Roman" w:hAnsi="Times New Roman" w:cs="Times New Roman"/>
                <w:sz w:val="24"/>
                <w:szCs w:val="24"/>
              </w:rPr>
              <w:t>ы</w:t>
            </w:r>
            <w:r w:rsidRPr="00E10884">
              <w:rPr>
                <w:rFonts w:ascii="Times New Roman" w:hAnsi="Times New Roman" w:cs="Times New Roman"/>
                <w:sz w:val="24"/>
                <w:szCs w:val="24"/>
              </w:rPr>
              <w:t xml:space="preserve"> новы</w:t>
            </w:r>
            <w:r>
              <w:rPr>
                <w:rFonts w:ascii="Times New Roman" w:hAnsi="Times New Roman" w:cs="Times New Roman"/>
                <w:sz w:val="24"/>
                <w:szCs w:val="24"/>
              </w:rPr>
              <w:t>е</w:t>
            </w:r>
            <w:r w:rsidRPr="00E10884">
              <w:rPr>
                <w:rFonts w:ascii="Times New Roman" w:hAnsi="Times New Roman" w:cs="Times New Roman"/>
                <w:sz w:val="24"/>
                <w:szCs w:val="24"/>
              </w:rPr>
              <w:t xml:space="preserve"> мест</w:t>
            </w:r>
            <w:r>
              <w:rPr>
                <w:rFonts w:ascii="Times New Roman" w:hAnsi="Times New Roman" w:cs="Times New Roman"/>
                <w:sz w:val="24"/>
                <w:szCs w:val="24"/>
              </w:rPr>
              <w:t>а</w:t>
            </w:r>
            <w:r w:rsidRPr="00E10884">
              <w:rPr>
                <w:rFonts w:ascii="Times New Roman" w:hAnsi="Times New Roman" w:cs="Times New Roman"/>
                <w:sz w:val="24"/>
                <w:szCs w:val="24"/>
              </w:rPr>
              <w:t xml:space="preserve"> в общеобразовательных организациях Воронежской области, расположенных в сельской местности и поселках городского типа</w:t>
            </w:r>
          </w:p>
        </w:tc>
        <w:tc>
          <w:tcPr>
            <w:tcW w:w="1559" w:type="dxa"/>
            <w:tcBorders>
              <w:top w:val="nil"/>
            </w:tcBorders>
          </w:tcPr>
          <w:p w:rsidR="00F31798" w:rsidRPr="00E10884" w:rsidRDefault="00F31798" w:rsidP="00174D93">
            <w:pPr>
              <w:rPr>
                <w:rFonts w:ascii="Times New Roman" w:hAnsi="Times New Roman" w:cs="Times New Roman"/>
                <w:sz w:val="24"/>
                <w:szCs w:val="24"/>
              </w:rPr>
            </w:pPr>
          </w:p>
        </w:tc>
        <w:tc>
          <w:tcPr>
            <w:tcW w:w="3381" w:type="dxa"/>
            <w:tcBorders>
              <w:top w:val="nil"/>
            </w:tcBorders>
          </w:tcPr>
          <w:p w:rsidR="00F31798" w:rsidRPr="00E10884" w:rsidRDefault="00F31798" w:rsidP="00174D93">
            <w:pPr>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1.5.6</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комплекса специальных условий для инклюзивного образования детей с ограниченными возможностями здоровья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Запрос на освоение детьми с ограниченными возможностями здоровья адаптированных образовательных программ в форме инклюзивного образования полностью удовлетворен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5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1.5.6.1</w:t>
            </w:r>
            <w:r>
              <w:rPr>
                <w:rFonts w:ascii="Times New Roman" w:hAnsi="Times New Roman" w:cs="Times New Roman"/>
                <w:sz w:val="24"/>
                <w:szCs w:val="24"/>
              </w:rPr>
              <w:t>.1.</w:t>
            </w:r>
            <w:r w:rsidRPr="00E10884">
              <w:rPr>
                <w:rFonts w:ascii="Times New Roman" w:hAnsi="Times New Roman" w:cs="Times New Roman"/>
                <w:sz w:val="24"/>
                <w:szCs w:val="24"/>
              </w:rPr>
              <w:t xml:space="preserve"> Расширен</w:t>
            </w:r>
            <w:r>
              <w:rPr>
                <w:rFonts w:ascii="Times New Roman" w:hAnsi="Times New Roman" w:cs="Times New Roman"/>
                <w:sz w:val="24"/>
                <w:szCs w:val="24"/>
              </w:rPr>
              <w:t>а</w:t>
            </w:r>
            <w:r w:rsidRPr="00E10884">
              <w:rPr>
                <w:rFonts w:ascii="Times New Roman" w:hAnsi="Times New Roman" w:cs="Times New Roman"/>
                <w:sz w:val="24"/>
                <w:szCs w:val="24"/>
              </w:rPr>
              <w:t xml:space="preserve"> сет</w:t>
            </w:r>
            <w:r>
              <w:rPr>
                <w:rFonts w:ascii="Times New Roman" w:hAnsi="Times New Roman" w:cs="Times New Roman"/>
                <w:sz w:val="24"/>
                <w:szCs w:val="24"/>
              </w:rPr>
              <w:t>ь</w:t>
            </w:r>
            <w:r w:rsidRPr="00E10884">
              <w:rPr>
                <w:rFonts w:ascii="Times New Roman" w:hAnsi="Times New Roman" w:cs="Times New Roman"/>
                <w:sz w:val="24"/>
                <w:szCs w:val="24"/>
              </w:rPr>
              <w:t xml:space="preserve"> образовательных организаций, предоставляющ</w:t>
            </w:r>
            <w:r>
              <w:rPr>
                <w:rFonts w:ascii="Times New Roman" w:hAnsi="Times New Roman" w:cs="Times New Roman"/>
                <w:sz w:val="24"/>
                <w:szCs w:val="24"/>
              </w:rPr>
              <w:t>их</w:t>
            </w:r>
            <w:r w:rsidRPr="00E10884">
              <w:rPr>
                <w:rFonts w:ascii="Times New Roman" w:hAnsi="Times New Roman" w:cs="Times New Roman"/>
                <w:sz w:val="24"/>
                <w:szCs w:val="24"/>
              </w:rPr>
              <w:t xml:space="preserve"> комплекс специальных образовательных условий для обучающихся с расстройствами аутистического спектра, с использованием модели инклюзивного образования «ресурсная группа», «ресурсный класс»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в образовательных организациях комплекс</w:t>
            </w:r>
            <w:r>
              <w:rPr>
                <w:rFonts w:ascii="Times New Roman" w:hAnsi="Times New Roman" w:cs="Times New Roman"/>
                <w:sz w:val="24"/>
                <w:szCs w:val="24"/>
              </w:rPr>
              <w:t>а</w:t>
            </w:r>
            <w:r w:rsidRPr="00E10884">
              <w:rPr>
                <w:rFonts w:ascii="Times New Roman" w:hAnsi="Times New Roman" w:cs="Times New Roman"/>
                <w:sz w:val="24"/>
                <w:szCs w:val="24"/>
              </w:rPr>
              <w:t xml:space="preserve"> специальных образовательных условий для получения без дискриминации качественного образования детьми с аутизмом. Удовлетворение родительского запроса на инклюзивное образование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5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1.5.6.</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w:t>
            </w:r>
            <w:r>
              <w:rPr>
                <w:rFonts w:ascii="Times New Roman" w:hAnsi="Times New Roman" w:cs="Times New Roman"/>
                <w:sz w:val="24"/>
                <w:szCs w:val="24"/>
              </w:rPr>
              <w:t xml:space="preserve">о сопровождение </w:t>
            </w:r>
            <w:r w:rsidRPr="00E10884">
              <w:rPr>
                <w:rFonts w:ascii="Times New Roman" w:hAnsi="Times New Roman" w:cs="Times New Roman"/>
                <w:sz w:val="24"/>
                <w:szCs w:val="24"/>
              </w:rPr>
              <w:t>образовательного процесса в образовательных организациях, реализующих комплекс специальных образовательных условий для обучающихся с расстройствами аутистического спектра с использованием модел</w:t>
            </w:r>
            <w:r>
              <w:rPr>
                <w:rFonts w:ascii="Times New Roman" w:hAnsi="Times New Roman" w:cs="Times New Roman"/>
                <w:sz w:val="24"/>
                <w:szCs w:val="24"/>
              </w:rPr>
              <w:t>ей</w:t>
            </w:r>
            <w:r w:rsidRPr="00E10884">
              <w:rPr>
                <w:rFonts w:ascii="Times New Roman" w:hAnsi="Times New Roman" w:cs="Times New Roman"/>
                <w:sz w:val="24"/>
                <w:szCs w:val="24"/>
              </w:rPr>
              <w:t xml:space="preserve"> инклюзивного образования «ресурсная группа» и «ресурсный класс»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Обеспечено организационно-методическое сопровождение педагогических условий, ориентированных на эффективное и полноценное получение образования обучающимися с расстройствами аутистического спектра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5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Borders>
              <w:bottom w:val="single" w:sz="4" w:space="0" w:color="auto"/>
            </w:tcBorders>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1.5.6.2. Создание системы непрерывного повышения уровня квалификации педагогов в образовательных организациях, реализующих адаптированные образовательные программы обучения детей с расстройствами аутистического спектра</w:t>
            </w:r>
          </w:p>
        </w:tc>
        <w:tc>
          <w:tcPr>
            <w:tcW w:w="1559" w:type="dxa"/>
          </w:tcPr>
          <w:p w:rsidR="00F31798" w:rsidRPr="009E4F2D" w:rsidRDefault="00F31798" w:rsidP="00174D93">
            <w:pPr>
              <w:pStyle w:val="ConsPlusNormal"/>
              <w:jc w:val="center"/>
              <w:rPr>
                <w:rFonts w:ascii="Times New Roman" w:hAnsi="Times New Roman" w:cs="Times New Roman"/>
                <w:sz w:val="24"/>
                <w:szCs w:val="24"/>
              </w:rPr>
            </w:pPr>
            <w:r w:rsidRPr="009E4F2D">
              <w:rPr>
                <w:rFonts w:ascii="Times New Roman" w:hAnsi="Times New Roman" w:cs="Times New Roman"/>
                <w:sz w:val="24"/>
                <w:szCs w:val="24"/>
              </w:rPr>
              <w:t>2019 - 2020 годы</w:t>
            </w:r>
          </w:p>
        </w:tc>
        <w:tc>
          <w:tcPr>
            <w:tcW w:w="3381" w:type="dxa"/>
          </w:tcPr>
          <w:p w:rsidR="00F31798" w:rsidRPr="009E4F2D" w:rsidRDefault="00F31798" w:rsidP="00174D93">
            <w:pPr>
              <w:pStyle w:val="ConsPlusNormal"/>
              <w:jc w:val="both"/>
              <w:rPr>
                <w:rFonts w:ascii="Times New Roman" w:hAnsi="Times New Roman" w:cs="Times New Roman"/>
                <w:sz w:val="24"/>
                <w:szCs w:val="24"/>
              </w:rPr>
            </w:pPr>
            <w:r w:rsidRPr="009E4F2D">
              <w:rPr>
                <w:rFonts w:ascii="Times New Roman" w:hAnsi="Times New Roman" w:cs="Times New Roman"/>
                <w:sz w:val="24"/>
                <w:szCs w:val="24"/>
              </w:rPr>
              <w:t>Педагоги овладели базовыми принципами прикладного анализа поведения в образовательных организациях, реализующих адаптированные образовательные программы для обучающихся с расстройствами аутистического спектра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5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1.5.6.</w:t>
            </w:r>
            <w:r>
              <w:rPr>
                <w:rFonts w:ascii="Times New Roman" w:hAnsi="Times New Roman" w:cs="Times New Roman"/>
                <w:sz w:val="24"/>
                <w:szCs w:val="24"/>
              </w:rPr>
              <w:t>3.</w:t>
            </w:r>
            <w:r w:rsidRPr="00E10884">
              <w:rPr>
                <w:rFonts w:ascii="Times New Roman" w:hAnsi="Times New Roman" w:cs="Times New Roman"/>
                <w:sz w:val="24"/>
                <w:szCs w:val="24"/>
              </w:rPr>
              <w:t xml:space="preserve"> Апробация примерной адаптированной основной образовательной программы дошкольного образования детей раннего и дошкольного возраста с расстройствами аутистического спектра</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Систематизирована работа дошкольных образовательных организаций региона по развитию системы комплексного сопровождения детей с расстройствами аутистического спектра с учетом современных научных исследований.</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Разработаны предложения по тиражированию опыта работы</w:t>
            </w:r>
          </w:p>
        </w:tc>
        <w:tc>
          <w:tcPr>
            <w:tcW w:w="2693"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5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З1.5.7</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З1.5.16</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31.5.24</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1.5.7</w:t>
            </w:r>
            <w:r>
              <w:rPr>
                <w:rFonts w:ascii="Times New Roman" w:hAnsi="Times New Roman" w:cs="Times New Roman"/>
                <w:sz w:val="24"/>
                <w:szCs w:val="24"/>
              </w:rPr>
              <w:t>.1. 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«Доступное дополнительное образование для детей в Воронежской области в рамках приоритетного проекта «Доступное дополнительное образование для детей»</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Во всех муниципальных образованиях функционируют системы дополнительного образования детей,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w:t>
            </w:r>
            <w:r>
              <w:rPr>
                <w:rFonts w:ascii="Times New Roman" w:hAnsi="Times New Roman" w:cs="Times New Roman"/>
                <w:sz w:val="24"/>
                <w:szCs w:val="24"/>
              </w:rPr>
              <w:t>ой</w:t>
            </w:r>
            <w:r w:rsidRPr="00E10884">
              <w:rPr>
                <w:rFonts w:ascii="Times New Roman" w:hAnsi="Times New Roman" w:cs="Times New Roman"/>
                <w:sz w:val="24"/>
                <w:szCs w:val="24"/>
              </w:rPr>
              <w:t xml:space="preserve"> направленност</w:t>
            </w:r>
            <w:r>
              <w:rPr>
                <w:rFonts w:ascii="Times New Roman" w:hAnsi="Times New Roman" w:cs="Times New Roman"/>
                <w:sz w:val="24"/>
                <w:szCs w:val="24"/>
              </w:rPr>
              <w:t>и</w:t>
            </w:r>
            <w:r w:rsidRPr="00E10884">
              <w:rPr>
                <w:rFonts w:ascii="Times New Roman" w:hAnsi="Times New Roman" w:cs="Times New Roman"/>
                <w:sz w:val="24"/>
                <w:szCs w:val="24"/>
              </w:rPr>
              <w:t xml:space="preserve"> для детей, в том числе технической и естественно-научной, соответствующих интересам детей и их родителей, региональным особенностям и потребностям социально-экономического и технологического развития страны.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Функционирует модельный центр дополнительного образования детей, выполняющий функции ресурсного, учебно-методического, организационного, экспертно-консультационного и социокультурного центра в региональной системе дополнительного образования детей, обеспечивающий согласованное развитие дополнительных общеразвивающих программ для детей различной направленности (технической, естественно-научной, художественной, социально-педагогической, туристско-краеведческой, физкультурно-спортивной). Обновлена инфраструктура, оборудование и средства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 программам детей, в том числе детей из сельской местности. При реализации дополнительных общеразвивающих программ используются дистанционные технологии, электронное обучение, предоставляющие доступ к образовательным программам, инфраструктуре, педагогам и средствам обучения и воспитания для детей вне зависимости от их места проживания. Доля детей в возрасте от 5 до 18 лет, охваченных дополнительным образованием</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(в % от общего количества детей в регионе), не менее 75</w:t>
            </w:r>
            <w:r>
              <w:rPr>
                <w:rFonts w:ascii="Times New Roman" w:hAnsi="Times New Roman" w:cs="Times New Roman"/>
                <w:sz w:val="24"/>
                <w:szCs w:val="24"/>
              </w:rPr>
              <w:t xml:space="preserve"> </w:t>
            </w:r>
            <w:r w:rsidRPr="00E10884">
              <w:rPr>
                <w:rFonts w:ascii="Times New Roman" w:hAnsi="Times New Roman" w:cs="Times New Roman"/>
                <w:sz w:val="24"/>
                <w:szCs w:val="24"/>
              </w:rPr>
              <w:t>% к 2021 году, в том числе 18</w:t>
            </w:r>
            <w:r>
              <w:rPr>
                <w:rFonts w:ascii="Times New Roman" w:hAnsi="Times New Roman" w:cs="Times New Roman"/>
                <w:sz w:val="24"/>
                <w:szCs w:val="24"/>
              </w:rPr>
              <w:t xml:space="preserve"> </w:t>
            </w:r>
            <w:r w:rsidRPr="00E10884">
              <w:rPr>
                <w:rFonts w:ascii="Times New Roman" w:hAnsi="Times New Roman" w:cs="Times New Roman"/>
                <w:sz w:val="24"/>
                <w:szCs w:val="24"/>
              </w:rPr>
              <w:t>% детей охвачены дополнительными общеразвивающими программами технической и естественно-научной направленности (в том числе на базе технопарка «Кванториум»)</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«Успех каждого ребенка» национального проекта «Образование», государственная </w:t>
            </w:r>
            <w:hyperlink r:id="rId25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top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1.5.7.1</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 региональный модельный центр</w:t>
            </w:r>
          </w:p>
        </w:tc>
        <w:tc>
          <w:tcPr>
            <w:tcW w:w="1559" w:type="dxa"/>
            <w:tcBorders>
              <w:top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vMerge/>
            <w:tcBorders>
              <w:top w:val="single" w:sz="4" w:space="0" w:color="auto"/>
            </w:tcBorders>
          </w:tcPr>
          <w:p w:rsidR="00F31798" w:rsidRPr="00E10884" w:rsidRDefault="00F31798" w:rsidP="00174D93">
            <w:pPr>
              <w:jc w:val="both"/>
              <w:rPr>
                <w:rFonts w:ascii="Times New Roman" w:hAnsi="Times New Roman" w:cs="Times New Roman"/>
                <w:sz w:val="24"/>
                <w:szCs w:val="24"/>
              </w:rPr>
            </w:pPr>
          </w:p>
        </w:tc>
        <w:tc>
          <w:tcPr>
            <w:tcW w:w="2410" w:type="dxa"/>
            <w:gridSpan w:val="2"/>
            <w:vMerge/>
            <w:tcBorders>
              <w:top w:val="single" w:sz="4" w:space="0" w:color="auto"/>
            </w:tcBorders>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1.5.7.</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Созданы во всех районах области муниципальные опорные центры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1.5.7.</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Поддержаны талантливая молодежь и одаренные дети (выделены премии) в рамках конкурсного отбора по направлениям</w:t>
            </w:r>
            <w:r>
              <w:rPr>
                <w:rFonts w:ascii="Times New Roman" w:hAnsi="Times New Roman" w:cs="Times New Roman"/>
                <w:sz w:val="24"/>
                <w:szCs w:val="24"/>
              </w:rPr>
              <w:t>:</w:t>
            </w:r>
          </w:p>
          <w:p w:rsidR="00F31798"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 xml:space="preserve"> в социально значимой и общественной деятельности, </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в научно-техническом творчестве, </w:t>
            </w:r>
          </w:p>
          <w:p w:rsidR="00F31798"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в научно-исследовательской деятельности, </w:t>
            </w:r>
          </w:p>
          <w:p w:rsidR="00F31798"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в художественном творчестве, </w:t>
            </w:r>
          </w:p>
          <w:p w:rsidR="00F31798" w:rsidRPr="00E10884"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 xml:space="preserve">- </w:t>
            </w:r>
            <w:r w:rsidRPr="00E10884">
              <w:rPr>
                <w:rFonts w:ascii="Times New Roman" w:hAnsi="Times New Roman" w:cs="Times New Roman"/>
                <w:sz w:val="24"/>
                <w:szCs w:val="24"/>
              </w:rPr>
              <w:t>в любительском спорте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1.5.7.</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региональные конкурсные мероприятия в сфере дополнительного образования, воспитания и развития одаренности детей и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«Успех каждого ребенка» национального проекта «Образование», государственная </w:t>
            </w:r>
            <w:hyperlink r:id="rId25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1.5.7.</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региональные мероприятия по развитию кадрового потенциала системы дополнительного образования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1.5.7.</w:t>
            </w:r>
            <w:r>
              <w:rPr>
                <w:rFonts w:ascii="Times New Roman" w:hAnsi="Times New Roman" w:cs="Times New Roman"/>
                <w:sz w:val="24"/>
                <w:szCs w:val="24"/>
              </w:rPr>
              <w:t>2.</w:t>
            </w:r>
            <w:r w:rsidRPr="00E10884">
              <w:rPr>
                <w:rFonts w:ascii="Times New Roman" w:hAnsi="Times New Roman" w:cs="Times New Roman"/>
                <w:sz w:val="24"/>
                <w:szCs w:val="24"/>
              </w:rPr>
              <w:t xml:space="preserve"> Работает информационный портал системы дополнительного образования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1.5.8</w:t>
            </w:r>
            <w:r>
              <w:rPr>
                <w:rFonts w:ascii="Times New Roman" w:hAnsi="Times New Roman" w:cs="Times New Roman"/>
                <w:sz w:val="24"/>
                <w:szCs w:val="24"/>
              </w:rPr>
              <w:t>.1.</w:t>
            </w:r>
            <w:r w:rsidRPr="00E10884">
              <w:rPr>
                <w:rFonts w:ascii="Times New Roman" w:hAnsi="Times New Roman" w:cs="Times New Roman"/>
                <w:sz w:val="24"/>
                <w:szCs w:val="24"/>
              </w:rPr>
              <w:t xml:space="preserve"> Проведение капитального ремонта зданий образовательных организаций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Проведен капитальный ремонт зданий образовательных организаций в пределах лимитов денежных средств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6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1.5.8.1</w:t>
            </w:r>
            <w:r>
              <w:rPr>
                <w:rFonts w:ascii="Times New Roman" w:hAnsi="Times New Roman" w:cs="Times New Roman"/>
                <w:sz w:val="24"/>
                <w:szCs w:val="24"/>
              </w:rPr>
              <w:t>.1.</w:t>
            </w:r>
            <w:r w:rsidRPr="00E10884">
              <w:rPr>
                <w:rFonts w:ascii="Times New Roman" w:hAnsi="Times New Roman" w:cs="Times New Roman"/>
                <w:sz w:val="24"/>
                <w:szCs w:val="24"/>
              </w:rPr>
              <w:t xml:space="preserve"> </w:t>
            </w:r>
            <w:r>
              <w:rPr>
                <w:rFonts w:ascii="Times New Roman" w:hAnsi="Times New Roman" w:cs="Times New Roman"/>
                <w:sz w:val="24"/>
                <w:szCs w:val="24"/>
              </w:rPr>
              <w:t>Проведен к</w:t>
            </w:r>
            <w:r w:rsidRPr="00E10884">
              <w:rPr>
                <w:rFonts w:ascii="Times New Roman" w:hAnsi="Times New Roman" w:cs="Times New Roman"/>
                <w:sz w:val="24"/>
                <w:szCs w:val="24"/>
              </w:rPr>
              <w:t>апитальный ремонт зданий дошкольных образовательных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1.5.8.</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 Реализованы м</w:t>
            </w:r>
            <w:r w:rsidRPr="00E10884">
              <w:rPr>
                <w:rFonts w:ascii="Times New Roman" w:hAnsi="Times New Roman" w:cs="Times New Roman"/>
                <w:sz w:val="24"/>
                <w:szCs w:val="24"/>
              </w:rPr>
              <w:t>ероприятия по развитию сети дошкольных образовательных организаций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1.5.8.</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 Обеспечен к</w:t>
            </w:r>
            <w:r w:rsidRPr="00E10884">
              <w:rPr>
                <w:rFonts w:ascii="Times New Roman" w:hAnsi="Times New Roman" w:cs="Times New Roman"/>
                <w:sz w:val="24"/>
                <w:szCs w:val="24"/>
              </w:rPr>
              <w:t>апитальный ремонт образовательных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1.5.8.</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 Реализованы м</w:t>
            </w:r>
            <w:r w:rsidRPr="00E10884">
              <w:rPr>
                <w:rFonts w:ascii="Times New Roman" w:hAnsi="Times New Roman" w:cs="Times New Roman"/>
                <w:sz w:val="24"/>
                <w:szCs w:val="24"/>
              </w:rPr>
              <w:t>ероприятия по развитию сети общеобразовательных организаций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1.5.9</w:t>
            </w:r>
            <w:r>
              <w:rPr>
                <w:rFonts w:ascii="Times New Roman" w:hAnsi="Times New Roman" w:cs="Times New Roman"/>
                <w:sz w:val="24"/>
                <w:szCs w:val="24"/>
              </w:rPr>
              <w:t>.1.</w:t>
            </w:r>
            <w:r w:rsidRPr="00E10884">
              <w:rPr>
                <w:rFonts w:ascii="Times New Roman" w:hAnsi="Times New Roman" w:cs="Times New Roman"/>
                <w:sz w:val="24"/>
                <w:szCs w:val="24"/>
              </w:rPr>
              <w:t xml:space="preserve"> Мониторинг образовательных программ бакалавриата, магистратуры и специалитета, ориентированных на приоритетные направления научно-технологического и социального развития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Реализованы образовательные программы бакалавриата, магистратуры и специалитета, ориентированные на приоритетные направления научно-технологического и социального развития Воронежской области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и иные средства</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совет ректоров вузов Воронежской области (по согласованию)</w:t>
            </w:r>
          </w:p>
        </w:tc>
      </w:tr>
      <w:tr w:rsidR="00F31798" w:rsidRPr="00E10884" w:rsidTr="00174D93">
        <w:trPr>
          <w:gridAfter w:val="1"/>
          <w:wAfter w:w="21" w:type="dxa"/>
        </w:trPr>
        <w:tc>
          <w:tcPr>
            <w:tcW w:w="1015" w:type="dxa"/>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1.5.9.</w:t>
            </w:r>
            <w:r>
              <w:rPr>
                <w:rFonts w:ascii="Times New Roman" w:hAnsi="Times New Roman" w:cs="Times New Roman"/>
                <w:sz w:val="24"/>
                <w:szCs w:val="24"/>
              </w:rPr>
              <w:t>2.</w:t>
            </w:r>
            <w:r w:rsidRPr="00E10884">
              <w:rPr>
                <w:rFonts w:ascii="Times New Roman" w:hAnsi="Times New Roman" w:cs="Times New Roman"/>
                <w:sz w:val="24"/>
                <w:szCs w:val="24"/>
              </w:rPr>
              <w:t xml:space="preserve"> Разработка новых образовательных программ бакалавриата, магистратуры и специалитета, ориентированных на приоритетные направления научно-технологического и социального развития Воронежской области</w:t>
            </w:r>
          </w:p>
        </w:tc>
        <w:tc>
          <w:tcPr>
            <w:tcW w:w="1559" w:type="dxa"/>
            <w:tcBorders>
              <w:bottom w:val="single" w:sz="4" w:space="0" w:color="auto"/>
            </w:tcBorders>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E10884">
              <w:rPr>
                <w:rFonts w:ascii="Times New Roman" w:hAnsi="Times New Roman" w:cs="Times New Roman"/>
                <w:sz w:val="24"/>
                <w:szCs w:val="24"/>
              </w:rPr>
              <w:t>жегодно</w:t>
            </w:r>
            <w:r>
              <w:rPr>
                <w:rFonts w:ascii="Times New Roman" w:hAnsi="Times New Roman" w:cs="Times New Roman"/>
                <w:sz w:val="24"/>
                <w:szCs w:val="24"/>
              </w:rPr>
              <w:t>)</w:t>
            </w:r>
          </w:p>
        </w:tc>
        <w:tc>
          <w:tcPr>
            <w:tcW w:w="3381" w:type="dxa"/>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single" w:sz="4" w:space="0" w:color="auto"/>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З1.5.10</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1.5.10</w:t>
            </w:r>
            <w:r>
              <w:rPr>
                <w:rFonts w:ascii="Times New Roman" w:hAnsi="Times New Roman" w:cs="Times New Roman"/>
                <w:sz w:val="24"/>
                <w:szCs w:val="24"/>
              </w:rPr>
              <w:t>.1.</w:t>
            </w:r>
            <w:r w:rsidRPr="00E10884">
              <w:rPr>
                <w:rFonts w:ascii="Times New Roman" w:hAnsi="Times New Roman" w:cs="Times New Roman"/>
                <w:sz w:val="24"/>
                <w:szCs w:val="24"/>
              </w:rPr>
              <w:t xml:space="preserve"> Разработка и внедрение программ развития Воронежского государственного университета и Воронежского государственного технического университета как центров инновационного, технологического и социального развития Воронежской области</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Обеспечена трансформация Воронежского государственного университета и Воронежского государственного технического университета в центры инновационного, технологического и социального развития Воронежской области</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 и иные средства</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совет ректоров вузов Воронежской области (по согласованию)</w:t>
            </w:r>
          </w:p>
        </w:tc>
      </w:tr>
      <w:tr w:rsidR="00F31798" w:rsidRPr="00E10884" w:rsidTr="00174D93">
        <w:trPr>
          <w:gridAfter w:val="1"/>
          <w:wAfter w:w="21" w:type="dxa"/>
        </w:trPr>
        <w:tc>
          <w:tcPr>
            <w:tcW w:w="1015" w:type="dxa"/>
            <w:vMerge w:val="restart"/>
            <w:tcBorders>
              <w:top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З1.5.11</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З1.5.12</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З1.5.13</w:t>
            </w:r>
          </w:p>
        </w:tc>
        <w:tc>
          <w:tcPr>
            <w:tcW w:w="3380" w:type="dxa"/>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1.5.11</w:t>
            </w:r>
            <w:r>
              <w:rPr>
                <w:rFonts w:ascii="Times New Roman" w:hAnsi="Times New Roman" w:cs="Times New Roman"/>
                <w:sz w:val="24"/>
                <w:szCs w:val="24"/>
              </w:rPr>
              <w:t>.1.</w:t>
            </w:r>
            <w:r w:rsidRPr="00E10884">
              <w:rPr>
                <w:rFonts w:ascii="Times New Roman" w:hAnsi="Times New Roman" w:cs="Times New Roman"/>
                <w:sz w:val="24"/>
                <w:szCs w:val="24"/>
              </w:rPr>
              <w:t xml:space="preserve"> Развитие научной и инновационно-внедренческой инфраструктуры ведущих учебных заведений Воронежской области</w:t>
            </w:r>
          </w:p>
        </w:tc>
        <w:tc>
          <w:tcPr>
            <w:tcW w:w="1559" w:type="dxa"/>
            <w:vMerge w:val="restart"/>
            <w:tcBorders>
              <w:top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vMerge w:val="restart"/>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Воронежская область обладает развитой научной и инновационно-внедренческой инфраструктурой</w:t>
            </w:r>
          </w:p>
        </w:tc>
        <w:tc>
          <w:tcPr>
            <w:tcW w:w="2693" w:type="dxa"/>
            <w:gridSpan w:val="2"/>
            <w:vMerge w:val="restart"/>
            <w:tcBorders>
              <w:top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 и иные средства</w:t>
            </w:r>
          </w:p>
        </w:tc>
        <w:tc>
          <w:tcPr>
            <w:tcW w:w="2410" w:type="dxa"/>
            <w:gridSpan w:val="2"/>
            <w:vMerge w:val="restart"/>
            <w:tcBorders>
              <w:top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совет ректоров вузов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1.5.11.1</w:t>
            </w:r>
            <w:r>
              <w:rPr>
                <w:rFonts w:ascii="Times New Roman" w:hAnsi="Times New Roman" w:cs="Times New Roman"/>
                <w:sz w:val="24"/>
                <w:szCs w:val="24"/>
              </w:rPr>
              <w:t>.1.</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р</w:t>
            </w:r>
            <w:r w:rsidRPr="00E10884">
              <w:rPr>
                <w:rFonts w:ascii="Times New Roman" w:hAnsi="Times New Roman" w:cs="Times New Roman"/>
                <w:sz w:val="24"/>
                <w:szCs w:val="24"/>
              </w:rPr>
              <w:t>азвитие технопарков</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ф</w:t>
            </w:r>
            <w:r w:rsidRPr="00E10884">
              <w:rPr>
                <w:rFonts w:ascii="Times New Roman" w:hAnsi="Times New Roman" w:cs="Times New Roman"/>
                <w:sz w:val="24"/>
                <w:szCs w:val="24"/>
              </w:rPr>
              <w:t>ормирование и развитие инновационных кластеров</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1.5.11.</w:t>
            </w:r>
            <w:r>
              <w:rPr>
                <w:rFonts w:ascii="Times New Roman" w:hAnsi="Times New Roman" w:cs="Times New Roman"/>
                <w:sz w:val="24"/>
                <w:szCs w:val="24"/>
              </w:rPr>
              <w:t>1.</w:t>
            </w:r>
            <w:r w:rsidRPr="00E10884">
              <w:rPr>
                <w:rFonts w:ascii="Times New Roman" w:hAnsi="Times New Roman" w:cs="Times New Roman"/>
                <w:sz w:val="24"/>
                <w:szCs w:val="24"/>
              </w:rPr>
              <w:t>3 Расширен</w:t>
            </w:r>
            <w:r>
              <w:rPr>
                <w:rFonts w:ascii="Times New Roman" w:hAnsi="Times New Roman" w:cs="Times New Roman"/>
                <w:sz w:val="24"/>
                <w:szCs w:val="24"/>
              </w:rPr>
              <w:t>а</w:t>
            </w:r>
            <w:r w:rsidRPr="00E10884">
              <w:rPr>
                <w:rFonts w:ascii="Times New Roman" w:hAnsi="Times New Roman" w:cs="Times New Roman"/>
                <w:sz w:val="24"/>
                <w:szCs w:val="24"/>
              </w:rPr>
              <w:t xml:space="preserve"> сет</w:t>
            </w:r>
            <w:r>
              <w:rPr>
                <w:rFonts w:ascii="Times New Roman" w:hAnsi="Times New Roman" w:cs="Times New Roman"/>
                <w:sz w:val="24"/>
                <w:szCs w:val="24"/>
              </w:rPr>
              <w:t>ь</w:t>
            </w:r>
            <w:r w:rsidRPr="00E10884">
              <w:rPr>
                <w:rFonts w:ascii="Times New Roman" w:hAnsi="Times New Roman" w:cs="Times New Roman"/>
                <w:sz w:val="24"/>
                <w:szCs w:val="24"/>
              </w:rPr>
              <w:t xml:space="preserve"> созданных при вузах малых инновационных предприятий, реализующих проекты высокотехнологичного и социального предпринимательства с участием обучаемых и выпускников</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З1.5.14 З1.5.15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1.5.14</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конкурентоспособного на национальном уровне высшего образования в регионе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Вузы Воронежской области входят в ведущие российские и международные рейтинги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 и иные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совет ректоров вузов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1.5.17.1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программ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Внедрены программы профессионального обучения по наиболее востребованным и перспективным профессиям продолжительностью программ не более 6 месяцев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«Успех каждого ребенка» национального проекта «Образование», государственная </w:t>
            </w:r>
            <w:hyperlink r:id="rId26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1.5.17.2</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процедуры аттестации выпускников с использованием механизма демонстрационного экзамена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2024 году в 50 % организаций, осуществляющих образовательную деятельность по образовательным программам среднего профессионального образования, государственная итоговая аттестация и промежуточная аттестация обучающихся проведена в форме демонстрационного экзамена</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1.5.18</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мастерских, оснащенных современным оборудованием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не менее 50 мастерских/лабораторий, оснащенных современным оборудованием</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«Молодые профессионалы» национального проекта «Образование», государственная </w:t>
            </w:r>
            <w:hyperlink r:id="rId26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w:t>
            </w:r>
            <w:r>
              <w:rPr>
                <w:rFonts w:ascii="Times New Roman" w:hAnsi="Times New Roman" w:cs="Times New Roman"/>
                <w:sz w:val="24"/>
                <w:szCs w:val="24"/>
              </w:rPr>
              <w:t>,</w:t>
            </w:r>
            <w:r w:rsidRPr="00E10884">
              <w:rPr>
                <w:rFonts w:ascii="Times New Roman" w:hAnsi="Times New Roman" w:cs="Times New Roman"/>
                <w:sz w:val="24"/>
                <w:szCs w:val="24"/>
              </w:rPr>
              <w:t xml:space="preserve"> науки и молодежной политики Воронежской области</w:t>
            </w:r>
          </w:p>
        </w:tc>
      </w:tr>
      <w:tr w:rsidR="00F31798" w:rsidRPr="00E10884" w:rsidTr="00174D93">
        <w:trPr>
          <w:gridAfter w:val="1"/>
          <w:wAfter w:w="21" w:type="dxa"/>
          <w:trHeight w:val="1656"/>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1.5.18.1</w:t>
            </w:r>
            <w:r>
              <w:rPr>
                <w:rFonts w:ascii="Times New Roman" w:hAnsi="Times New Roman" w:cs="Times New Roman"/>
                <w:sz w:val="24"/>
                <w:szCs w:val="24"/>
              </w:rPr>
              <w:t>.1 Созданы условия для</w:t>
            </w:r>
            <w:r w:rsidRPr="00E10884">
              <w:rPr>
                <w:rFonts w:ascii="Times New Roman" w:hAnsi="Times New Roman" w:cs="Times New Roman"/>
                <w:sz w:val="24"/>
                <w:szCs w:val="24"/>
              </w:rPr>
              <w:t xml:space="preserve"> </w:t>
            </w:r>
            <w:r>
              <w:rPr>
                <w:rFonts w:ascii="Times New Roman" w:hAnsi="Times New Roman" w:cs="Times New Roman"/>
                <w:sz w:val="24"/>
                <w:szCs w:val="24"/>
              </w:rPr>
              <w:t>о</w:t>
            </w:r>
            <w:r w:rsidRPr="00E10884">
              <w:rPr>
                <w:rFonts w:ascii="Times New Roman" w:hAnsi="Times New Roman" w:cs="Times New Roman"/>
                <w:sz w:val="24"/>
                <w:szCs w:val="24"/>
              </w:rPr>
              <w:t>ткрыти</w:t>
            </w:r>
            <w:r>
              <w:rPr>
                <w:rFonts w:ascii="Times New Roman" w:hAnsi="Times New Roman" w:cs="Times New Roman"/>
                <w:sz w:val="24"/>
                <w:szCs w:val="24"/>
              </w:rPr>
              <w:t>я</w:t>
            </w:r>
            <w:r w:rsidRPr="00E10884">
              <w:rPr>
                <w:rFonts w:ascii="Times New Roman" w:hAnsi="Times New Roman" w:cs="Times New Roman"/>
                <w:sz w:val="24"/>
                <w:szCs w:val="24"/>
              </w:rPr>
              <w:t xml:space="preserve"> современных мастерских по направлению «Ремонт и обслуживание автомобилей» на базе Воронежского государственного промышленно-экономичес</w:t>
            </w:r>
            <w:r>
              <w:rPr>
                <w:rFonts w:ascii="Times New Roman" w:hAnsi="Times New Roman" w:cs="Times New Roman"/>
                <w:sz w:val="24"/>
                <w:szCs w:val="24"/>
              </w:rPr>
              <w:t>-</w:t>
            </w:r>
            <w:r w:rsidRPr="00E10884">
              <w:rPr>
                <w:rFonts w:ascii="Times New Roman" w:hAnsi="Times New Roman" w:cs="Times New Roman"/>
                <w:sz w:val="24"/>
                <w:szCs w:val="24"/>
              </w:rPr>
              <w:t>кого колледжа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II</w:t>
            </w:r>
            <w:r w:rsidRPr="00E10884">
              <w:rPr>
                <w:rFonts w:ascii="Times New Roman" w:hAnsi="Times New Roman" w:cs="Times New Roman"/>
                <w:sz w:val="24"/>
                <w:szCs w:val="24"/>
              </w:rPr>
              <w:t xml:space="preserve">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1.5.18.2</w:t>
            </w:r>
            <w:r>
              <w:rPr>
                <w:rFonts w:ascii="Times New Roman" w:hAnsi="Times New Roman" w:cs="Times New Roman"/>
                <w:sz w:val="24"/>
                <w:szCs w:val="24"/>
              </w:rPr>
              <w:t>.</w:t>
            </w:r>
            <w:r w:rsidRPr="00E10884">
              <w:rPr>
                <w:rFonts w:ascii="Times New Roman" w:hAnsi="Times New Roman" w:cs="Times New Roman"/>
                <w:sz w:val="24"/>
                <w:szCs w:val="24"/>
              </w:rPr>
              <w:t xml:space="preserve"> Участие в конкурсах на получение субсидий на создание современных мастерских, модернизацию профессиональных образовательных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З1.5.19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1.5.19</w:t>
            </w:r>
            <w:r>
              <w:rPr>
                <w:rFonts w:ascii="Times New Roman" w:hAnsi="Times New Roman" w:cs="Times New Roman"/>
                <w:sz w:val="24"/>
                <w:szCs w:val="24"/>
              </w:rPr>
              <w:t>.1.</w:t>
            </w:r>
            <w:r w:rsidRPr="00E10884">
              <w:rPr>
                <w:rFonts w:ascii="Times New Roman" w:hAnsi="Times New Roman" w:cs="Times New Roman"/>
                <w:sz w:val="24"/>
                <w:szCs w:val="24"/>
              </w:rPr>
              <w:t xml:space="preserve"> Внедрение и развитие модели практико-ориентиро</w:t>
            </w:r>
            <w:r>
              <w:rPr>
                <w:rFonts w:ascii="Times New Roman" w:hAnsi="Times New Roman" w:cs="Times New Roman"/>
                <w:sz w:val="24"/>
                <w:szCs w:val="24"/>
              </w:rPr>
              <w:t>-</w:t>
            </w:r>
            <w:r w:rsidRPr="00E10884">
              <w:rPr>
                <w:rFonts w:ascii="Times New Roman" w:hAnsi="Times New Roman" w:cs="Times New Roman"/>
                <w:sz w:val="24"/>
                <w:szCs w:val="24"/>
              </w:rPr>
              <w:t>ванного обучения в 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Обеспечен рост трудоустройства выпускников</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w:t>
            </w:r>
            <w:r>
              <w:rPr>
                <w:rFonts w:ascii="Times New Roman" w:hAnsi="Times New Roman" w:cs="Times New Roman"/>
                <w:sz w:val="24"/>
                <w:szCs w:val="24"/>
              </w:rPr>
              <w:t>,</w:t>
            </w:r>
            <w:r w:rsidRPr="00E10884">
              <w:rPr>
                <w:rFonts w:ascii="Times New Roman" w:hAnsi="Times New Roman" w:cs="Times New Roman"/>
                <w:sz w:val="24"/>
                <w:szCs w:val="24"/>
              </w:rPr>
              <w:t xml:space="preserve">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1.5.19.1</w:t>
            </w:r>
            <w:r>
              <w:rPr>
                <w:rFonts w:ascii="Times New Roman" w:hAnsi="Times New Roman" w:cs="Times New Roman"/>
                <w:sz w:val="24"/>
                <w:szCs w:val="24"/>
              </w:rPr>
              <w:t>.1.</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 У</w:t>
            </w:r>
            <w:r w:rsidRPr="009E4F2D">
              <w:rPr>
                <w:rFonts w:ascii="Times New Roman" w:hAnsi="Times New Roman" w:cs="Times New Roman"/>
                <w:sz w:val="24"/>
                <w:szCs w:val="24"/>
              </w:rPr>
              <w:t>части</w:t>
            </w:r>
            <w:r>
              <w:rPr>
                <w:rFonts w:ascii="Times New Roman" w:hAnsi="Times New Roman" w:cs="Times New Roman"/>
                <w:sz w:val="24"/>
                <w:szCs w:val="24"/>
              </w:rPr>
              <w:t>е</w:t>
            </w:r>
          </w:p>
          <w:p w:rsidR="00F31798" w:rsidRPr="00E10884" w:rsidRDefault="00F31798" w:rsidP="00174D93">
            <w:pPr>
              <w:pStyle w:val="ConsPlusNormal"/>
              <w:ind w:left="199"/>
              <w:jc w:val="both"/>
              <w:rPr>
                <w:rFonts w:ascii="Times New Roman" w:hAnsi="Times New Roman" w:cs="Times New Roman"/>
                <w:sz w:val="24"/>
                <w:szCs w:val="24"/>
              </w:rPr>
            </w:pPr>
            <w:r w:rsidRPr="009E4F2D">
              <w:rPr>
                <w:rFonts w:ascii="Times New Roman" w:hAnsi="Times New Roman" w:cs="Times New Roman"/>
                <w:sz w:val="24"/>
                <w:szCs w:val="24"/>
              </w:rPr>
              <w:t>представителей департамента образования, науки и молодежной политики Воронежской области  и профессиональных образовательных организаций в работе отраслевых (наблюдательных) советов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1.5.19.</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 xml:space="preserve">одействие </w:t>
            </w:r>
            <w:r>
              <w:rPr>
                <w:rFonts w:ascii="Times New Roman" w:hAnsi="Times New Roman" w:cs="Times New Roman"/>
                <w:sz w:val="24"/>
                <w:szCs w:val="24"/>
              </w:rPr>
              <w:t xml:space="preserve">в </w:t>
            </w:r>
            <w:r w:rsidRPr="00E10884">
              <w:rPr>
                <w:rFonts w:ascii="Times New Roman" w:hAnsi="Times New Roman" w:cs="Times New Roman"/>
                <w:sz w:val="24"/>
                <w:szCs w:val="24"/>
              </w:rPr>
              <w:t>заключени</w:t>
            </w:r>
            <w:r>
              <w:rPr>
                <w:rFonts w:ascii="Times New Roman" w:hAnsi="Times New Roman" w:cs="Times New Roman"/>
                <w:sz w:val="24"/>
                <w:szCs w:val="24"/>
              </w:rPr>
              <w:t>и</w:t>
            </w:r>
            <w:r w:rsidRPr="00E10884">
              <w:rPr>
                <w:rFonts w:ascii="Times New Roman" w:hAnsi="Times New Roman" w:cs="Times New Roman"/>
                <w:sz w:val="24"/>
                <w:szCs w:val="24"/>
              </w:rPr>
              <w:t xml:space="preserve"> договоров с предприятиями и организациями реального сектора экономики о практико-ориентированном обучении, в </w:t>
            </w:r>
            <w:r>
              <w:rPr>
                <w:rFonts w:ascii="Times New Roman" w:hAnsi="Times New Roman" w:cs="Times New Roman"/>
                <w:sz w:val="24"/>
                <w:szCs w:val="24"/>
              </w:rPr>
              <w:t>том числе</w:t>
            </w:r>
            <w:r w:rsidRPr="00E10884">
              <w:rPr>
                <w:rFonts w:ascii="Times New Roman" w:hAnsi="Times New Roman" w:cs="Times New Roman"/>
                <w:sz w:val="24"/>
                <w:szCs w:val="24"/>
              </w:rPr>
              <w:t xml:space="preserve"> целевом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1.5.19.</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мониторинг трудоустройства выпускников профессиональных образовательных организаций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З1.5.20</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1.5.20</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многофункциональных центров прикладных квалификаций (учебных центров профессиональных квалификаций)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2020 - 2035 год</w:t>
            </w:r>
            <w:r>
              <w:rPr>
                <w:rFonts w:ascii="Times New Roman" w:hAnsi="Times New Roman" w:cs="Times New Roman"/>
                <w:sz w:val="24"/>
                <w:szCs w:val="24"/>
              </w:rPr>
              <w:t>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Сформирована система непрерывного образования взрослого населения</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w:t>
            </w:r>
            <w:r>
              <w:rPr>
                <w:rFonts w:ascii="Times New Roman" w:hAnsi="Times New Roman" w:cs="Times New Roman"/>
                <w:sz w:val="24"/>
                <w:szCs w:val="24"/>
              </w:rPr>
              <w:t>,</w:t>
            </w:r>
            <w:r w:rsidRPr="00E10884">
              <w:rPr>
                <w:rFonts w:ascii="Times New Roman" w:hAnsi="Times New Roman" w:cs="Times New Roman"/>
                <w:sz w:val="24"/>
                <w:szCs w:val="24"/>
              </w:rPr>
              <w:t xml:space="preserve">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1.5.20.</w:t>
            </w:r>
            <w:r>
              <w:rPr>
                <w:rFonts w:ascii="Times New Roman" w:hAnsi="Times New Roman" w:cs="Times New Roman"/>
                <w:sz w:val="24"/>
                <w:szCs w:val="24"/>
              </w:rPr>
              <w:t>2.</w:t>
            </w:r>
            <w:r w:rsidRPr="00E10884">
              <w:rPr>
                <w:rFonts w:ascii="Times New Roman" w:hAnsi="Times New Roman" w:cs="Times New Roman"/>
                <w:sz w:val="24"/>
                <w:szCs w:val="24"/>
              </w:rPr>
              <w:t xml:space="preserve"> Проведение мониторинга образовательных программ профессионального обучения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1.5.20.</w:t>
            </w:r>
            <w:r>
              <w:rPr>
                <w:rFonts w:ascii="Times New Roman" w:hAnsi="Times New Roman" w:cs="Times New Roman"/>
                <w:sz w:val="24"/>
                <w:szCs w:val="24"/>
              </w:rPr>
              <w:t>3.</w:t>
            </w:r>
            <w:r w:rsidRPr="00E10884">
              <w:rPr>
                <w:rFonts w:ascii="Times New Roman" w:hAnsi="Times New Roman" w:cs="Times New Roman"/>
                <w:sz w:val="24"/>
                <w:szCs w:val="24"/>
              </w:rPr>
              <w:t xml:space="preserve"> Разработка образовательных программ профессионального обучения «под заказ»</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1.5.20.</w:t>
            </w:r>
            <w:r>
              <w:rPr>
                <w:rFonts w:ascii="Times New Roman" w:hAnsi="Times New Roman" w:cs="Times New Roman"/>
                <w:sz w:val="24"/>
                <w:szCs w:val="24"/>
              </w:rPr>
              <w:t>4.</w:t>
            </w:r>
            <w:r w:rsidRPr="00E10884">
              <w:rPr>
                <w:rFonts w:ascii="Times New Roman" w:hAnsi="Times New Roman" w:cs="Times New Roman"/>
                <w:sz w:val="24"/>
                <w:szCs w:val="24"/>
              </w:rPr>
              <w:t xml:space="preserve"> Внедрение гибких образовательных программ профессионального обучения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2023 - 2035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Height w:val="1380"/>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1.5.21</w:t>
            </w:r>
            <w:r>
              <w:rPr>
                <w:rFonts w:ascii="Times New Roman" w:hAnsi="Times New Roman" w:cs="Times New Roman"/>
                <w:sz w:val="24"/>
                <w:szCs w:val="24"/>
              </w:rPr>
              <w:t>.1.</w:t>
            </w:r>
            <w:r w:rsidRPr="00E10884">
              <w:rPr>
                <w:rFonts w:ascii="Times New Roman" w:hAnsi="Times New Roman" w:cs="Times New Roman"/>
                <w:sz w:val="24"/>
                <w:szCs w:val="24"/>
              </w:rPr>
              <w:t xml:space="preserve"> Организация конкурсов и чемпионатов профессионального мастерства и обеспечение участия в них граждан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2024 году обеспечено участие не менее 20000 граждан Воронежской области в 35 конкурсах профессионального и карьерного роста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«Социальные лифты для каждого» национального проекта «Образование», государственная </w:t>
            </w:r>
            <w:hyperlink r:id="rId26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w:t>
            </w:r>
            <w:r>
              <w:rPr>
                <w:rFonts w:ascii="Times New Roman" w:hAnsi="Times New Roman" w:cs="Times New Roman"/>
                <w:sz w:val="24"/>
                <w:szCs w:val="24"/>
              </w:rPr>
              <w:t>,</w:t>
            </w:r>
            <w:r w:rsidRPr="00E10884">
              <w:rPr>
                <w:rFonts w:ascii="Times New Roman" w:hAnsi="Times New Roman" w:cs="Times New Roman"/>
                <w:sz w:val="24"/>
                <w:szCs w:val="24"/>
              </w:rPr>
              <w:t xml:space="preserve">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1.5.21.</w:t>
            </w:r>
            <w:r>
              <w:rPr>
                <w:rFonts w:ascii="Times New Roman" w:hAnsi="Times New Roman" w:cs="Times New Roman"/>
                <w:sz w:val="24"/>
                <w:szCs w:val="24"/>
              </w:rPr>
              <w:t>2</w:t>
            </w:r>
            <w:r w:rsidRPr="00E10884">
              <w:rPr>
                <w:rFonts w:ascii="Times New Roman" w:hAnsi="Times New Roman" w:cs="Times New Roman"/>
                <w:sz w:val="24"/>
                <w:szCs w:val="24"/>
              </w:rPr>
              <w:t xml:space="preserve"> Организация ежегодных региональных чемпионатов профессионального мастерства «Молодые профессионалы»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E10884">
              <w:rPr>
                <w:rFonts w:ascii="Times New Roman" w:hAnsi="Times New Roman" w:cs="Times New Roman"/>
                <w:sz w:val="24"/>
                <w:szCs w:val="24"/>
              </w:rPr>
              <w:t>жегодно</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1.5.21.</w:t>
            </w:r>
            <w:r>
              <w:rPr>
                <w:rFonts w:ascii="Times New Roman" w:hAnsi="Times New Roman" w:cs="Times New Roman"/>
                <w:sz w:val="24"/>
                <w:szCs w:val="24"/>
              </w:rPr>
              <w:t>3</w:t>
            </w:r>
            <w:r w:rsidRPr="00E10884">
              <w:rPr>
                <w:rFonts w:ascii="Times New Roman" w:hAnsi="Times New Roman" w:cs="Times New Roman"/>
                <w:sz w:val="24"/>
                <w:szCs w:val="24"/>
              </w:rPr>
              <w:t xml:space="preserve"> Организация ежегодных региональных чемпионатов профессионального мастерства для людей с инвалидностью «Абилимпикс»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E10884">
              <w:rPr>
                <w:rFonts w:ascii="Times New Roman" w:hAnsi="Times New Roman" w:cs="Times New Roman"/>
                <w:sz w:val="24"/>
                <w:szCs w:val="24"/>
              </w:rPr>
              <w:t>жегодно</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II</w:t>
            </w:r>
            <w:r w:rsidRPr="00E10884">
              <w:rPr>
                <w:rFonts w:ascii="Times New Roman" w:hAnsi="Times New Roman" w:cs="Times New Roman"/>
                <w:sz w:val="24"/>
                <w:szCs w:val="24"/>
              </w:rPr>
              <w:t xml:space="preserve"> кв.)</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наставничества, поддержка общественных инициатив и проектов, в том числе в сфере добровольчества (волонтерства)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«Социальная активность» национального проекта «Образование», государственная </w:t>
            </w:r>
            <w:hyperlink r:id="rId26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2.</w:t>
            </w:r>
            <w:r w:rsidRPr="00E10884">
              <w:rPr>
                <w:rFonts w:ascii="Times New Roman" w:hAnsi="Times New Roman" w:cs="Times New Roman"/>
                <w:sz w:val="24"/>
                <w:szCs w:val="24"/>
              </w:rPr>
              <w:t xml:space="preserve"> Актуализация нормативной правовой базы для реализации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 регламент взаимодействия органов государственной власти с добровольческими (волонтерскими) объединениями, закреплено разграничение полномочий между органами исполнительной власти в сфере поддержки добровольчества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«Социальная активность» национального проекта «Образование», государственная </w:t>
            </w:r>
            <w:hyperlink r:id="rId26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3.</w:t>
            </w:r>
            <w:r w:rsidRPr="00E10884">
              <w:rPr>
                <w:rFonts w:ascii="Times New Roman" w:hAnsi="Times New Roman" w:cs="Times New Roman"/>
                <w:sz w:val="24"/>
                <w:szCs w:val="24"/>
              </w:rPr>
              <w:t xml:space="preserve"> Разработка регионального стандарта (целевой модели) функционирования отрядов (сообществ, объединений) поддержки добровольчества (волонтерства) в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 региональный стандарт (целевая модель) функционирования отрядов (сообществ, объединений) поддержки добровольчества (волонтерства) в образовательных организациях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«Социальная активность» национального проекта «Образование», государственная </w:t>
            </w:r>
            <w:hyperlink r:id="rId26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4.</w:t>
            </w:r>
            <w:r w:rsidRPr="00E10884">
              <w:rPr>
                <w:rFonts w:ascii="Times New Roman" w:hAnsi="Times New Roman" w:cs="Times New Roman"/>
                <w:sz w:val="24"/>
                <w:szCs w:val="24"/>
              </w:rPr>
              <w:t xml:space="preserve"> Организация и проведение обучающих мероприятий для добровольцев (волонтеров), действующих в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Ежегодное обучение проходят не менее 300 представителей волонтерских организаций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«Социальная активность» национального проекта «Образование», государственная </w:t>
            </w:r>
            <w:hyperlink r:id="rId26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5.</w:t>
            </w:r>
            <w:r w:rsidRPr="00E10884">
              <w:rPr>
                <w:rFonts w:ascii="Times New Roman" w:hAnsi="Times New Roman" w:cs="Times New Roman"/>
                <w:sz w:val="24"/>
                <w:szCs w:val="24"/>
              </w:rPr>
              <w:t xml:space="preserve"> Организация и проведение практических мероприятий по подготовке добровольцев (волонтеров), действующих в образовательных организациях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Е</w:t>
            </w:r>
            <w:r w:rsidRPr="00E10884">
              <w:rPr>
                <w:rFonts w:ascii="Times New Roman" w:hAnsi="Times New Roman" w:cs="Times New Roman"/>
                <w:sz w:val="24"/>
                <w:szCs w:val="24"/>
              </w:rPr>
              <w:t>жегодное участие в мероприятиях не менее 3000 человек</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6.</w:t>
            </w:r>
            <w:r w:rsidRPr="00E10884">
              <w:rPr>
                <w:rFonts w:ascii="Times New Roman" w:hAnsi="Times New Roman" w:cs="Times New Roman"/>
                <w:sz w:val="24"/>
                <w:szCs w:val="24"/>
              </w:rPr>
              <w:t xml:space="preserve"> Организация и проведение конкурсов по предоставлению финансовой поддержки добровольцам (волонтерам) и их объединениям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Совокупный объем средств - не менее 3 млн. рублей</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7.</w:t>
            </w:r>
            <w:r w:rsidRPr="00E10884">
              <w:rPr>
                <w:rFonts w:ascii="Times New Roman" w:hAnsi="Times New Roman" w:cs="Times New Roman"/>
                <w:sz w:val="24"/>
                <w:szCs w:val="24"/>
              </w:rPr>
              <w:t xml:space="preserve"> Организация и проведение конкурсов на выявление лучших добровольцев (волонтеров) и их нематериальное поощрение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Награждены почетным знаком «Доброволец Воронежской области»</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не менее 10 победителей конкурса </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1.5.22.</w:t>
            </w:r>
            <w:r>
              <w:rPr>
                <w:rFonts w:ascii="Times New Roman" w:hAnsi="Times New Roman" w:cs="Times New Roman"/>
                <w:sz w:val="24"/>
                <w:szCs w:val="24"/>
              </w:rPr>
              <w:t>8.</w:t>
            </w:r>
            <w:r w:rsidRPr="00E10884">
              <w:rPr>
                <w:rFonts w:ascii="Times New Roman" w:hAnsi="Times New Roman" w:cs="Times New Roman"/>
                <w:sz w:val="24"/>
                <w:szCs w:val="24"/>
              </w:rPr>
              <w:t xml:space="preserve"> Разработка образовательных программ подготовки (переподготовки) специалистов по работе в сфере добровольчества и технологиям работы с волонтерами в образовательных организациях (в том числе в формате онлайн-курсов)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Разработаны образовательные программы подготовки (переподготовки) специалистов по работе в сфере добровольчества и технологиям работы с волонтерами в образовательных организациях (в том числе в формате онлайн-курсов). Прошли подготовку не менее 30 человек</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1.5.23</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условий для организации отдыха и оздоровления детей и молодежи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Охвачены организованным отдыхом и оздоровлением не менее 45 тыс. детей школьного возраста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6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1.5.23.</w:t>
            </w:r>
            <w:r>
              <w:rPr>
                <w:rFonts w:ascii="Times New Roman" w:hAnsi="Times New Roman" w:cs="Times New Roman"/>
                <w:sz w:val="24"/>
                <w:szCs w:val="24"/>
              </w:rPr>
              <w:t>2.</w:t>
            </w:r>
            <w:r w:rsidRPr="00E10884">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E10884">
              <w:rPr>
                <w:rFonts w:ascii="Times New Roman" w:hAnsi="Times New Roman" w:cs="Times New Roman"/>
                <w:sz w:val="24"/>
                <w:szCs w:val="24"/>
              </w:rPr>
              <w:t xml:space="preserve"> нормативно</w:t>
            </w:r>
            <w:r>
              <w:rPr>
                <w:rFonts w:ascii="Times New Roman" w:hAnsi="Times New Roman" w:cs="Times New Roman"/>
                <w:sz w:val="24"/>
                <w:szCs w:val="24"/>
              </w:rPr>
              <w:t>го</w:t>
            </w:r>
            <w:r w:rsidRPr="00E10884">
              <w:rPr>
                <w:rFonts w:ascii="Times New Roman" w:hAnsi="Times New Roman" w:cs="Times New Roman"/>
                <w:sz w:val="24"/>
                <w:szCs w:val="24"/>
              </w:rPr>
              <w:t xml:space="preserve"> правово</w:t>
            </w:r>
            <w:r>
              <w:rPr>
                <w:rFonts w:ascii="Times New Roman" w:hAnsi="Times New Roman" w:cs="Times New Roman"/>
                <w:sz w:val="24"/>
                <w:szCs w:val="24"/>
              </w:rPr>
              <w:t>го</w:t>
            </w:r>
            <w:r w:rsidRPr="00E10884">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E10884">
              <w:rPr>
                <w:rFonts w:ascii="Times New Roman" w:hAnsi="Times New Roman" w:cs="Times New Roman"/>
                <w:sz w:val="24"/>
                <w:szCs w:val="24"/>
              </w:rPr>
              <w:t xml:space="preserve"> организации отдыха и оздоровления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1.5.23.</w:t>
            </w:r>
            <w:r>
              <w:rPr>
                <w:rFonts w:ascii="Times New Roman" w:hAnsi="Times New Roman" w:cs="Times New Roman"/>
                <w:sz w:val="24"/>
                <w:szCs w:val="24"/>
              </w:rPr>
              <w:t>3.</w:t>
            </w:r>
            <w:r w:rsidRPr="00E10884">
              <w:rPr>
                <w:rFonts w:ascii="Times New Roman" w:hAnsi="Times New Roman" w:cs="Times New Roman"/>
                <w:sz w:val="24"/>
                <w:szCs w:val="24"/>
              </w:rPr>
              <w:t xml:space="preserve"> Реализ</w:t>
            </w:r>
            <w:r>
              <w:rPr>
                <w:rFonts w:ascii="Times New Roman" w:hAnsi="Times New Roman" w:cs="Times New Roman"/>
                <w:sz w:val="24"/>
                <w:szCs w:val="24"/>
              </w:rPr>
              <w:t>ация</w:t>
            </w:r>
            <w:r w:rsidRPr="00E10884">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E10884">
              <w:rPr>
                <w:rFonts w:ascii="Times New Roman" w:hAnsi="Times New Roman" w:cs="Times New Roman"/>
                <w:sz w:val="24"/>
                <w:szCs w:val="24"/>
              </w:rPr>
              <w:t xml:space="preserve"> по развитию механизмов административной среды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1.5.23.4. Организ</w:t>
            </w:r>
            <w:r w:rsidRPr="00E10884">
              <w:rPr>
                <w:rFonts w:ascii="Times New Roman" w:hAnsi="Times New Roman" w:cs="Times New Roman"/>
                <w:sz w:val="24"/>
                <w:szCs w:val="24"/>
              </w:rPr>
              <w:t>а</w:t>
            </w:r>
            <w:r>
              <w:rPr>
                <w:rFonts w:ascii="Times New Roman" w:hAnsi="Times New Roman" w:cs="Times New Roman"/>
                <w:sz w:val="24"/>
                <w:szCs w:val="24"/>
              </w:rPr>
              <w:t>ция</w:t>
            </w:r>
            <w:r w:rsidRPr="00E10884">
              <w:rPr>
                <w:rFonts w:ascii="Times New Roman" w:hAnsi="Times New Roman" w:cs="Times New Roman"/>
                <w:sz w:val="24"/>
                <w:szCs w:val="24"/>
              </w:rPr>
              <w:t xml:space="preserve"> круглогодично</w:t>
            </w:r>
            <w:r>
              <w:rPr>
                <w:rFonts w:ascii="Times New Roman" w:hAnsi="Times New Roman" w:cs="Times New Roman"/>
                <w:sz w:val="24"/>
                <w:szCs w:val="24"/>
              </w:rPr>
              <w:t>го</w:t>
            </w:r>
            <w:r w:rsidRPr="00E10884">
              <w:rPr>
                <w:rFonts w:ascii="Times New Roman" w:hAnsi="Times New Roman" w:cs="Times New Roman"/>
                <w:sz w:val="24"/>
                <w:szCs w:val="24"/>
              </w:rPr>
              <w:t xml:space="preserve"> оздоровлени</w:t>
            </w:r>
            <w:r>
              <w:rPr>
                <w:rFonts w:ascii="Times New Roman" w:hAnsi="Times New Roman" w:cs="Times New Roman"/>
                <w:sz w:val="24"/>
                <w:szCs w:val="24"/>
              </w:rPr>
              <w:t>я</w:t>
            </w:r>
            <w:r w:rsidRPr="00E10884">
              <w:rPr>
                <w:rFonts w:ascii="Times New Roman" w:hAnsi="Times New Roman" w:cs="Times New Roman"/>
                <w:sz w:val="24"/>
                <w:szCs w:val="24"/>
              </w:rPr>
              <w:t xml:space="preserve"> детей и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w:t>
            </w:r>
            <w:r w:rsidRPr="009E4F2D">
              <w:rPr>
                <w:rFonts w:ascii="Times New Roman" w:hAnsi="Times New Roman" w:cs="Times New Roman"/>
                <w:sz w:val="24"/>
                <w:szCs w:val="24"/>
              </w:rPr>
              <w:t>.5.23.5. Развитие кадрового и информационно-методиче-ского обеспечения, организация и проведения детской оздоровительной кампании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З1.5.25</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1.5.25</w:t>
            </w:r>
            <w:r>
              <w:rPr>
                <w:rFonts w:ascii="Times New Roman" w:hAnsi="Times New Roman" w:cs="Times New Roman"/>
                <w:sz w:val="24"/>
                <w:szCs w:val="24"/>
              </w:rPr>
              <w:t>.1.</w:t>
            </w:r>
            <w:r w:rsidRPr="00E10884">
              <w:rPr>
                <w:rFonts w:ascii="Times New Roman" w:hAnsi="Times New Roman" w:cs="Times New Roman"/>
                <w:sz w:val="24"/>
                <w:szCs w:val="24"/>
              </w:rPr>
              <w:t xml:space="preserve"> Развитие дополнительного образования и воспитания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Улучшена материально-техническая база организаций дополнительного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обеспечения доступности услуг дополнительного образования детей независимо от места жительства, социально-экономи-ческого статуса, состояния здоровья.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6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1.5.25.</w:t>
            </w:r>
            <w:r>
              <w:rPr>
                <w:rFonts w:ascii="Times New Roman" w:hAnsi="Times New Roman" w:cs="Times New Roman"/>
                <w:sz w:val="24"/>
                <w:szCs w:val="24"/>
              </w:rPr>
              <w:t>2.</w:t>
            </w:r>
            <w:r w:rsidRPr="00E10884">
              <w:rPr>
                <w:rFonts w:ascii="Times New Roman" w:hAnsi="Times New Roman" w:cs="Times New Roman"/>
                <w:sz w:val="24"/>
                <w:szCs w:val="24"/>
              </w:rPr>
              <w:t xml:space="preserve"> Доступное дополнительное образование для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7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1.5.25.</w:t>
            </w:r>
            <w:r>
              <w:rPr>
                <w:rFonts w:ascii="Times New Roman" w:hAnsi="Times New Roman" w:cs="Times New Roman"/>
                <w:sz w:val="24"/>
                <w:szCs w:val="24"/>
              </w:rPr>
              <w:t>3.</w:t>
            </w:r>
            <w:r w:rsidRPr="00E10884">
              <w:rPr>
                <w:rFonts w:ascii="Times New Roman" w:hAnsi="Times New Roman" w:cs="Times New Roman"/>
                <w:sz w:val="24"/>
                <w:szCs w:val="24"/>
              </w:rPr>
              <w:t xml:space="preserve"> Выявление и поддержка одаренных детей и талантливой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число детей и молодежи, ставших лауреатами и призерами международных, всероссийских и региональных мероприятий (конкурсов).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 равный доступ одаренных детей и талантливой молодежи к участию в международных, всероссийских и региональных мероприятиях (конкурсах).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мер по организации и проведению летних и зимних школ для одаренных и мотивированных детей в различных сферах деятельности, организации в региональных лагерях отдыха детей и молодежи профильных смен для одаренных детей и молодежи по различным направлениям науки, техники, искусства и спорта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7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1.5.25.</w:t>
            </w:r>
            <w:r>
              <w:rPr>
                <w:rFonts w:ascii="Times New Roman" w:hAnsi="Times New Roman" w:cs="Times New Roman"/>
                <w:sz w:val="24"/>
                <w:szCs w:val="24"/>
              </w:rPr>
              <w:t>4.</w:t>
            </w:r>
            <w:r w:rsidRPr="00E10884">
              <w:rPr>
                <w:rFonts w:ascii="Times New Roman" w:hAnsi="Times New Roman" w:cs="Times New Roman"/>
                <w:sz w:val="24"/>
                <w:szCs w:val="24"/>
              </w:rPr>
              <w:t xml:space="preserve"> Формирование региональной системы конкурсных мероприятий в сфере дополнительного образования, воспитания и развития одаренности детей и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региональных мероприятий в сфере дополнительного образования, воспитания и развития одаренности детей и молодежи до 118, что будет в полной мере удовлетворять потребности детей и молодежи в интеллектуальном, духовно-нравственном и физическом развитии.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число детей и молодежи, принявших участие в региональных, всероссийских, международных мероприятиях по различным направлениям деятельности, до 165,4 тыс. человек.</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 равный доступ детей и молодежи к участию в международных, всероссийских и региональных мероприятиях (конкурсах)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72" w:tooltip="Постановление Правительства Воронежской обл. от 17.12.2013 N 1102 (ред. от 13.12.2018) &quot;Об утверждении государственной программы Воронежской области &quot;Развитие образования&quot;------------ Недействующая редакция{КонсультантПлюс}"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1.5.25.</w:t>
            </w:r>
            <w:r>
              <w:rPr>
                <w:rFonts w:ascii="Times New Roman" w:hAnsi="Times New Roman" w:cs="Times New Roman"/>
                <w:sz w:val="24"/>
                <w:szCs w:val="24"/>
              </w:rPr>
              <w:t>5.</w:t>
            </w:r>
            <w:r w:rsidRPr="00E10884">
              <w:rPr>
                <w:rFonts w:ascii="Times New Roman" w:hAnsi="Times New Roman" w:cs="Times New Roman"/>
                <w:sz w:val="24"/>
                <w:szCs w:val="24"/>
              </w:rPr>
              <w:t xml:space="preserve"> Развитие кадрового потенциала системы дополнительного образования и развития одаренности детей и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7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1.2.25.</w:t>
            </w:r>
            <w:r>
              <w:rPr>
                <w:rFonts w:ascii="Times New Roman" w:hAnsi="Times New Roman" w:cs="Times New Roman"/>
                <w:sz w:val="24"/>
                <w:szCs w:val="24"/>
              </w:rPr>
              <w:t xml:space="preserve">6. </w:t>
            </w:r>
            <w:r w:rsidRPr="00E10884">
              <w:rPr>
                <w:rFonts w:ascii="Times New Roman" w:hAnsi="Times New Roman" w:cs="Times New Roman"/>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возрастет до 80 % к 2035 году.</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 уровень информированности детей и родителей о потенциальных возможностях получения дополнительного образования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7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З1.5.26</w:t>
            </w:r>
          </w:p>
        </w:tc>
        <w:tc>
          <w:tcPr>
            <w:tcW w:w="3380" w:type="dxa"/>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 xml:space="preserve"> Создание условий для раннего развития детей в возрасте до трех лет</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vMerge w:val="restart"/>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Все дети в возрасте до трех лет обеспечены дошкольным образованием</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r>
              <w:rPr>
                <w:rFonts w:ascii="Times New Roman" w:hAnsi="Times New Roman" w:cs="Times New Roman"/>
                <w:color w:val="000000" w:themeColor="text1"/>
                <w:sz w:val="24"/>
                <w:szCs w:val="24"/>
              </w:rPr>
              <w:t>,</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государственная </w:t>
            </w:r>
            <w:hyperlink r:id="rId275" w:history="1">
              <w:r w:rsidRPr="00E10884">
                <w:rPr>
                  <w:rFonts w:ascii="Times New Roman" w:hAnsi="Times New Roman" w:cs="Times New Roman"/>
                  <w:color w:val="000000" w:themeColor="text1"/>
                  <w:sz w:val="24"/>
                  <w:szCs w:val="24"/>
                </w:rPr>
                <w:t>программа</w:t>
              </w:r>
            </w:hyperlink>
            <w:r w:rsidRPr="00E10884">
              <w:rPr>
                <w:rFonts w:ascii="Times New Roman" w:hAnsi="Times New Roman" w:cs="Times New Roman"/>
                <w:color w:val="000000" w:themeColor="text1"/>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бюджет,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pStyle w:val="ConsPlusNormal"/>
              <w:rPr>
                <w:rFonts w:ascii="Times New Roman" w:hAnsi="Times New Roman" w:cs="Times New Roman"/>
                <w:color w:val="000000" w:themeColor="text1"/>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1.5.26.1</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 xml:space="preserve"> Созданы дополнительные места для детей в возрасте до </w:t>
            </w:r>
            <w:r>
              <w:rPr>
                <w:rFonts w:ascii="Times New Roman" w:hAnsi="Times New Roman" w:cs="Times New Roman"/>
                <w:color w:val="000000" w:themeColor="text1"/>
                <w:sz w:val="24"/>
                <w:szCs w:val="24"/>
              </w:rPr>
              <w:t>трех</w:t>
            </w:r>
            <w:r w:rsidRPr="00E10884">
              <w:rPr>
                <w:rFonts w:ascii="Times New Roman" w:hAnsi="Times New Roman" w:cs="Times New Roman"/>
                <w:color w:val="000000" w:themeColor="text1"/>
                <w:sz w:val="24"/>
                <w:szCs w:val="24"/>
              </w:rPr>
              <w:t xml:space="preserve"> лет в организациях, осуществляющих образовательную деятельность по образовательным программам дошкольного образования</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vMerge/>
          </w:tcPr>
          <w:p w:rsidR="00F31798" w:rsidRPr="00E10884" w:rsidRDefault="00F31798" w:rsidP="00174D93">
            <w:pPr>
              <w:rPr>
                <w:rFonts w:ascii="Times New Roman" w:hAnsi="Times New Roman" w:cs="Times New Roman"/>
                <w:color w:val="000000" w:themeColor="text1"/>
                <w:sz w:val="24"/>
                <w:szCs w:val="24"/>
              </w:rPr>
            </w:pPr>
          </w:p>
        </w:tc>
        <w:tc>
          <w:tcPr>
            <w:tcW w:w="2693" w:type="dxa"/>
            <w:gridSpan w:val="2"/>
            <w:vMerge/>
          </w:tcPr>
          <w:p w:rsidR="00F31798" w:rsidRPr="00E10884" w:rsidRDefault="00F31798" w:rsidP="00174D93">
            <w:pPr>
              <w:rPr>
                <w:rFonts w:ascii="Times New Roman" w:hAnsi="Times New Roman" w:cs="Times New Roman"/>
                <w:color w:val="000000" w:themeColor="text1"/>
                <w:sz w:val="24"/>
                <w:szCs w:val="24"/>
              </w:rPr>
            </w:pPr>
          </w:p>
        </w:tc>
        <w:tc>
          <w:tcPr>
            <w:tcW w:w="2410" w:type="dxa"/>
            <w:gridSpan w:val="2"/>
            <w:vMerge/>
          </w:tcPr>
          <w:p w:rsidR="00F31798" w:rsidRPr="00E10884" w:rsidRDefault="00F31798" w:rsidP="00174D93">
            <w:pPr>
              <w:rPr>
                <w:rFonts w:ascii="Times New Roman" w:hAnsi="Times New Roman" w:cs="Times New Roman"/>
                <w:color w:val="000000" w:themeColor="text1"/>
                <w:sz w:val="24"/>
                <w:szCs w:val="24"/>
              </w:rPr>
            </w:pPr>
          </w:p>
        </w:tc>
      </w:tr>
      <w:tr w:rsidR="00F31798" w:rsidRPr="00E10884" w:rsidTr="00174D93">
        <w:trPr>
          <w:gridAfter w:val="1"/>
          <w:wAfter w:w="21" w:type="dxa"/>
        </w:trPr>
        <w:tc>
          <w:tcPr>
            <w:tcW w:w="1015" w:type="dxa"/>
            <w:vMerge/>
            <w:tcBorders>
              <w:bottom w:val="nil"/>
            </w:tcBorders>
          </w:tcPr>
          <w:p w:rsidR="00F31798" w:rsidRPr="00E10884" w:rsidRDefault="00F31798" w:rsidP="00174D93">
            <w:pPr>
              <w:pStyle w:val="ConsPlusNormal"/>
              <w:rPr>
                <w:rFonts w:ascii="Times New Roman" w:hAnsi="Times New Roman" w:cs="Times New Roman"/>
                <w:color w:val="000000" w:themeColor="text1"/>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E10884">
              <w:rPr>
                <w:rFonts w:ascii="Times New Roman" w:hAnsi="Times New Roman" w:cs="Times New Roman"/>
                <w:color w:val="000000" w:themeColor="text1"/>
                <w:sz w:val="24"/>
                <w:szCs w:val="24"/>
              </w:rPr>
              <w:t xml:space="preserve"> Созданы дополнительные места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регионального и муниципального бюджетов (нарастающим итогом)</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tcPr>
          <w:p w:rsidR="00F31798" w:rsidRPr="00E10884" w:rsidRDefault="00F31798" w:rsidP="00174D93">
            <w:pPr>
              <w:pStyle w:val="ConsPlusNormal"/>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Все дети в возрасте до трех лет обеспечены дошкольным образованием</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r>
              <w:rPr>
                <w:rFonts w:ascii="Times New Roman" w:hAnsi="Times New Roman" w:cs="Times New Roman"/>
                <w:color w:val="000000" w:themeColor="text1"/>
                <w:sz w:val="24"/>
                <w:szCs w:val="24"/>
              </w:rPr>
              <w:t>,</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государственная </w:t>
            </w:r>
            <w:hyperlink r:id="rId276" w:history="1">
              <w:r w:rsidRPr="00E10884">
                <w:rPr>
                  <w:rFonts w:ascii="Times New Roman" w:hAnsi="Times New Roman" w:cs="Times New Roman"/>
                  <w:color w:val="000000" w:themeColor="text1"/>
                  <w:sz w:val="24"/>
                  <w:szCs w:val="24"/>
                </w:rPr>
                <w:t>программа</w:t>
              </w:r>
            </w:hyperlink>
            <w:r w:rsidRPr="00E10884">
              <w:rPr>
                <w:rFonts w:ascii="Times New Roman" w:hAnsi="Times New Roman" w:cs="Times New Roman"/>
                <w:color w:val="000000" w:themeColor="text1"/>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бюджет,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Департамент образования, науки и молодежной политики Воронежской области; </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строительной политики Воронежской области;</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pStyle w:val="ConsPlusNormal"/>
              <w:rPr>
                <w:rFonts w:ascii="Times New Roman" w:hAnsi="Times New Roman" w:cs="Times New Roman"/>
                <w:color w:val="000000" w:themeColor="text1"/>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E10884">
              <w:rPr>
                <w:rFonts w:ascii="Times New Roman" w:hAnsi="Times New Roman" w:cs="Times New Roman"/>
                <w:color w:val="000000" w:themeColor="text1"/>
                <w:sz w:val="24"/>
                <w:szCs w:val="24"/>
              </w:rPr>
              <w:t xml:space="preserve"> Созданы дополнительные места, в том числе </w:t>
            </w:r>
            <w:r>
              <w:rPr>
                <w:rFonts w:ascii="Times New Roman" w:hAnsi="Times New Roman" w:cs="Times New Roman"/>
                <w:color w:val="000000" w:themeColor="text1"/>
                <w:sz w:val="24"/>
                <w:szCs w:val="24"/>
              </w:rPr>
              <w:t xml:space="preserve">в </w:t>
            </w:r>
            <w:r w:rsidRPr="00E10884">
              <w:rPr>
                <w:rFonts w:ascii="Times New Roman" w:hAnsi="Times New Roman" w:cs="Times New Roman"/>
                <w:color w:val="000000" w:themeColor="text1"/>
                <w:sz w:val="24"/>
                <w:szCs w:val="24"/>
              </w:rPr>
              <w:t xml:space="preserve">группах по присмотру и уходу в организациях, осуществляющих образовательную деятельность по образовательным программам дошкольного образования, для детей в возрасте до трех лет </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tcPr>
          <w:p w:rsidR="00F31798" w:rsidRPr="00E10884" w:rsidRDefault="00F31798" w:rsidP="00174D93">
            <w:pPr>
              <w:pStyle w:val="ConsPlusNormal"/>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Все дети в возрасте до трех лет обеспечены дошкольным образованием</w:t>
            </w:r>
          </w:p>
        </w:tc>
        <w:tc>
          <w:tcPr>
            <w:tcW w:w="2693" w:type="dxa"/>
            <w:gridSpan w:val="2"/>
            <w:vMerge/>
          </w:tcPr>
          <w:p w:rsidR="00F31798" w:rsidRPr="00E10884" w:rsidRDefault="00F31798" w:rsidP="00174D93">
            <w:pPr>
              <w:pStyle w:val="ConsPlusNormal"/>
              <w:rPr>
                <w:rFonts w:ascii="Times New Roman" w:hAnsi="Times New Roman" w:cs="Times New Roman"/>
                <w:color w:val="000000" w:themeColor="text1"/>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color w:val="000000" w:themeColor="text1"/>
                <w:sz w:val="24"/>
                <w:szCs w:val="24"/>
              </w:rPr>
            </w:pP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pStyle w:val="ConsPlusNormal"/>
              <w:rPr>
                <w:rFonts w:ascii="Times New Roman" w:hAnsi="Times New Roman" w:cs="Times New Roman"/>
                <w:color w:val="C00000"/>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Pr="00E10884">
              <w:rPr>
                <w:rFonts w:ascii="Times New Roman" w:hAnsi="Times New Roman" w:cs="Times New Roman"/>
                <w:color w:val="000000" w:themeColor="text1"/>
                <w:sz w:val="24"/>
                <w:szCs w:val="24"/>
              </w:rPr>
              <w:t xml:space="preserve"> Приняты нормативные правовые акты, заключены соглашения по созданию 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tcPr>
          <w:p w:rsidR="00F31798" w:rsidRPr="00E10884" w:rsidRDefault="00F31798" w:rsidP="00174D93">
            <w:pPr>
              <w:pStyle w:val="ConsPlusNormal"/>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Принятие нормативных правовых актов, заключение соглашений </w:t>
            </w:r>
          </w:p>
          <w:p w:rsidR="00F31798" w:rsidRPr="00E10884" w:rsidRDefault="00F31798" w:rsidP="00174D93">
            <w:pPr>
              <w:pStyle w:val="ConsPlusNormal"/>
              <w:rPr>
                <w:rFonts w:ascii="Times New Roman" w:hAnsi="Times New Roman" w:cs="Times New Roman"/>
                <w:color w:val="000000" w:themeColor="text1"/>
                <w:sz w:val="24"/>
                <w:szCs w:val="24"/>
              </w:rPr>
            </w:pPr>
          </w:p>
          <w:p w:rsidR="00F31798" w:rsidRPr="00E10884" w:rsidRDefault="00F31798" w:rsidP="00174D93">
            <w:pPr>
              <w:pStyle w:val="ConsPlusNormal"/>
              <w:rPr>
                <w:rFonts w:ascii="Times New Roman" w:hAnsi="Times New Roman" w:cs="Times New Roman"/>
                <w:color w:val="000000" w:themeColor="text1"/>
                <w:sz w:val="24"/>
                <w:szCs w:val="24"/>
              </w:rPr>
            </w:pPr>
          </w:p>
          <w:p w:rsidR="00F31798" w:rsidRPr="00E10884" w:rsidRDefault="00F31798" w:rsidP="00174D93">
            <w:pPr>
              <w:pStyle w:val="ConsPlusNormal"/>
              <w:rPr>
                <w:rFonts w:ascii="Times New Roman" w:hAnsi="Times New Roman" w:cs="Times New Roman"/>
                <w:color w:val="000000" w:themeColor="text1"/>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государственная </w:t>
            </w:r>
            <w:hyperlink r:id="rId277" w:history="1">
              <w:r w:rsidRPr="00E10884">
                <w:rPr>
                  <w:rFonts w:ascii="Times New Roman" w:hAnsi="Times New Roman" w:cs="Times New Roman"/>
                  <w:color w:val="000000" w:themeColor="text1"/>
                  <w:sz w:val="24"/>
                  <w:szCs w:val="24"/>
                </w:rPr>
                <w:t>программа</w:t>
              </w:r>
            </w:hyperlink>
            <w:r w:rsidRPr="00E10884">
              <w:rPr>
                <w:rFonts w:ascii="Times New Roman" w:hAnsi="Times New Roman" w:cs="Times New Roman"/>
                <w:color w:val="000000" w:themeColor="text1"/>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pStyle w:val="ConsPlusNormal"/>
              <w:rPr>
                <w:rFonts w:ascii="Times New Roman" w:hAnsi="Times New Roman" w:cs="Times New Roman"/>
                <w:color w:val="C00000"/>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Pr="00E10884">
              <w:rPr>
                <w:rFonts w:ascii="Times New Roman" w:hAnsi="Times New Roman" w:cs="Times New Roman"/>
                <w:color w:val="000000" w:themeColor="text1"/>
                <w:sz w:val="24"/>
                <w:szCs w:val="24"/>
              </w:rPr>
              <w:t xml:space="preserve"> Созданы дополнительные места, в том числе по присмотру и уходу в организациях, осуществляющих образовательную деятельность по образовательным программам дошкольного образования, для детей в возрасте до трех лет, в рамках поддержки негосударственных форм дошкольного образования и государственно-частного партнерства</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Поддержка негосударственных форм дошкольного образования и государственно-частного партнерства, осуществляющих образовательную деятельность по образовательным программам дошкольного образования для детей в возрасте до трех лет</w:t>
            </w:r>
          </w:p>
        </w:tc>
        <w:tc>
          <w:tcPr>
            <w:tcW w:w="2693" w:type="dxa"/>
            <w:gridSpan w:val="2"/>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государственная </w:t>
            </w:r>
            <w:hyperlink r:id="rId278" w:history="1">
              <w:r w:rsidRPr="00E10884">
                <w:rPr>
                  <w:rFonts w:ascii="Times New Roman" w:hAnsi="Times New Roman" w:cs="Times New Roman"/>
                  <w:color w:val="000000" w:themeColor="text1"/>
                  <w:sz w:val="24"/>
                  <w:szCs w:val="24"/>
                </w:rPr>
                <w:t>программа</w:t>
              </w:r>
            </w:hyperlink>
            <w:r w:rsidRPr="00E10884">
              <w:rPr>
                <w:rFonts w:ascii="Times New Roman" w:hAnsi="Times New Roman" w:cs="Times New Roman"/>
                <w:color w:val="000000" w:themeColor="text1"/>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tcBorders>
              <w:top w:val="nil"/>
            </w:tcBorders>
          </w:tcPr>
          <w:p w:rsidR="00F31798" w:rsidRPr="00E10884" w:rsidRDefault="00F31798" w:rsidP="00174D93">
            <w:pPr>
              <w:pStyle w:val="ConsPlusNormal"/>
              <w:rPr>
                <w:rFonts w:ascii="Times New Roman" w:hAnsi="Times New Roman" w:cs="Times New Roman"/>
                <w:color w:val="C00000"/>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1.5.26.</w:t>
            </w:r>
            <w:r>
              <w:rPr>
                <w:rFonts w:ascii="Times New Roman" w:hAnsi="Times New Roman" w:cs="Times New Roman"/>
                <w:color w:val="000000" w:themeColor="text1"/>
                <w:sz w:val="24"/>
                <w:szCs w:val="24"/>
              </w:rPr>
              <w:t>1.</w:t>
            </w:r>
            <w:r w:rsidRPr="00E1088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Pr="00E10884">
              <w:rPr>
                <w:rFonts w:ascii="Times New Roman" w:hAnsi="Times New Roman" w:cs="Times New Roman"/>
                <w:color w:val="000000" w:themeColor="text1"/>
                <w:sz w:val="24"/>
                <w:szCs w:val="24"/>
              </w:rPr>
              <w:t xml:space="preserve"> Достижение 100-процентной доступности дошкольного образования для детей в возрасте до трех лет</w:t>
            </w:r>
          </w:p>
        </w:tc>
        <w:tc>
          <w:tcPr>
            <w:tcW w:w="1559" w:type="dxa"/>
          </w:tcPr>
          <w:p w:rsidR="00F31798" w:rsidRPr="00E10884" w:rsidRDefault="00F31798" w:rsidP="00174D93">
            <w:pPr>
              <w:pStyle w:val="ConsPlusNormal"/>
              <w:jc w:val="center"/>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2019 - 2021 годы</w:t>
            </w:r>
          </w:p>
        </w:tc>
        <w:tc>
          <w:tcPr>
            <w:tcW w:w="3381" w:type="dxa"/>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Отчет о ходе реализации проекта (ежеквартальный отчет, годовой отчет)</w:t>
            </w:r>
          </w:p>
        </w:tc>
        <w:tc>
          <w:tcPr>
            <w:tcW w:w="2693" w:type="dxa"/>
            <w:gridSpan w:val="2"/>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 xml:space="preserve">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государственная </w:t>
            </w:r>
            <w:hyperlink r:id="rId279" w:history="1">
              <w:r w:rsidRPr="00E10884">
                <w:rPr>
                  <w:rFonts w:ascii="Times New Roman" w:hAnsi="Times New Roman" w:cs="Times New Roman"/>
                  <w:color w:val="000000" w:themeColor="text1"/>
                  <w:sz w:val="24"/>
                  <w:szCs w:val="24"/>
                </w:rPr>
                <w:t>программа</w:t>
              </w:r>
            </w:hyperlink>
            <w:r w:rsidRPr="00E10884">
              <w:rPr>
                <w:rFonts w:ascii="Times New Roman" w:hAnsi="Times New Roman" w:cs="Times New Roman"/>
                <w:color w:val="000000" w:themeColor="text1"/>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color w:val="000000" w:themeColor="text1"/>
                <w:sz w:val="24"/>
                <w:szCs w:val="24"/>
              </w:rPr>
            </w:pPr>
            <w:r w:rsidRPr="00E10884">
              <w:rPr>
                <w:rFonts w:ascii="Times New Roman" w:hAnsi="Times New Roman" w:cs="Times New Roman"/>
                <w:color w:val="000000" w:themeColor="text1"/>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З1.5.28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и открытие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Центр аккредитации и Центры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«Учитель будущего» национального проекта «Образование», государственная </w:t>
            </w:r>
            <w:hyperlink r:id="rId28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1.5.28.1</w:t>
            </w:r>
            <w:r>
              <w:rPr>
                <w:rFonts w:ascii="Times New Roman" w:hAnsi="Times New Roman" w:cs="Times New Roman"/>
                <w:sz w:val="24"/>
                <w:szCs w:val="24"/>
              </w:rPr>
              <w:t>.1.</w:t>
            </w:r>
            <w:r w:rsidRPr="00E10884">
              <w:rPr>
                <w:rFonts w:ascii="Times New Roman" w:hAnsi="Times New Roman" w:cs="Times New Roman"/>
                <w:sz w:val="24"/>
                <w:szCs w:val="24"/>
              </w:rPr>
              <w:t xml:space="preserve"> Согласованы площадки для создания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Согласование площадок для создания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Согласованы зонирование и дизайн-проекты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Согласование зонирования и дизайн-проекта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Согласованы сметы расходов на создание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Согласование сметы расходов на создание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Согласованы калькуляции операционных расходов на функционирование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Согласование калькуляции операционных расходов на функционирование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Организовано повышение квалификации (профмастерства) сотрудников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 xml:space="preserve">мастерства и педагогов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w:t>
            </w:r>
            <w:r w:rsidRPr="00E10884">
              <w:rPr>
                <w:rFonts w:ascii="Times New Roman" w:hAnsi="Times New Roman" w:cs="Times New Roman"/>
                <w:sz w:val="24"/>
                <w:szCs w:val="24"/>
                <w:lang w:val="en-US"/>
              </w:rPr>
              <w:t>I - IV</w:t>
            </w:r>
            <w:r w:rsidRPr="00E10884">
              <w:rPr>
                <w:rFonts w:ascii="Times New Roman" w:hAnsi="Times New Roman" w:cs="Times New Roman"/>
                <w:sz w:val="24"/>
                <w:szCs w:val="24"/>
              </w:rPr>
              <w:t xml:space="preserve">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Обучены сотрудники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 и педагог</w:t>
            </w:r>
            <w:r>
              <w:rPr>
                <w:rFonts w:ascii="Times New Roman" w:hAnsi="Times New Roman" w:cs="Times New Roman"/>
                <w:sz w:val="24"/>
                <w:szCs w:val="24"/>
              </w:rPr>
              <w:t>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6</w:t>
            </w:r>
            <w:r>
              <w:rPr>
                <w:rFonts w:ascii="Times New Roman" w:hAnsi="Times New Roman" w:cs="Times New Roman"/>
                <w:sz w:val="24"/>
                <w:szCs w:val="24"/>
              </w:rPr>
              <w:t>.</w:t>
            </w:r>
            <w:r w:rsidRPr="00E10884">
              <w:rPr>
                <w:rFonts w:ascii="Times New Roman" w:hAnsi="Times New Roman" w:cs="Times New Roman"/>
                <w:sz w:val="24"/>
                <w:szCs w:val="24"/>
              </w:rPr>
              <w:t xml:space="preserve"> Согласованы проекты уставов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Согласование с проектным офисом национального проекта проектов уставов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7</w:t>
            </w:r>
            <w:r>
              <w:rPr>
                <w:rFonts w:ascii="Times New Roman" w:hAnsi="Times New Roman" w:cs="Times New Roman"/>
                <w:sz w:val="24"/>
                <w:szCs w:val="24"/>
              </w:rPr>
              <w:t>.</w:t>
            </w:r>
            <w:r w:rsidRPr="00E10884">
              <w:rPr>
                <w:rFonts w:ascii="Times New Roman" w:hAnsi="Times New Roman" w:cs="Times New Roman"/>
                <w:sz w:val="24"/>
                <w:szCs w:val="24"/>
              </w:rPr>
              <w:t xml:space="preserve"> Закупка, доставка и наладка оборудования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Установлено оборудование</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8</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Обеспечено комплектование штатных расписаний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Утверждены штатные расписания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9</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Обеспечено лицензирование образовательной деятельности Центр</w:t>
            </w:r>
            <w:r>
              <w:rPr>
                <w:rFonts w:ascii="Times New Roman" w:hAnsi="Times New Roman" w:cs="Times New Roman"/>
                <w:sz w:val="24"/>
                <w:szCs w:val="24"/>
              </w:rPr>
              <w:t>а</w:t>
            </w:r>
            <w:r w:rsidRPr="00E10884">
              <w:rPr>
                <w:rFonts w:ascii="Times New Roman" w:hAnsi="Times New Roman" w:cs="Times New Roman"/>
                <w:sz w:val="24"/>
                <w:szCs w:val="24"/>
              </w:rPr>
              <w:t xml:space="preserve">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Получена лицензия</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1.5.28.</w:t>
            </w:r>
            <w:r>
              <w:rPr>
                <w:rFonts w:ascii="Times New Roman" w:hAnsi="Times New Roman" w:cs="Times New Roman"/>
                <w:sz w:val="24"/>
                <w:szCs w:val="24"/>
              </w:rPr>
              <w:t>1.</w:t>
            </w:r>
            <w:r w:rsidRPr="00E10884">
              <w:rPr>
                <w:rFonts w:ascii="Times New Roman" w:hAnsi="Times New Roman" w:cs="Times New Roman"/>
                <w:sz w:val="24"/>
                <w:szCs w:val="24"/>
              </w:rPr>
              <w:t>10</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Обеспечено открытие Центр</w:t>
            </w:r>
            <w:r>
              <w:rPr>
                <w:rFonts w:ascii="Times New Roman" w:hAnsi="Times New Roman" w:cs="Times New Roman"/>
                <w:sz w:val="24"/>
                <w:szCs w:val="24"/>
              </w:rPr>
              <w:t>а</w:t>
            </w:r>
            <w:r w:rsidRPr="00E10884">
              <w:rPr>
                <w:rFonts w:ascii="Times New Roman" w:hAnsi="Times New Roman" w:cs="Times New Roman"/>
                <w:sz w:val="24"/>
                <w:szCs w:val="24"/>
              </w:rPr>
              <w:t xml:space="preserve">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Открытие Центра аккредитации и </w:t>
            </w:r>
            <w:r>
              <w:rPr>
                <w:rFonts w:ascii="Times New Roman" w:hAnsi="Times New Roman" w:cs="Times New Roman"/>
                <w:sz w:val="24"/>
                <w:szCs w:val="24"/>
              </w:rPr>
              <w:t>ц</w:t>
            </w:r>
            <w:r w:rsidRPr="00E10884">
              <w:rPr>
                <w:rFonts w:ascii="Times New Roman" w:hAnsi="Times New Roman" w:cs="Times New Roman"/>
                <w:sz w:val="24"/>
                <w:szCs w:val="24"/>
              </w:rPr>
              <w:t>ентров проф</w:t>
            </w:r>
            <w:r>
              <w:rPr>
                <w:rFonts w:ascii="Times New Roman" w:hAnsi="Times New Roman" w:cs="Times New Roman"/>
                <w:sz w:val="24"/>
                <w:szCs w:val="24"/>
              </w:rPr>
              <w:t xml:space="preserve">ессионального </w:t>
            </w:r>
            <w:r w:rsidRPr="00E10884">
              <w:rPr>
                <w:rFonts w:ascii="Times New Roman" w:hAnsi="Times New Roman" w:cs="Times New Roman"/>
                <w:sz w:val="24"/>
                <w:szCs w:val="24"/>
              </w:rPr>
              <w:t>мастерства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СЦ1.6. Повышение эффективности занятости, создание условий, соответствующих критериям «достойного труда»</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З1.6.1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1.6.1.1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мероприятий по профессиональному обучению и дополнительному профессиональному образованию граждан старшего поколения.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Региональный проект «Старшее поколение»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Совершенствование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«Старшее поколение» национального проекта «Демография»,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1.6.1.1.1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Организовано профессиональное обучение, дополнительное профессиональное образование по востребованным на рынке труда профессиям и специальностям для реализации трудового потенциала граждан старшего поколения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1.6.1.1.2</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 состав работников организаций и граждан старшего поколения, ищущих работу, обратившихся в органы службы занятости для направления на профессиональное обучение и дополнительное профессиональное образование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IV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Определена численность участников мероприятий, которым необходимо пройти профессиональное обучение и дополнительное профессиональное образование</w:t>
            </w:r>
          </w:p>
        </w:tc>
        <w:tc>
          <w:tcPr>
            <w:tcW w:w="2693" w:type="dxa"/>
            <w:gridSpan w:val="2"/>
            <w:vMerge/>
            <w:tcBorders>
              <w:bottom w:val="nil"/>
            </w:tcBorders>
          </w:tcPr>
          <w:p w:rsidR="00F31798" w:rsidRPr="00E10884" w:rsidRDefault="00F31798" w:rsidP="00174D93">
            <w:pPr>
              <w:jc w:val="both"/>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1.6.1.1.3</w:t>
            </w:r>
            <w:r>
              <w:rPr>
                <w:rFonts w:ascii="Times New Roman" w:hAnsi="Times New Roman" w:cs="Times New Roman"/>
                <w:sz w:val="24"/>
                <w:szCs w:val="24"/>
              </w:rPr>
              <w:t>.</w:t>
            </w:r>
            <w:r w:rsidRPr="00E10884">
              <w:rPr>
                <w:rFonts w:ascii="Times New Roman" w:hAnsi="Times New Roman" w:cs="Times New Roman"/>
                <w:sz w:val="24"/>
                <w:szCs w:val="24"/>
              </w:rPr>
              <w:t xml:space="preserve"> Обучено ежегодно не менее 880 граждан старшего поколения из числа работников организаций и ищущих работу граждан, обратившихся в органы службы занятости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2019 – 2024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конкурентоспособности граждан старшего поколения на рынке труда и продолжени</w:t>
            </w:r>
            <w:r>
              <w:rPr>
                <w:rFonts w:ascii="Times New Roman" w:hAnsi="Times New Roman" w:cs="Times New Roman"/>
                <w:sz w:val="24"/>
                <w:szCs w:val="24"/>
              </w:rPr>
              <w:t>е</w:t>
            </w:r>
            <w:r w:rsidRPr="00E10884">
              <w:rPr>
                <w:rFonts w:ascii="Times New Roman" w:hAnsi="Times New Roman" w:cs="Times New Roman"/>
                <w:sz w:val="24"/>
                <w:szCs w:val="24"/>
              </w:rPr>
              <w:t xml:space="preserve"> их трудовой деятельности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tc>
        <w:tc>
          <w:tcPr>
            <w:tcW w:w="2693"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З1.6.2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1.6.2</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условий для последовательного обеспечения основных критериев достойного труда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социального партнерства на территории Воронежской области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1.6.2.1</w:t>
            </w:r>
            <w:r>
              <w:rPr>
                <w:rFonts w:ascii="Times New Roman" w:hAnsi="Times New Roman" w:cs="Times New Roman"/>
                <w:sz w:val="24"/>
                <w:szCs w:val="24"/>
              </w:rPr>
              <w:t>.1.</w:t>
            </w:r>
            <w:r w:rsidRPr="00E10884">
              <w:rPr>
                <w:rFonts w:ascii="Times New Roman" w:hAnsi="Times New Roman" w:cs="Times New Roman"/>
                <w:sz w:val="24"/>
                <w:szCs w:val="24"/>
              </w:rPr>
              <w:t xml:space="preserve"> Проведены всероссийски</w:t>
            </w:r>
            <w:r>
              <w:rPr>
                <w:rFonts w:ascii="Times New Roman" w:hAnsi="Times New Roman" w:cs="Times New Roman"/>
                <w:sz w:val="24"/>
                <w:szCs w:val="24"/>
              </w:rPr>
              <w:t>е</w:t>
            </w:r>
            <w:r w:rsidRPr="00E10884">
              <w:rPr>
                <w:rFonts w:ascii="Times New Roman" w:hAnsi="Times New Roman" w:cs="Times New Roman"/>
                <w:sz w:val="24"/>
                <w:szCs w:val="24"/>
              </w:rPr>
              <w:t xml:space="preserve"> и областны</w:t>
            </w:r>
            <w:r>
              <w:rPr>
                <w:rFonts w:ascii="Times New Roman" w:hAnsi="Times New Roman" w:cs="Times New Roman"/>
                <w:sz w:val="24"/>
                <w:szCs w:val="24"/>
              </w:rPr>
              <w:t>е</w:t>
            </w:r>
            <w:r w:rsidRPr="00E10884">
              <w:rPr>
                <w:rFonts w:ascii="Times New Roman" w:hAnsi="Times New Roman" w:cs="Times New Roman"/>
                <w:sz w:val="24"/>
                <w:szCs w:val="24"/>
              </w:rPr>
              <w:t xml:space="preserve"> конкурс</w:t>
            </w:r>
            <w:r>
              <w:rPr>
                <w:rFonts w:ascii="Times New Roman" w:hAnsi="Times New Roman" w:cs="Times New Roman"/>
                <w:sz w:val="24"/>
                <w:szCs w:val="24"/>
              </w:rPr>
              <w:t>ы</w:t>
            </w:r>
          </w:p>
          <w:p w:rsidR="00F31798" w:rsidRPr="00E10884" w:rsidRDefault="00F31798" w:rsidP="00174D93">
            <w:pPr>
              <w:pStyle w:val="ConsPlusNormal"/>
              <w:ind w:left="199"/>
              <w:jc w:val="both"/>
              <w:rPr>
                <w:rFonts w:ascii="Times New Roman" w:hAnsi="Times New Roman" w:cs="Times New Roman"/>
                <w:sz w:val="24"/>
                <w:szCs w:val="24"/>
              </w:rPr>
            </w:pPr>
          </w:p>
          <w:p w:rsidR="00F31798" w:rsidRPr="00E10884" w:rsidRDefault="00F31798" w:rsidP="00174D93">
            <w:pPr>
              <w:pStyle w:val="ConsPlusNormal"/>
              <w:ind w:left="199"/>
              <w:jc w:val="both"/>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shd w:val="clear" w:color="auto" w:fill="auto"/>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Проведение всероссийских и областных конкурсов: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региональный этап Всероссийского конкурса «Российская организация высокой социальной эффективности»;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Всероссийский конкурс профессионального мастерства «Лучший по профессии»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СЦ1.7. Обеспечение социальной защищенности населения и доступности услуг в сфере социального обслуживания на территории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 1.7.1</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 1.7.2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граждан, получивших услуги в социальной сфере в учреждениях социального обслуживания населения, в общем числе граждан, обратившихся за получением услуг в социальной сфере в учреждения социального обслуживания населения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1.7.2.1.1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нормативного правового акта правительства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Принято постановление правительства Воронежской области «О реализации пилотного проекта по созданию системы долговременного ухода за гражданами пожилого возраста и инвалидами в Воронежской области с 2020 года»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1.7.2.1.2</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w:t>
            </w:r>
            <w:r>
              <w:rPr>
                <w:rFonts w:ascii="Times New Roman" w:hAnsi="Times New Roman" w:cs="Times New Roman"/>
                <w:sz w:val="24"/>
                <w:szCs w:val="24"/>
              </w:rPr>
              <w:t xml:space="preserve">регионального плана </w:t>
            </w:r>
            <w:r w:rsidRPr="00E10884">
              <w:rPr>
                <w:rFonts w:ascii="Times New Roman" w:hAnsi="Times New Roman" w:cs="Times New Roman"/>
                <w:sz w:val="24"/>
                <w:szCs w:val="24"/>
              </w:rPr>
              <w:t>мероприятий по реализации пилотного проекта по созданию системы долговременного ухода 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 2020- 2022 год</w:t>
            </w:r>
            <w:r>
              <w:rPr>
                <w:rFonts w:ascii="Times New Roman" w:hAnsi="Times New Roman" w:cs="Times New Roman"/>
                <w:sz w:val="24"/>
                <w:szCs w:val="24"/>
              </w:rPr>
              <w:t>ы</w:t>
            </w:r>
            <w:r w:rsidRPr="00E10884">
              <w:rPr>
                <w:rFonts w:ascii="Times New Roman" w:hAnsi="Times New Roman" w:cs="Times New Roman"/>
                <w:sz w:val="24"/>
                <w:szCs w:val="24"/>
              </w:rPr>
              <w:t xml:space="preserve"> </w:t>
            </w:r>
            <w:r>
              <w:rPr>
                <w:rFonts w:ascii="Times New Roman" w:hAnsi="Times New Roman" w:cs="Times New Roman"/>
                <w:sz w:val="24"/>
                <w:szCs w:val="24"/>
              </w:rPr>
              <w:t>(</w:t>
            </w:r>
            <w:r w:rsidRPr="00E10884">
              <w:rPr>
                <w:rFonts w:ascii="Times New Roman" w:hAnsi="Times New Roman" w:cs="Times New Roman"/>
                <w:sz w:val="24"/>
                <w:szCs w:val="24"/>
              </w:rPr>
              <w:t>ежегодно</w:t>
            </w:r>
            <w:r>
              <w:rPr>
                <w:rFonts w:ascii="Times New Roman" w:hAnsi="Times New Roman" w:cs="Times New Roman"/>
                <w:sz w:val="24"/>
                <w:szCs w:val="24"/>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Утвержден региональный план мероприятий по реализации пилотного проекта по созданию системы долговременного ухода в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1.7.2.1.3</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критерии определения степени нуждаемости в комплексе социальных и медицинских услуг, иных услуг и мероприятий и порядок признания граждан нуждающимися в социальном и медицинском обслуживании с учетом критериев определения степени нуждаемости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Фондом «Старость в радость» разработаны и внедрены критерии оценки обстоятельств, ухудшающих условия жизнедеятельности граждан, в целях создания условий для наиболее полного и своевременного удовлетворения потребностей этих граждан в социальных и медицинских услугах в рамках системы долговременного ухода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1.7.2.2</w:t>
            </w:r>
            <w:r>
              <w:rPr>
                <w:rFonts w:ascii="Times New Roman" w:hAnsi="Times New Roman" w:cs="Times New Roman"/>
                <w:sz w:val="24"/>
                <w:szCs w:val="24"/>
              </w:rPr>
              <w:t>.</w:t>
            </w:r>
            <w:r w:rsidRPr="00E10884">
              <w:rPr>
                <w:rFonts w:ascii="Times New Roman" w:hAnsi="Times New Roman" w:cs="Times New Roman"/>
                <w:sz w:val="24"/>
                <w:szCs w:val="24"/>
              </w:rPr>
              <w:t xml:space="preserve"> Синхрониз</w:t>
            </w:r>
            <w:r>
              <w:rPr>
                <w:rFonts w:ascii="Times New Roman" w:hAnsi="Times New Roman" w:cs="Times New Roman"/>
                <w:sz w:val="24"/>
                <w:szCs w:val="24"/>
              </w:rPr>
              <w:t>ация</w:t>
            </w:r>
            <w:r w:rsidRPr="00E10884">
              <w:rPr>
                <w:rFonts w:ascii="Times New Roman" w:hAnsi="Times New Roman" w:cs="Times New Roman"/>
                <w:sz w:val="24"/>
                <w:szCs w:val="24"/>
              </w:rPr>
              <w:t xml:space="preserve"> информационны</w:t>
            </w:r>
            <w:r>
              <w:rPr>
                <w:rFonts w:ascii="Times New Roman" w:hAnsi="Times New Roman" w:cs="Times New Roman"/>
                <w:sz w:val="24"/>
                <w:szCs w:val="24"/>
              </w:rPr>
              <w:t>х</w:t>
            </w:r>
            <w:r w:rsidRPr="00E10884">
              <w:rPr>
                <w:rFonts w:ascii="Times New Roman" w:hAnsi="Times New Roman" w:cs="Times New Roman"/>
                <w:sz w:val="24"/>
                <w:szCs w:val="24"/>
              </w:rPr>
              <w:t xml:space="preserve"> систем в сфере социального обслуживания и охраны здоровья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Оперативное получение сведений, необходимых для своевременного принятия решений по вопросам</w:t>
            </w:r>
            <w:r>
              <w:rPr>
                <w:rFonts w:ascii="Times New Roman" w:hAnsi="Times New Roman" w:cs="Times New Roman"/>
                <w:sz w:val="24"/>
                <w:szCs w:val="24"/>
              </w:rPr>
              <w:t>,</w:t>
            </w:r>
            <w:r w:rsidRPr="00E10884">
              <w:rPr>
                <w:rFonts w:ascii="Times New Roman" w:hAnsi="Times New Roman" w:cs="Times New Roman"/>
                <w:sz w:val="24"/>
                <w:szCs w:val="24"/>
              </w:rPr>
              <w:t xml:space="preserve"> связанным с организацией долговременного ухода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1.7.2.3</w:t>
            </w:r>
            <w:r>
              <w:rPr>
                <w:rFonts w:ascii="Times New Roman" w:hAnsi="Times New Roman" w:cs="Times New Roman"/>
                <w:sz w:val="24"/>
                <w:szCs w:val="24"/>
              </w:rPr>
              <w:t>.</w:t>
            </w:r>
            <w:r w:rsidRPr="00E10884">
              <w:rPr>
                <w:rFonts w:ascii="Times New Roman" w:hAnsi="Times New Roman" w:cs="Times New Roman"/>
                <w:sz w:val="24"/>
                <w:szCs w:val="24"/>
              </w:rPr>
              <w:t xml:space="preserve"> 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стационарозамещающие технологии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w:t>
            </w:r>
            <w:r>
              <w:rPr>
                <w:rFonts w:ascii="Times New Roman" w:hAnsi="Times New Roman" w:cs="Times New Roman"/>
                <w:sz w:val="24"/>
                <w:szCs w:val="24"/>
              </w:rPr>
              <w:t xml:space="preserve">  </w:t>
            </w:r>
            <w:r w:rsidRPr="00E10884">
              <w:rPr>
                <w:rFonts w:ascii="Times New Roman" w:hAnsi="Times New Roman" w:cs="Times New Roman"/>
                <w:sz w:val="24"/>
                <w:szCs w:val="24"/>
              </w:rPr>
              <w:t>-2021 год</w:t>
            </w:r>
            <w:r>
              <w:rPr>
                <w:rFonts w:ascii="Times New Roman" w:hAnsi="Times New Roman" w:cs="Times New Roman"/>
                <w:sz w:val="24"/>
                <w:szCs w:val="24"/>
              </w:rPr>
              <w:t>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eastAsiaTheme="minorHAnsi" w:hAnsi="Times New Roman" w:cs="Times New Roman"/>
                <w:sz w:val="24"/>
                <w:szCs w:val="24"/>
                <w:lang w:eastAsia="en-US"/>
              </w:rPr>
              <w:t xml:space="preserve">Разработка и принятие новых нормативных правовых актов о стационарозамещающих технологиях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1.7.2.4</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А</w:t>
            </w:r>
            <w:r w:rsidRPr="00E10884">
              <w:rPr>
                <w:rFonts w:ascii="Times New Roman" w:hAnsi="Times New Roman" w:cs="Times New Roman"/>
                <w:sz w:val="24"/>
                <w:szCs w:val="24"/>
              </w:rPr>
              <w:t>нализ результатов внедрения системы долговременного ухода в Воронежской области в 2022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Информационное письмо в Минтруд России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1.7.2.5</w:t>
            </w:r>
            <w:r>
              <w:rPr>
                <w:rFonts w:ascii="Times New Roman" w:hAnsi="Times New Roman" w:cs="Times New Roman"/>
                <w:sz w:val="24"/>
                <w:szCs w:val="24"/>
              </w:rPr>
              <w:t>. А</w:t>
            </w:r>
            <w:r w:rsidRPr="00E10884">
              <w:rPr>
                <w:rFonts w:ascii="Times New Roman" w:hAnsi="Times New Roman" w:cs="Times New Roman"/>
                <w:sz w:val="24"/>
                <w:szCs w:val="24"/>
              </w:rPr>
              <w:t>нализ результатов внедрения системы долговременного ухода в Воронежской области в 2023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2023 год</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Информационное письмо в Минтруд России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1.7.2.6</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И</w:t>
            </w:r>
            <w:r w:rsidRPr="00E10884">
              <w:rPr>
                <w:rFonts w:ascii="Times New Roman" w:hAnsi="Times New Roman" w:cs="Times New Roman"/>
                <w:sz w:val="24"/>
                <w:szCs w:val="24"/>
              </w:rPr>
              <w:t>тоговый анализ результатов внедрения системы долговременного ухода в Воронежской области и реализации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Информационное письмо в Минтруд России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8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1.7.2.7</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контакт-центра «Горячая линия» на базе казенного учреждения Воронежской области «Центр обеспечения деятельности учреждений социальной защиты Воронежской области» (далее - КУВО «ЦОДУСЗ») с единым телефоном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Централизованное консультирование граждан по социальным вопросам по единому телефону. Удовлетворенность доступностью информации о деятельности органов социальной защиты населения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Средства выделяемых на содержание КУВО «ЦОДУСЗ»,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1.7.2.7.1 Внесены изменения в штатное расписание КУВО «ЦОДУСЗ»</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З1.7.3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1.7.3.1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проекта</w:t>
            </w:r>
            <w:r w:rsidRPr="00E10884">
              <w:rPr>
                <w:rFonts w:ascii="Times New Roman" w:hAnsi="Times New Roman" w:cs="Times New Roman"/>
                <w:sz w:val="24"/>
                <w:szCs w:val="24"/>
              </w:rPr>
              <w:t xml:space="preserve"> «Приведение организаций социального обслуживания Воронежской области в надлежащее состояние, а также ликвидация очередей в них».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 «Демография»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условий проживания инвалидов и лиц пожилого возраста в стационарных учреждениях социального обслуживания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341"/>
              <w:jc w:val="both"/>
              <w:rPr>
                <w:rFonts w:ascii="Times New Roman" w:hAnsi="Times New Roman" w:cs="Times New Roman"/>
                <w:sz w:val="24"/>
                <w:szCs w:val="24"/>
              </w:rPr>
            </w:pPr>
            <w:r w:rsidRPr="00E10884">
              <w:rPr>
                <w:rFonts w:ascii="Times New Roman" w:hAnsi="Times New Roman" w:cs="Times New Roman"/>
                <w:sz w:val="24"/>
                <w:szCs w:val="24"/>
              </w:rPr>
              <w:t>1.7.3.1.1</w:t>
            </w:r>
            <w:r>
              <w:rPr>
                <w:rFonts w:ascii="Times New Roman" w:hAnsi="Times New Roman" w:cs="Times New Roman"/>
                <w:sz w:val="24"/>
                <w:szCs w:val="24"/>
              </w:rPr>
              <w:t>.</w:t>
            </w:r>
            <w:r w:rsidRPr="00E10884">
              <w:rPr>
                <w:rFonts w:ascii="Times New Roman" w:hAnsi="Times New Roman" w:cs="Times New Roman"/>
                <w:sz w:val="24"/>
                <w:szCs w:val="24"/>
              </w:rPr>
              <w:t xml:space="preserve"> Направлена заявка Воронежской области для участия в основном мероприятии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национального проекта «Демография»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Участие в основном мероприятии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национального проекта «Демография»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341"/>
              <w:jc w:val="both"/>
              <w:rPr>
                <w:rFonts w:ascii="Times New Roman" w:hAnsi="Times New Roman" w:cs="Times New Roman"/>
                <w:sz w:val="24"/>
                <w:szCs w:val="24"/>
              </w:rPr>
            </w:pPr>
            <w:r w:rsidRPr="00E10884">
              <w:rPr>
                <w:rFonts w:ascii="Times New Roman" w:hAnsi="Times New Roman" w:cs="Times New Roman"/>
                <w:sz w:val="24"/>
                <w:szCs w:val="24"/>
              </w:rPr>
              <w:t>1.7.3.1.2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Минтрудом России о предоставлении субсидии бюджету Воронежской области на софинансирование программы Воронежской области, направленной на обеспечение безопасных и комфортных условий предоставления социальных услуг в сфере социального обслуживания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Подписано соглашение с Минтрудом России о предоставлении субсидии бюджету Воронежской области на софинансирование программы Воронежской области, направленной на обеспечение безопасных и комфортных условий предоставления социальных услуг в сфере социального обслуживания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341"/>
              <w:jc w:val="both"/>
              <w:rPr>
                <w:rFonts w:ascii="Times New Roman" w:hAnsi="Times New Roman" w:cs="Times New Roman"/>
                <w:sz w:val="24"/>
                <w:szCs w:val="24"/>
              </w:rPr>
            </w:pPr>
            <w:r w:rsidRPr="00E10884">
              <w:rPr>
                <w:rFonts w:ascii="Times New Roman" w:hAnsi="Times New Roman" w:cs="Times New Roman"/>
                <w:sz w:val="24"/>
                <w:szCs w:val="24"/>
              </w:rPr>
              <w:t>1.7.3.1.3</w:t>
            </w:r>
            <w:r>
              <w:rPr>
                <w:rFonts w:ascii="Times New Roman" w:hAnsi="Times New Roman" w:cs="Times New Roman"/>
                <w:sz w:val="24"/>
                <w:szCs w:val="24"/>
              </w:rPr>
              <w:t>.</w:t>
            </w:r>
            <w:r w:rsidRPr="00E10884">
              <w:rPr>
                <w:rFonts w:ascii="Times New Roman" w:hAnsi="Times New Roman" w:cs="Times New Roman"/>
                <w:sz w:val="24"/>
                <w:szCs w:val="24"/>
              </w:rPr>
              <w:t xml:space="preserve"> Воронежской области предоставлена субсидия на софинансирование программы Воронежской области, направленной на обеспечение безопасных и комфортных условий предоставления социальных услуг в сфере социального обслуживания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Предоставлена субсидия на софинансирование программы Воронежской области, направленной на обеспечение безопасных и комфортных условий предоставления социальных услуг в сфере социального обслуживания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341"/>
              <w:jc w:val="both"/>
              <w:rPr>
                <w:rFonts w:ascii="Times New Roman" w:hAnsi="Times New Roman" w:cs="Times New Roman"/>
                <w:sz w:val="24"/>
                <w:szCs w:val="24"/>
              </w:rPr>
            </w:pPr>
            <w:r w:rsidRPr="00E10884">
              <w:rPr>
                <w:rFonts w:ascii="Times New Roman" w:hAnsi="Times New Roman" w:cs="Times New Roman"/>
                <w:sz w:val="24"/>
                <w:szCs w:val="24"/>
              </w:rPr>
              <w:t>1.7.3.1.4</w:t>
            </w:r>
            <w:r>
              <w:rPr>
                <w:rFonts w:ascii="Times New Roman" w:hAnsi="Times New Roman" w:cs="Times New Roman"/>
                <w:sz w:val="24"/>
                <w:szCs w:val="24"/>
              </w:rPr>
              <w:t>.</w:t>
            </w:r>
            <w:r w:rsidRPr="00E10884">
              <w:rPr>
                <w:rFonts w:ascii="Times New Roman" w:hAnsi="Times New Roman" w:cs="Times New Roman"/>
                <w:sz w:val="24"/>
                <w:szCs w:val="24"/>
              </w:rPr>
              <w:t xml:space="preserve"> Введены в эксплуатацию новые койко-места во вновь построенных стационарных организациях социального обслуживания, обеспечивающих комфортное проживание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не менее 830 мест в новых стационарных организациях социального обслуживания, обеспечивающих комфортное проживание граждан</w:t>
            </w:r>
            <w:r>
              <w:rPr>
                <w:rFonts w:ascii="Times New Roman" w:hAnsi="Times New Roman" w:cs="Times New Roman"/>
                <w:sz w:val="24"/>
                <w:szCs w:val="24"/>
              </w:rPr>
              <w:t xml:space="preserve">, </w:t>
            </w:r>
            <w:r w:rsidRPr="00E10884">
              <w:rPr>
                <w:rFonts w:ascii="Times New Roman" w:hAnsi="Times New Roman" w:cs="Times New Roman"/>
                <w:sz w:val="24"/>
                <w:szCs w:val="24"/>
              </w:rPr>
              <w:t>к 2024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СЦ1.8. Формирование благоприятных условий для привлечения трудовых мигрантов с высокими профессиональными характеристиками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З1.8.1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1.8.1</w:t>
            </w:r>
            <w:r>
              <w:rPr>
                <w:rFonts w:ascii="Times New Roman" w:hAnsi="Times New Roman" w:cs="Times New Roman"/>
                <w:sz w:val="24"/>
                <w:szCs w:val="24"/>
              </w:rPr>
              <w:t>.1. Создание</w:t>
            </w:r>
            <w:r w:rsidRPr="00E10884">
              <w:rPr>
                <w:rFonts w:ascii="Times New Roman" w:hAnsi="Times New Roman" w:cs="Times New Roman"/>
                <w:sz w:val="24"/>
                <w:szCs w:val="24"/>
              </w:rPr>
              <w:t xml:space="preserve"> услови</w:t>
            </w:r>
            <w:r>
              <w:rPr>
                <w:rFonts w:ascii="Times New Roman" w:hAnsi="Times New Roman" w:cs="Times New Roman"/>
                <w:sz w:val="24"/>
                <w:szCs w:val="24"/>
              </w:rPr>
              <w:t>й</w:t>
            </w:r>
            <w:r w:rsidRPr="00E10884">
              <w:rPr>
                <w:rFonts w:ascii="Times New Roman" w:hAnsi="Times New Roman" w:cs="Times New Roman"/>
                <w:sz w:val="24"/>
                <w:szCs w:val="24"/>
              </w:rPr>
              <w:t xml:space="preserve"> для привлечения в регион необходимых квалифицированных кадров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поиска работы за счет сокращения периода поиска. Содействие эффективной занятости населения, профилактика безработицы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1.8.1.</w:t>
            </w:r>
            <w:r>
              <w:rPr>
                <w:rFonts w:ascii="Times New Roman" w:hAnsi="Times New Roman" w:cs="Times New Roman"/>
                <w:sz w:val="24"/>
                <w:szCs w:val="24"/>
              </w:rPr>
              <w:t>2.</w:t>
            </w:r>
            <w:r w:rsidRPr="00E10884">
              <w:rPr>
                <w:rFonts w:ascii="Times New Roman" w:hAnsi="Times New Roman" w:cs="Times New Roman"/>
                <w:sz w:val="24"/>
                <w:szCs w:val="24"/>
              </w:rPr>
              <w:t xml:space="preserve"> Развитие регионального сегмента информационно-анали-тической системы Общероссийская база вакансий «Работа в России» (далее - Портал)</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jc w:val="both"/>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Height w:val="1176"/>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1.8.1.</w:t>
            </w:r>
            <w:r>
              <w:rPr>
                <w:rFonts w:ascii="Times New Roman" w:hAnsi="Times New Roman" w:cs="Times New Roman"/>
                <w:sz w:val="24"/>
                <w:szCs w:val="24"/>
              </w:rPr>
              <w:t>2</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с</w:t>
            </w:r>
            <w:r w:rsidRPr="00E10884">
              <w:rPr>
                <w:rFonts w:ascii="Times New Roman" w:hAnsi="Times New Roman" w:cs="Times New Roman"/>
                <w:sz w:val="24"/>
                <w:szCs w:val="24"/>
              </w:rPr>
              <w:t>опровождение и наполнение Портала актуальной информацией, направленной на повышение трудовой мобильности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1.8.1.</w:t>
            </w:r>
            <w:r>
              <w:rPr>
                <w:rFonts w:ascii="Times New Roman" w:hAnsi="Times New Roman" w:cs="Times New Roman"/>
                <w:sz w:val="24"/>
                <w:szCs w:val="24"/>
              </w:rPr>
              <w:t>2</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Популяризация Портала, повышение востребованности Портала среди работодателей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1.8.1.</w:t>
            </w:r>
            <w:r>
              <w:rPr>
                <w:rFonts w:ascii="Times New Roman" w:hAnsi="Times New Roman" w:cs="Times New Roman"/>
                <w:sz w:val="24"/>
                <w:szCs w:val="24"/>
              </w:rPr>
              <w:t>2</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 План мероприятий по развитию регионального сегмента информационно-аналитической системы Общероссийская база вакансий «Работа в России» на 2020 – 2025</w:t>
            </w:r>
            <w:r>
              <w:rPr>
                <w:rFonts w:ascii="Times New Roman" w:hAnsi="Times New Roman" w:cs="Times New Roman"/>
                <w:sz w:val="24"/>
                <w:szCs w:val="24"/>
              </w:rPr>
              <w:t xml:space="preserve"> годы</w:t>
            </w:r>
            <w:r w:rsidRPr="00E10884">
              <w:rPr>
                <w:rFonts w:ascii="Times New Roman" w:hAnsi="Times New Roman" w:cs="Times New Roman"/>
                <w:sz w:val="24"/>
                <w:szCs w:val="24"/>
              </w:rPr>
              <w:t xml:space="preserve">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(один раз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в три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З1.8.2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1.8.2</w:t>
            </w:r>
            <w:r>
              <w:rPr>
                <w:rFonts w:ascii="Times New Roman" w:hAnsi="Times New Roman" w:cs="Times New Roman"/>
                <w:sz w:val="24"/>
                <w:szCs w:val="24"/>
              </w:rPr>
              <w:t>.1.</w:t>
            </w:r>
            <w:r w:rsidRPr="00E10884">
              <w:rPr>
                <w:rFonts w:ascii="Times New Roman" w:hAnsi="Times New Roman" w:cs="Times New Roman"/>
                <w:sz w:val="24"/>
                <w:szCs w:val="24"/>
              </w:rPr>
              <w:t xml:space="preserve"> Сокращение дефицита трудовых ресурсов за счет привлечения на территорию области высококвалифицированных кадров из числа соотечественников, проживающих за рубежом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1.8.2.1</w:t>
            </w:r>
            <w:r>
              <w:rPr>
                <w:rFonts w:ascii="Times New Roman" w:hAnsi="Times New Roman" w:cs="Times New Roman"/>
                <w:sz w:val="24"/>
                <w:szCs w:val="24"/>
              </w:rPr>
              <w:t>.1.</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Обеспечено о</w:t>
            </w:r>
            <w:r w:rsidRPr="00E10884">
              <w:rPr>
                <w:rFonts w:ascii="Times New Roman" w:hAnsi="Times New Roman" w:cs="Times New Roman"/>
                <w:sz w:val="24"/>
                <w:szCs w:val="24"/>
              </w:rPr>
              <w:t>казание содействия добровольному переселению в Воронежскую область соотечественников, проживающих за рубежом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Ежегодное привлечение на территорию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 не менее 4000 соотечественников, проживающих за рубежом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1.8.2.</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заседания постоянно действующей комиссии по рассмотрению информации о потенциальном участнике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2F2B16">
              <w:rPr>
                <w:rFonts w:ascii="Times New Roman" w:hAnsi="Times New Roman" w:cs="Times New Roman"/>
                <w:sz w:val="24"/>
                <w:szCs w:val="24"/>
              </w:rPr>
              <w:t>Обеспечен приток на территорию области наиболее квалифицированных специалистов, активных предпринимателей, молодежи, в соответствии с установленными критериями отбора участия соотечественников в подпрограмме «Оказание содействия добровольному переселению в Воронежскую область  соотечественников, проживающих за рубежом» государственной программы Воронежской области «Содействие занятости населения»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1.8.2.</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о предоставлении субсидии из федерального бюджета бюджету Воронежской области на реализацию мероприятий, предусмотренных региональной программой переселения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мероприятий по социальной поддержке соотечественников, прибывших на территорию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29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A711FC" w:rsidRDefault="00F31798" w:rsidP="00174D93">
            <w:pPr>
              <w:pStyle w:val="ConsPlusNormal"/>
              <w:ind w:left="199"/>
              <w:jc w:val="both"/>
              <w:rPr>
                <w:rFonts w:ascii="Times New Roman" w:hAnsi="Times New Roman" w:cs="Times New Roman"/>
                <w:color w:val="FF0000"/>
                <w:sz w:val="24"/>
                <w:szCs w:val="24"/>
              </w:rPr>
            </w:pPr>
            <w:r w:rsidRPr="002F2B16">
              <w:rPr>
                <w:rFonts w:ascii="Times New Roman" w:hAnsi="Times New Roman" w:cs="Times New Roman"/>
                <w:sz w:val="24"/>
                <w:szCs w:val="24"/>
              </w:rPr>
              <w:t>1.8.2.1.4. Подготовлены (скорректированы) нормативные правовые акты о порядках и условиях предоставления мер социальной поддержки в рамках подпрограммы «Оказание содействия добровольному переселению в Воронежскую область  соотечественников, проживающих за рубежом» государственной программы Воронежской области «Содействие занятости населения»</w:t>
            </w:r>
          </w:p>
        </w:tc>
        <w:tc>
          <w:tcPr>
            <w:tcW w:w="1559" w:type="dxa"/>
          </w:tcPr>
          <w:p w:rsidR="00F31798" w:rsidRPr="002F2B16" w:rsidRDefault="00F31798" w:rsidP="00174D93">
            <w:pPr>
              <w:pStyle w:val="ConsPlusNormal"/>
              <w:jc w:val="center"/>
              <w:rPr>
                <w:rFonts w:ascii="Times New Roman" w:hAnsi="Times New Roman" w:cs="Times New Roman"/>
                <w:sz w:val="24"/>
                <w:szCs w:val="24"/>
              </w:rPr>
            </w:pPr>
            <w:r w:rsidRPr="002F2B16">
              <w:rPr>
                <w:rFonts w:ascii="Times New Roman" w:hAnsi="Times New Roman" w:cs="Times New Roman"/>
                <w:sz w:val="24"/>
                <w:szCs w:val="24"/>
              </w:rPr>
              <w:t>2019 - 2035 годы</w:t>
            </w:r>
          </w:p>
        </w:tc>
        <w:tc>
          <w:tcPr>
            <w:tcW w:w="3381" w:type="dxa"/>
          </w:tcPr>
          <w:p w:rsidR="00F31798" w:rsidRPr="00A711FC" w:rsidRDefault="00F31798" w:rsidP="00174D93">
            <w:pPr>
              <w:pStyle w:val="ConsPlusNormal"/>
              <w:jc w:val="both"/>
              <w:rPr>
                <w:rFonts w:ascii="Times New Roman" w:hAnsi="Times New Roman" w:cs="Times New Roman"/>
                <w:color w:val="FF0000"/>
                <w:sz w:val="24"/>
                <w:szCs w:val="24"/>
              </w:rPr>
            </w:pPr>
            <w:r w:rsidRPr="002F2B16">
              <w:rPr>
                <w:rFonts w:ascii="Times New Roman" w:hAnsi="Times New Roman" w:cs="Times New Roman"/>
                <w:sz w:val="24"/>
                <w:szCs w:val="24"/>
              </w:rPr>
              <w:t>Совершенствование отдельных элементов существующего механизма предоставления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мер социальной поддержки исходя из соблюдения принципа критериев нуждаемости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1.8.2.</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Актуализирован перечень приоритетных профессий рабочих и служащих (специальностей) высококвалифицированных и иных специалистов, наиболее востребованных на рынке труда Воронежской области, для направления на профессиональное обучение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Соблюдение оптимального согласования интересов работодателей и работников, в том числе работников</w:t>
            </w:r>
            <w:r>
              <w:rPr>
                <w:rFonts w:ascii="Times New Roman" w:hAnsi="Times New Roman" w:cs="Times New Roman"/>
                <w:sz w:val="24"/>
                <w:szCs w:val="24"/>
              </w:rPr>
              <w:t>,</w:t>
            </w:r>
            <w:r w:rsidRPr="00E10884">
              <w:rPr>
                <w:rFonts w:ascii="Times New Roman" w:hAnsi="Times New Roman" w:cs="Times New Roman"/>
                <w:sz w:val="24"/>
                <w:szCs w:val="24"/>
              </w:rPr>
              <w:t xml:space="preserve"> обладающих дефицитными профессиями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1.8.2.</w:t>
            </w:r>
            <w:r>
              <w:rPr>
                <w:rFonts w:ascii="Times New Roman" w:hAnsi="Times New Roman" w:cs="Times New Roman"/>
                <w:sz w:val="24"/>
                <w:szCs w:val="24"/>
              </w:rPr>
              <w:t>1.</w:t>
            </w:r>
            <w:r w:rsidRPr="00E10884">
              <w:rPr>
                <w:rFonts w:ascii="Times New Roman" w:hAnsi="Times New Roman" w:cs="Times New Roman"/>
                <w:sz w:val="24"/>
                <w:szCs w:val="24"/>
              </w:rPr>
              <w:t>6</w:t>
            </w:r>
            <w:r>
              <w:rPr>
                <w:rFonts w:ascii="Times New Roman" w:hAnsi="Times New Roman" w:cs="Times New Roman"/>
                <w:sz w:val="24"/>
                <w:szCs w:val="24"/>
              </w:rPr>
              <w:t>.</w:t>
            </w:r>
            <w:r w:rsidRPr="00E10884">
              <w:rPr>
                <w:rFonts w:ascii="Times New Roman" w:hAnsi="Times New Roman" w:cs="Times New Roman"/>
                <w:sz w:val="24"/>
                <w:szCs w:val="24"/>
              </w:rPr>
              <w:t xml:space="preserve"> </w:t>
            </w:r>
            <w:r w:rsidRPr="002F2B16">
              <w:rPr>
                <w:rFonts w:ascii="Times New Roman" w:hAnsi="Times New Roman" w:cs="Times New Roman"/>
                <w:sz w:val="24"/>
                <w:szCs w:val="24"/>
              </w:rPr>
              <w:t>Проведены презентации подпрограммы «Оказание содействия добровольному переселению в Воронежскую область соотечественников, проживающих за рубежом» государственной программы Воронежской области «Содействие занятости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миграционной привлекательности региона, создание благоприятного имиджа Воронежской области, способствующего стимулированию миграционных процессов, увеличение доли соотечественников в международном миграционном приросте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СЦ1.9. Формирование доступной среды для инвалидов и иных маломобильных групп населения</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З1.9.1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1.9.1.1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«Служба сопровождающего проживания для молодых инвалидов с расстройствами аутистического спектра и другими ментальными нарушениями»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ходе реализации проекта обеспечено обучение навыкам самостоятельного проживания не менее 10 человек в год</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средства,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средства целевой группы</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1.9.1.1.1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ремонт и переоборудование тренировочной квартиры в соответствии с нормативами для жилых помещений, предназначенных для проживания маломобильных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размещения оборудования в тренировочной квартире</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1.9.1.1.2</w:t>
            </w:r>
            <w:r>
              <w:rPr>
                <w:rFonts w:ascii="Times New Roman" w:hAnsi="Times New Roman" w:cs="Times New Roman"/>
                <w:sz w:val="24"/>
                <w:szCs w:val="24"/>
              </w:rPr>
              <w:t>.</w:t>
            </w:r>
            <w:r w:rsidRPr="00E10884">
              <w:rPr>
                <w:rFonts w:ascii="Times New Roman" w:hAnsi="Times New Roman" w:cs="Times New Roman"/>
                <w:sz w:val="24"/>
                <w:szCs w:val="24"/>
              </w:rPr>
              <w:t xml:space="preserve"> Тренировочная квартира оснащена оборудованием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III- </w:t>
            </w: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обучения целевой группы</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1.9.1.1.3</w:t>
            </w:r>
            <w:r>
              <w:rPr>
                <w:rFonts w:ascii="Times New Roman" w:hAnsi="Times New Roman" w:cs="Times New Roman"/>
                <w:sz w:val="24"/>
                <w:szCs w:val="24"/>
              </w:rPr>
              <w:t>.</w:t>
            </w:r>
            <w:r w:rsidRPr="00E10884">
              <w:rPr>
                <w:rFonts w:ascii="Times New Roman" w:hAnsi="Times New Roman" w:cs="Times New Roman"/>
                <w:sz w:val="24"/>
                <w:szCs w:val="24"/>
              </w:rPr>
              <w:t xml:space="preserve"> Начато обучение первой группы в количестве 5 человек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w:t>
            </w:r>
            <w:r w:rsidRPr="00E10884">
              <w:rPr>
                <w:rFonts w:ascii="Times New Roman" w:hAnsi="Times New Roman" w:cs="Times New Roman"/>
                <w:sz w:val="24"/>
                <w:szCs w:val="24"/>
                <w:lang w:val="en-US"/>
              </w:rPr>
              <w:t>21</w:t>
            </w:r>
            <w:r w:rsidRPr="00E10884">
              <w:rPr>
                <w:rFonts w:ascii="Times New Roman" w:hAnsi="Times New Roman" w:cs="Times New Roman"/>
                <w:sz w:val="24"/>
                <w:szCs w:val="24"/>
              </w:rPr>
              <w:t xml:space="preserve">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 конца 2021 года обучено 10 человек</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1.9.1.1.4</w:t>
            </w:r>
            <w:r>
              <w:rPr>
                <w:rFonts w:ascii="Times New Roman" w:hAnsi="Times New Roman" w:cs="Times New Roman"/>
                <w:sz w:val="24"/>
                <w:szCs w:val="24"/>
              </w:rPr>
              <w:t>.</w:t>
            </w:r>
            <w:r w:rsidRPr="00E10884">
              <w:rPr>
                <w:rFonts w:ascii="Times New Roman" w:hAnsi="Times New Roman" w:cs="Times New Roman"/>
                <w:sz w:val="24"/>
                <w:szCs w:val="24"/>
              </w:rPr>
              <w:t xml:space="preserve"> Издано методическое пособие о ходе реализации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тиражирования проекта в других социальных учреждениях</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1.9.1.2</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«дорожной карты» Воронежской области по повышению эффективности достижения показателей доступности для инвалидов объектов и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Рост доли доступных для инвалидов и иных маломобильных групп населения приоритетных объектов социальной, транспортной, инженерной инфраструктур в общем количестве приоритетных объектов с 58 % в 2016 году до 100 % в 2030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средства, средства целевой группы</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1.9.1.3</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активного самостоятельного образа жизни инвалидов и иных маломобильных групп населения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1.9.1.3.1 Адаптация зданий государственных учреждений занятости</w:t>
            </w:r>
            <w:r>
              <w:rPr>
                <w:rFonts w:ascii="Times New Roman" w:hAnsi="Times New Roman" w:cs="Times New Roman"/>
                <w:sz w:val="24"/>
                <w:szCs w:val="24"/>
              </w:rPr>
              <w:t>,</w:t>
            </w:r>
            <w:r w:rsidRPr="00E10884">
              <w:rPr>
                <w:rFonts w:ascii="Times New Roman" w:hAnsi="Times New Roman" w:cs="Times New Roman"/>
                <w:sz w:val="24"/>
                <w:szCs w:val="24"/>
              </w:rPr>
              <w:t xml:space="preserve"> а также прилегающей территории</w:t>
            </w:r>
            <w:r>
              <w:rPr>
                <w:rFonts w:ascii="Times New Roman" w:hAnsi="Times New Roman" w:cs="Times New Roman"/>
                <w:sz w:val="24"/>
                <w:szCs w:val="24"/>
              </w:rPr>
              <w:t>,</w:t>
            </w:r>
            <w:r w:rsidRPr="00E10884">
              <w:rPr>
                <w:rFonts w:ascii="Times New Roman" w:hAnsi="Times New Roman" w:cs="Times New Roman"/>
                <w:sz w:val="24"/>
                <w:szCs w:val="24"/>
              </w:rPr>
              <w:t xml:space="preserve"> для беспрепятственного доступа инвалидов с учетом их особых потребностей и для получения ими услуг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З1.9.2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1.9.2.1.</w:t>
            </w:r>
            <w:r w:rsidRPr="00E10884">
              <w:rPr>
                <w:rFonts w:ascii="Times New Roman" w:hAnsi="Times New Roman" w:cs="Times New Roman"/>
                <w:sz w:val="24"/>
                <w:szCs w:val="24"/>
              </w:rPr>
              <w:t xml:space="preserve"> Создание координационного центра социального обслуживания для принятия оперативных управленческих решений на базе КУВО «ЦОДУСЗ»</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сбалансированного социального и медицинского обслуживания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1.9.2.2.1</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Устав КУВО «ЦОДУСЗ</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1.9.2.</w:t>
            </w:r>
            <w:r>
              <w:rPr>
                <w:rFonts w:ascii="Times New Roman" w:hAnsi="Times New Roman" w:cs="Times New Roman"/>
                <w:sz w:val="24"/>
                <w:szCs w:val="24"/>
              </w:rPr>
              <w:t>2.</w:t>
            </w:r>
            <w:r w:rsidRPr="00E10884">
              <w:rPr>
                <w:rFonts w:ascii="Times New Roman" w:hAnsi="Times New Roman" w:cs="Times New Roman"/>
                <w:sz w:val="24"/>
                <w:szCs w:val="24"/>
              </w:rPr>
              <w:t xml:space="preserve"> Внедрение новых технологий реабилитации (абилитации) в сфере социального обслуживания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условий для активного</w:t>
            </w:r>
            <w:r>
              <w:rPr>
                <w:rFonts w:ascii="Times New Roman" w:hAnsi="Times New Roman" w:cs="Times New Roman"/>
                <w:sz w:val="24"/>
                <w:szCs w:val="24"/>
              </w:rPr>
              <w:t xml:space="preserve"> </w:t>
            </w:r>
            <w:r w:rsidRPr="00E10884">
              <w:rPr>
                <w:rFonts w:ascii="Times New Roman" w:hAnsi="Times New Roman" w:cs="Times New Roman"/>
                <w:sz w:val="24"/>
                <w:szCs w:val="24"/>
              </w:rPr>
              <w:t>самостоятельного образа жизни инвалидов и иных маломобильных групп населения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«Доступная среда»,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1.9.2.</w:t>
            </w:r>
            <w:r>
              <w:rPr>
                <w:rFonts w:ascii="Times New Roman" w:hAnsi="Times New Roman" w:cs="Times New Roman"/>
                <w:sz w:val="24"/>
                <w:szCs w:val="24"/>
              </w:rPr>
              <w:t xml:space="preserve">3. </w:t>
            </w:r>
            <w:r w:rsidRPr="00E10884">
              <w:rPr>
                <w:rFonts w:ascii="Times New Roman" w:hAnsi="Times New Roman" w:cs="Times New Roman"/>
                <w:sz w:val="24"/>
                <w:szCs w:val="24"/>
              </w:rPr>
              <w:t xml:space="preserve"> Развитие мобильной социальной службы в сельской местности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Оказание неотложных услуг гражданам пожилого возраста, инвалидам и семьям, находящимся в трудной жизненной ситуации, проживающим на территории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0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СЦ1.10. Обеспечение населения доступным и качественным жильем, существенное улучшение качества услуг в сфере жилищно-коммунального хозяйства</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1.10.1.1</w:t>
            </w:r>
            <w:r>
              <w:rPr>
                <w:rFonts w:ascii="Times New Roman" w:hAnsi="Times New Roman" w:cs="Times New Roman"/>
                <w:sz w:val="24"/>
                <w:szCs w:val="24"/>
              </w:rPr>
              <w:t>.</w:t>
            </w:r>
            <w:r w:rsidRPr="00E10884">
              <w:rPr>
                <w:rFonts w:ascii="Times New Roman" w:hAnsi="Times New Roman" w:cs="Times New Roman"/>
                <w:sz w:val="24"/>
                <w:szCs w:val="24"/>
              </w:rPr>
              <w:t xml:space="preserve"> 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Обеспеченность жильем населения в 2019 году достигнет 30,2 кв. м на 1 человека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1.10.1.1.1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w:t>
            </w:r>
            <w:r>
              <w:rPr>
                <w:rFonts w:ascii="Times New Roman" w:hAnsi="Times New Roman" w:cs="Times New Roman"/>
                <w:sz w:val="24"/>
                <w:szCs w:val="24"/>
              </w:rPr>
              <w:t>ованы</w:t>
            </w:r>
            <w:r w:rsidRPr="00E10884">
              <w:rPr>
                <w:rFonts w:ascii="Times New Roman" w:hAnsi="Times New Roman" w:cs="Times New Roman"/>
                <w:sz w:val="24"/>
                <w:szCs w:val="24"/>
              </w:rPr>
              <w:t xml:space="preserve"> и проведен</w:t>
            </w:r>
            <w:r>
              <w:rPr>
                <w:rFonts w:ascii="Times New Roman" w:hAnsi="Times New Roman" w:cs="Times New Roman"/>
                <w:sz w:val="24"/>
                <w:szCs w:val="24"/>
              </w:rPr>
              <w:t>ы</w:t>
            </w:r>
            <w:r w:rsidRPr="00E10884">
              <w:rPr>
                <w:rFonts w:ascii="Times New Roman" w:hAnsi="Times New Roman" w:cs="Times New Roman"/>
                <w:sz w:val="24"/>
                <w:szCs w:val="24"/>
              </w:rPr>
              <w:t xml:space="preserve"> ежегодны</w:t>
            </w:r>
            <w:r>
              <w:rPr>
                <w:rFonts w:ascii="Times New Roman" w:hAnsi="Times New Roman" w:cs="Times New Roman"/>
                <w:sz w:val="24"/>
                <w:szCs w:val="24"/>
              </w:rPr>
              <w:t>е</w:t>
            </w:r>
            <w:r w:rsidRPr="00E10884">
              <w:rPr>
                <w:rFonts w:ascii="Times New Roman" w:hAnsi="Times New Roman" w:cs="Times New Roman"/>
                <w:sz w:val="24"/>
                <w:szCs w:val="24"/>
              </w:rPr>
              <w:t xml:space="preserve"> межрегиональны</w:t>
            </w:r>
            <w:r>
              <w:rPr>
                <w:rFonts w:ascii="Times New Roman" w:hAnsi="Times New Roman" w:cs="Times New Roman"/>
                <w:sz w:val="24"/>
                <w:szCs w:val="24"/>
              </w:rPr>
              <w:t>е</w:t>
            </w:r>
            <w:r w:rsidRPr="00E10884">
              <w:rPr>
                <w:rFonts w:ascii="Times New Roman" w:hAnsi="Times New Roman" w:cs="Times New Roman"/>
                <w:sz w:val="24"/>
                <w:szCs w:val="24"/>
              </w:rPr>
              <w:t xml:space="preserve"> специализированны</w:t>
            </w:r>
            <w:r>
              <w:rPr>
                <w:rFonts w:ascii="Times New Roman" w:hAnsi="Times New Roman" w:cs="Times New Roman"/>
                <w:sz w:val="24"/>
                <w:szCs w:val="24"/>
              </w:rPr>
              <w:t>е</w:t>
            </w:r>
            <w:r w:rsidRPr="00E10884">
              <w:rPr>
                <w:rFonts w:ascii="Times New Roman" w:hAnsi="Times New Roman" w:cs="Times New Roman"/>
                <w:sz w:val="24"/>
                <w:szCs w:val="24"/>
              </w:rPr>
              <w:t xml:space="preserve"> строительны</w:t>
            </w:r>
            <w:r>
              <w:rPr>
                <w:rFonts w:ascii="Times New Roman" w:hAnsi="Times New Roman" w:cs="Times New Roman"/>
                <w:sz w:val="24"/>
                <w:szCs w:val="24"/>
              </w:rPr>
              <w:t>е</w:t>
            </w:r>
            <w:r w:rsidRPr="00E10884">
              <w:rPr>
                <w:rFonts w:ascii="Times New Roman" w:hAnsi="Times New Roman" w:cs="Times New Roman"/>
                <w:sz w:val="24"/>
                <w:szCs w:val="24"/>
              </w:rPr>
              <w:t xml:space="preserve"> выставк</w:t>
            </w:r>
            <w:r>
              <w:rPr>
                <w:rFonts w:ascii="Times New Roman" w:hAnsi="Times New Roman" w:cs="Times New Roman"/>
                <w:sz w:val="24"/>
                <w:szCs w:val="24"/>
              </w:rPr>
              <w:t>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Ежегодное проведение 2 выставок, </w:t>
            </w:r>
            <w:r>
              <w:rPr>
                <w:rFonts w:ascii="Times New Roman" w:hAnsi="Times New Roman" w:cs="Times New Roman"/>
                <w:sz w:val="24"/>
                <w:szCs w:val="24"/>
              </w:rPr>
              <w:t>на</w:t>
            </w:r>
            <w:r w:rsidRPr="00E10884">
              <w:rPr>
                <w:rFonts w:ascii="Times New Roman" w:hAnsi="Times New Roman" w:cs="Times New Roman"/>
                <w:sz w:val="24"/>
                <w:szCs w:val="24"/>
              </w:rPr>
              <w:t xml:space="preserve"> которых будут выставляться не менее 300 организаций. Общее количество организаций - участников мероприятий - не менее 5000 ежегодно</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1.10.1.2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населения Воронежской области жилищно-коммунальными услугами нормативного качества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площади жилищного фонда, обеспеченного всеми видами благоустройства, в общей площади жилищного фонда Воронежской области до            91,4 %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Федеральные проекты «Формирование комфортной городской среды» и «Обеспечение устойчивого сокращения непригодного для проживания жилищного фонда»,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r>
              <w:rPr>
                <w:rFonts w:ascii="Times New Roman" w:hAnsi="Times New Roman" w:cs="Times New Roman"/>
                <w:sz w:val="24"/>
                <w:szCs w:val="24"/>
              </w:rPr>
              <w:t xml:space="preserve"> Воронежской области</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1.10.1.3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мероприятий по благоустройству дворовых территорий многоквартирных домов и общественных территорий муниципальных образований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2019 - 2023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Благоустроено 750 общественных и 596 дворовых территорий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r>
              <w:rPr>
                <w:rFonts w:ascii="Times New Roman" w:hAnsi="Times New Roman" w:cs="Times New Roman"/>
                <w:sz w:val="24"/>
                <w:szCs w:val="24"/>
              </w:rPr>
              <w:t>;</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1.10.1.3.1</w:t>
            </w:r>
            <w:r>
              <w:rPr>
                <w:rFonts w:ascii="Times New Roman" w:hAnsi="Times New Roman" w:cs="Times New Roman"/>
                <w:sz w:val="24"/>
                <w:szCs w:val="24"/>
              </w:rPr>
              <w:t>.</w:t>
            </w:r>
            <w:r w:rsidRPr="00E10884">
              <w:rPr>
                <w:rFonts w:ascii="Times New Roman" w:hAnsi="Times New Roman" w:cs="Times New Roman"/>
                <w:sz w:val="24"/>
                <w:szCs w:val="24"/>
              </w:rPr>
              <w:t xml:space="preserve"> Объявлены торги, аукционы на проведение благоустроительных работ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Благоустроено 750 общественных и 203 дворовые территории Воронежской области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1.10.1.3.2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работы по благоустройству дворовых и общественных работ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9"/>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1.10.1.3.</w:t>
            </w:r>
            <w:r>
              <w:rPr>
                <w:rFonts w:ascii="Times New Roman" w:eastAsia="Times New Roman" w:hAnsi="Times New Roman" w:cs="Times New Roman"/>
                <w:sz w:val="24"/>
                <w:szCs w:val="24"/>
              </w:rPr>
              <w:t>3.</w:t>
            </w:r>
            <w:r w:rsidRPr="00E10884">
              <w:rPr>
                <w:rFonts w:ascii="Times New Roman" w:eastAsia="Times New Roman" w:hAnsi="Times New Roman" w:cs="Times New Roman"/>
                <w:sz w:val="24"/>
                <w:szCs w:val="24"/>
              </w:rPr>
              <w:t xml:space="preserve"> Оказано </w:t>
            </w:r>
            <w:r>
              <w:rPr>
                <w:rFonts w:ascii="Times New Roman" w:eastAsia="Times New Roman" w:hAnsi="Times New Roman" w:cs="Times New Roman"/>
                <w:sz w:val="24"/>
                <w:szCs w:val="24"/>
              </w:rPr>
              <w:t>содействие органам местного самоуправления</w:t>
            </w:r>
            <w:r w:rsidRPr="00E10884">
              <w:rPr>
                <w:rFonts w:ascii="Times New Roman" w:eastAsia="Times New Roman" w:hAnsi="Times New Roman" w:cs="Times New Roman"/>
                <w:sz w:val="24"/>
                <w:szCs w:val="24"/>
              </w:rPr>
              <w:t xml:space="preserve"> в создании привлекательных общественных  пространств, способствующих повышению качества жизни и развитию человеческого капитала</w:t>
            </w:r>
          </w:p>
        </w:tc>
        <w:tc>
          <w:tcPr>
            <w:tcW w:w="1559" w:type="dxa"/>
          </w:tcPr>
          <w:p w:rsidR="00F31798" w:rsidRPr="00E10884" w:rsidRDefault="00F31798" w:rsidP="00174D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Pr="00E10884">
              <w:rPr>
                <w:rFonts w:ascii="Times New Roman" w:eastAsia="Times New Roman" w:hAnsi="Times New Roman" w:cs="Times New Roman"/>
                <w:sz w:val="24"/>
                <w:szCs w:val="24"/>
              </w:rPr>
              <w:t xml:space="preserve"> кв. 2019 года, далее - 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не менее 3 </w:t>
            </w:r>
            <w:r w:rsidRPr="00E10884">
              <w:rPr>
                <w:rFonts w:ascii="Times New Roman" w:eastAsia="Times New Roman" w:hAnsi="Times New Roman" w:cs="Times New Roman"/>
                <w:sz w:val="24"/>
                <w:szCs w:val="24"/>
              </w:rPr>
              <w:t xml:space="preserve">мероприятий, направленных на повышение качества дизайн-проектов общественных пространств в населенных пунктах Воронежской области и создание условий для повышения привлекательности городской среды, в том числе с  привлечением молодых архитекторов и представителей органов местного самоуправления, ответственных за реализацию мероприятий </w:t>
            </w:r>
            <w:r>
              <w:rPr>
                <w:rFonts w:ascii="Times New Roman" w:eastAsia="Times New Roman" w:hAnsi="Times New Roman" w:cs="Times New Roman"/>
                <w:sz w:val="24"/>
                <w:szCs w:val="24"/>
              </w:rPr>
              <w:t>федерального проекта</w:t>
            </w:r>
            <w:r w:rsidRPr="00E10884">
              <w:rPr>
                <w:rFonts w:ascii="Times New Roman" w:eastAsia="Times New Roman" w:hAnsi="Times New Roman" w:cs="Times New Roman"/>
                <w:sz w:val="24"/>
                <w:szCs w:val="24"/>
              </w:rPr>
              <w:t xml:space="preserve"> «Формирование комфортной городской среды»</w:t>
            </w:r>
          </w:p>
        </w:tc>
        <w:tc>
          <w:tcPr>
            <w:tcW w:w="2693" w:type="dxa"/>
            <w:gridSpan w:val="2"/>
          </w:tcPr>
          <w:p w:rsidR="00F31798" w:rsidRPr="00E10884" w:rsidRDefault="00F31798" w:rsidP="00174D93">
            <w:pPr>
              <w:pStyle w:val="ConsPlusNormal"/>
              <w:tabs>
                <w:tab w:val="left" w:pos="-78"/>
              </w:tabs>
              <w:ind w:right="201"/>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«Обеспечение доступным и комфортным жильем населения Воронежской области»,</w:t>
            </w:r>
          </w:p>
          <w:p w:rsidR="00F31798" w:rsidRPr="00E10884" w:rsidRDefault="00F31798" w:rsidP="00174D93">
            <w:pPr>
              <w:tabs>
                <w:tab w:val="left" w:pos="85"/>
              </w:tabs>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 федеральный проект «Формирование комфортной городской среды», областной бюджет</w:t>
            </w:r>
          </w:p>
        </w:tc>
        <w:tc>
          <w:tcPr>
            <w:tcW w:w="2410" w:type="dxa"/>
            <w:gridSpan w:val="2"/>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9"/>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1.10.1.3.4</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Организована работа с органами местного самоуправления по подготовке конкурсных заявок для ежегодного  участия во Всероссийском  конкурсе лучших проектов создания комфортной городской среды в малых городах и исторических поселениях</w:t>
            </w:r>
          </w:p>
        </w:tc>
        <w:tc>
          <w:tcPr>
            <w:tcW w:w="1559" w:type="dxa"/>
          </w:tcPr>
          <w:p w:rsidR="00F31798" w:rsidRPr="00E10884" w:rsidRDefault="00F31798" w:rsidP="00174D93">
            <w:pPr>
              <w:spacing w:after="0" w:line="240" w:lineRule="auto"/>
              <w:jc w:val="center"/>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2019 - 2023 годы</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Обеспечено создание высоко конкурентных  конкурсных заявок малых городов Воронежской области для участия во Всероссийском  конкурсе лучших проектов создания комфортной городской среды в малых городах и исторических поселениях</w:t>
            </w:r>
          </w:p>
        </w:tc>
        <w:tc>
          <w:tcPr>
            <w:tcW w:w="2693" w:type="dxa"/>
            <w:gridSpan w:val="2"/>
          </w:tcPr>
          <w:p w:rsidR="00F31798" w:rsidRPr="00E10884" w:rsidRDefault="00F31798" w:rsidP="00174D93">
            <w:pPr>
              <w:pStyle w:val="ConsPlusNormal"/>
              <w:tabs>
                <w:tab w:val="left" w:pos="-78"/>
                <w:tab w:val="left" w:pos="2569"/>
              </w:tabs>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tabs>
                <w:tab w:val="left" w:pos="85"/>
                <w:tab w:val="left" w:pos="2569"/>
              </w:tabs>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 областной бюджет</w:t>
            </w:r>
          </w:p>
        </w:tc>
        <w:tc>
          <w:tcPr>
            <w:tcW w:w="2410" w:type="dxa"/>
            <w:gridSpan w:val="2"/>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1.10.1.4</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Повышена доля вовлеченности заинтересованных граждан по итогам 2024 года до 30%</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 государственная жилищная инспекция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1.10.1.4.1</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 порядок проведения рейтингового голосования по выбору территорий, подлежащих благоустройству в первоочередном порядке</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вовлеченности заинтересованных граждан по итогам 2019 года составила не менее        9 %.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 итогам общественных обсуждений актуализированы действующие муниципальные программы формирования современной городской среды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1.10.1.4.2</w:t>
            </w:r>
            <w:r>
              <w:rPr>
                <w:rFonts w:ascii="Times New Roman" w:hAnsi="Times New Roman" w:cs="Times New Roman"/>
                <w:sz w:val="24"/>
                <w:szCs w:val="24"/>
              </w:rPr>
              <w:t>.</w:t>
            </w:r>
            <w:r w:rsidRPr="00E10884">
              <w:rPr>
                <w:rFonts w:ascii="Times New Roman" w:hAnsi="Times New Roman" w:cs="Times New Roman"/>
                <w:sz w:val="24"/>
                <w:szCs w:val="24"/>
              </w:rPr>
              <w:t xml:space="preserve"> Объявлен сбор предложения по общественным территориям для общественных обсуждений в муниципальных образованиях для включения объектов в государственные (муниципальные) программы формирования современной городской среды</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1.10.1.4.3</w:t>
            </w:r>
            <w:r>
              <w:rPr>
                <w:rFonts w:ascii="Times New Roman" w:hAnsi="Times New Roman" w:cs="Times New Roman"/>
                <w:sz w:val="24"/>
                <w:szCs w:val="24"/>
              </w:rPr>
              <w:t>.</w:t>
            </w:r>
            <w:r w:rsidRPr="00E10884">
              <w:rPr>
                <w:rFonts w:ascii="Times New Roman" w:hAnsi="Times New Roman" w:cs="Times New Roman"/>
                <w:sz w:val="24"/>
                <w:szCs w:val="24"/>
              </w:rPr>
              <w:t xml:space="preserve"> При включении объектов в муниципальные программы формирования современной городской среды, в том числе по результатам рейтингового голосования, проведены общественные обсуждения и определены территории и мероприятия по благоустройству таких территорий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1.10.1.4.4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промежуточная оценка количества вовлеченных граждан, в том числе по итогам проведения рейтингового голосования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 кв. 2019 года, II кв. 2020 года, II кв. 2021 года, II кв. 2022 года </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 итогам общественных обсуждений актуализированы действующие муниципальные программы формирования современной городской среды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1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1.10.1.4.5</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оценка количества вовлеченных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Повышена доля вовлеченности заинтересованных граждан до 30 %</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1.10.1.4.6. Разработаны проверочные листы (список контрольных вопросов), используемые при проведении плановых проверок по региональному государственному жилищному надзору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Упрощение деятельности товариществ собственников жилья и советов многоквартирных домов как перспективная база для создания механизма прямого участия граждан в формировании комфортной городской среды</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Финансирование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Государственная жилищная инспекция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1.10.1.5. Ликвидация аварийного жилищного фонда на территории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федерального проекта «Обеспечение устойчивого сокращения непригодного для проживания жилищного фонда»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Расселено к 2024 году не менее 63,44 тыс. кв. м непригодного для проживания жилищного фонда с расселением не менее 2,1 тыс. человек</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«Обеспечение устойчивого сокращения непригодного для проживания жилищного фонда», государственная </w:t>
            </w:r>
            <w:hyperlink r:id="rId31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1.10.1.5.1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проект региональной программы расселения граждан из непригодного для проживания жилищного фонда</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Утверждена региональная программа переселения граждан из непригодного для проживания жилищного фонда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проект «Обеспечение устойчивого сокращения непригодного для проживания жилищного фонда», государственная </w:t>
            </w:r>
            <w:hyperlink r:id="rId31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1.10.1.5.2</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Сформирована заявка Воронежской области на получение финансовой помощи из средств государственной корпорации - Фонда содействия реформированию ЖКХ (далее - Фонд) на мероприятия по переселению граждан из непригодного жилищного фонда в 2019 - 2024 годах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E10884">
              <w:rPr>
                <w:rFonts w:ascii="Times New Roman" w:hAnsi="Times New Roman" w:cs="Times New Roman"/>
                <w:sz w:val="24"/>
                <w:szCs w:val="24"/>
              </w:rPr>
              <w:t>жегодно</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Перечислены средства Фонда и средства долевого финансирования Воронежской области на счета муниципальных образований в 2019 году</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1.10.1.5.3</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w:t>
            </w:r>
            <w:r>
              <w:rPr>
                <w:rFonts w:ascii="Times New Roman" w:hAnsi="Times New Roman" w:cs="Times New Roman"/>
                <w:sz w:val="24"/>
                <w:szCs w:val="24"/>
              </w:rPr>
              <w:t>ы</w:t>
            </w:r>
            <w:r w:rsidRPr="00E10884">
              <w:rPr>
                <w:rFonts w:ascii="Times New Roman" w:hAnsi="Times New Roman" w:cs="Times New Roman"/>
                <w:sz w:val="24"/>
                <w:szCs w:val="24"/>
              </w:rPr>
              <w:t xml:space="preserve"> муниципальны</w:t>
            </w:r>
            <w:r>
              <w:rPr>
                <w:rFonts w:ascii="Times New Roman" w:hAnsi="Times New Roman" w:cs="Times New Roman"/>
                <w:sz w:val="24"/>
                <w:szCs w:val="24"/>
              </w:rPr>
              <w:t>е</w:t>
            </w:r>
            <w:r w:rsidRPr="00E10884">
              <w:rPr>
                <w:rFonts w:ascii="Times New Roman" w:hAnsi="Times New Roman" w:cs="Times New Roman"/>
                <w:sz w:val="24"/>
                <w:szCs w:val="24"/>
              </w:rPr>
              <w:t xml:space="preserve"> контракт</w:t>
            </w:r>
            <w:r>
              <w:rPr>
                <w:rFonts w:ascii="Times New Roman" w:hAnsi="Times New Roman" w:cs="Times New Roman"/>
                <w:sz w:val="24"/>
                <w:szCs w:val="24"/>
              </w:rPr>
              <w:t>ы</w:t>
            </w:r>
            <w:r w:rsidRPr="00E10884">
              <w:rPr>
                <w:rFonts w:ascii="Times New Roman" w:hAnsi="Times New Roman" w:cs="Times New Roman"/>
                <w:sz w:val="24"/>
                <w:szCs w:val="24"/>
              </w:rPr>
              <w:t xml:space="preserve"> на приобретение жилых помещений, строительство многоквартирных домов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E10884">
              <w:rPr>
                <w:rFonts w:ascii="Times New Roman" w:hAnsi="Times New Roman" w:cs="Times New Roman"/>
                <w:sz w:val="24"/>
                <w:szCs w:val="24"/>
              </w:rPr>
              <w:t>жегодно</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(III - IV кв.) </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Переселение граждан из непригодного для проживания жилищного фонда за </w:t>
            </w:r>
            <w:r>
              <w:rPr>
                <w:rFonts w:ascii="Times New Roman" w:hAnsi="Times New Roman" w:cs="Times New Roman"/>
                <w:sz w:val="24"/>
                <w:szCs w:val="24"/>
              </w:rPr>
              <w:t xml:space="preserve">счет </w:t>
            </w:r>
            <w:r w:rsidRPr="00E10884">
              <w:rPr>
                <w:rFonts w:ascii="Times New Roman" w:hAnsi="Times New Roman" w:cs="Times New Roman"/>
                <w:sz w:val="24"/>
                <w:szCs w:val="24"/>
              </w:rPr>
              <w:t>средств Фонда, предоставленных до 25.12.2020</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1.10.2</w:t>
            </w:r>
            <w:r>
              <w:rPr>
                <w:rFonts w:ascii="Times New Roman" w:hAnsi="Times New Roman" w:cs="Times New Roman"/>
                <w:sz w:val="24"/>
                <w:szCs w:val="24"/>
              </w:rPr>
              <w:t>.1.</w:t>
            </w:r>
            <w:r w:rsidRPr="00E10884">
              <w:rPr>
                <w:rFonts w:ascii="Times New Roman" w:hAnsi="Times New Roman" w:cs="Times New Roman"/>
                <w:sz w:val="24"/>
                <w:szCs w:val="24"/>
              </w:rPr>
              <w:t xml:space="preserve"> Государственная поддержка отдельных отраслей промышленности и топливно-энергетического комплекса (субсидии юридическим лицам)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2023 - 2035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Ежегодный рост числа потенциальных инвесторов по модернизации действующих и созданию новых производств строительных материалов, получивших государственную поддержку, относительно 2018 года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w:t>
            </w:r>
            <w:r>
              <w:rPr>
                <w:rFonts w:ascii="Times New Roman" w:hAnsi="Times New Roman" w:cs="Times New Roman"/>
                <w:sz w:val="24"/>
                <w:szCs w:val="24"/>
              </w:rPr>
              <w:t>2</w:t>
            </w:r>
            <w:r w:rsidRPr="00E10884">
              <w:rPr>
                <w:rFonts w:ascii="Times New Roman" w:hAnsi="Times New Roman" w:cs="Times New Roman"/>
                <w:sz w:val="24"/>
                <w:szCs w:val="24"/>
              </w:rPr>
              <w:t>.2. Информирование потенциальных инвесторов о существующих мерах государственной поддержки на официальном сайте и в рамках выставочно-ярмарочных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2023 - 2035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З1.10.3</w:t>
            </w: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1.10.3.1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жильем молодых семей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Оказана государственная поддержка 3102 молодым семьям путем предоставления социальных выплат на приобретение жилья к 2024 году.</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2019 году обеспечены жильем 657 молодых семей за счет средств консолидированного бюджета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между Минстроем России и правительством Воронежской области о выделении денежных средств на реализацию мероприятия по обеспечению жильем молодых семей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(далее –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1.10.3.1.2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Подготовлена и направлена бюджетная заявка в Минстрой России на выделение финансирования из федерального бюджета на реализацию мероприятия по обеспечению жильем молодых семей в плановом финансовом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1.10.3.1.3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разъяснительная работа с муниципальными районами по реализации мероприятия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1.10.3.1.4</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меры поддержки молодым семьям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1.10.3.1.5</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Сформированы списки претендентов на получение жилья на планируемый финансовый год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1.10.3.2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жильем отдельных категорий граждан с помощью программ ипотечного кредитования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E10884">
              <w:rPr>
                <w:rFonts w:ascii="Times New Roman" w:hAnsi="Times New Roman" w:cs="Times New Roman"/>
                <w:sz w:val="24"/>
                <w:szCs w:val="24"/>
              </w:rPr>
              <w:t xml:space="preserve">беспечение к 2035 году до 2000 семей из числа категорий со средними доходами кредитами по ставкам 5,0  - 7,9 % (более 12 % всех ипотечных кредитов, выдаваемых в области) и полная замена бюджетного (областного) субсидирования населения в сфере ипотеки на льготное кредитование. В 2019 году с помощью программ ипотечного кредитования будут обеспечены </w:t>
            </w:r>
            <w:r>
              <w:rPr>
                <w:rFonts w:ascii="Times New Roman" w:hAnsi="Times New Roman" w:cs="Times New Roman"/>
                <w:sz w:val="24"/>
                <w:szCs w:val="24"/>
              </w:rPr>
              <w:t xml:space="preserve">субсидиями </w:t>
            </w:r>
            <w:r w:rsidRPr="00E10884">
              <w:rPr>
                <w:rFonts w:ascii="Times New Roman" w:hAnsi="Times New Roman" w:cs="Times New Roman"/>
                <w:sz w:val="24"/>
                <w:szCs w:val="24"/>
              </w:rPr>
              <w:t>более 130 семей из числа льготных категорий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акционерное общество «Агентство жилищного ипотечного кредитования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1.10.3.2.1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Обеспечены </w:t>
            </w:r>
            <w:r>
              <w:rPr>
                <w:rFonts w:ascii="Times New Roman" w:hAnsi="Times New Roman" w:cs="Times New Roman"/>
                <w:sz w:val="24"/>
                <w:szCs w:val="24"/>
              </w:rPr>
              <w:t xml:space="preserve">жильем </w:t>
            </w:r>
            <w:r w:rsidRPr="00E10884">
              <w:rPr>
                <w:rFonts w:ascii="Times New Roman" w:hAnsi="Times New Roman" w:cs="Times New Roman"/>
                <w:sz w:val="24"/>
                <w:szCs w:val="24"/>
              </w:rPr>
              <w:t>семьи из числа льготных категорий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1.10.3.2.2</w:t>
            </w:r>
            <w:r>
              <w:rPr>
                <w:rFonts w:ascii="Times New Roman" w:hAnsi="Times New Roman" w:cs="Times New Roman"/>
                <w:sz w:val="24"/>
                <w:szCs w:val="24"/>
              </w:rPr>
              <w:t>.</w:t>
            </w:r>
            <w:r w:rsidRPr="00E10884">
              <w:rPr>
                <w:rFonts w:ascii="Times New Roman" w:hAnsi="Times New Roman" w:cs="Times New Roman"/>
                <w:sz w:val="24"/>
                <w:szCs w:val="24"/>
              </w:rPr>
              <w:t xml:space="preserve"> Акционерным обществом «Агентство жилищного ипотечного кредитования Воронежской области» снижена процентная ставка по ипотечным кредитам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Снижение процентной ставки по ипотечным кредитам, в том числе до </w:t>
            </w:r>
            <w:r>
              <w:rPr>
                <w:rFonts w:ascii="Times New Roman" w:hAnsi="Times New Roman" w:cs="Times New Roman"/>
                <w:sz w:val="24"/>
                <w:szCs w:val="24"/>
              </w:rPr>
              <w:t>10</w:t>
            </w:r>
            <w:r w:rsidRPr="00E10884">
              <w:rPr>
                <w:rFonts w:ascii="Times New Roman" w:hAnsi="Times New Roman" w:cs="Times New Roman"/>
                <w:sz w:val="24"/>
                <w:szCs w:val="24"/>
              </w:rPr>
              <w:t xml:space="preserve"> % в 2019 году</w:t>
            </w: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1.10.4</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жилыми помещениями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 2019 по 2022 год обеспечены жильем 108 семей категорий граждан, установленных федеральным законодательством.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2019 году выдано 38 государственных жилищных сертификатов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1.10.4.1</w:t>
            </w:r>
            <w:r>
              <w:rPr>
                <w:rFonts w:ascii="Times New Roman" w:hAnsi="Times New Roman" w:cs="Times New Roman"/>
                <w:sz w:val="24"/>
                <w:szCs w:val="24"/>
              </w:rPr>
              <w:t>.1.</w:t>
            </w:r>
            <w:r w:rsidRPr="00E10884">
              <w:rPr>
                <w:rFonts w:ascii="Times New Roman" w:hAnsi="Times New Roman" w:cs="Times New Roman"/>
                <w:sz w:val="24"/>
                <w:szCs w:val="24"/>
              </w:rPr>
              <w:t xml:space="preserve"> Проведена информационно-разъяснительная работа с органами местного самоуправления области и гражданами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1.10.4.</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Выдача государственных жилищных сертификатов после предварительной проверки учетных дел граждан-получателей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Height w:val="1046"/>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1.10.4.</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 сводный список граждан - участников основного мероприятия на планируемый финансовый год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1.10.5.1</w:t>
            </w:r>
            <w:r>
              <w:rPr>
                <w:rFonts w:ascii="Times New Roman" w:hAnsi="Times New Roman" w:cs="Times New Roman"/>
                <w:sz w:val="24"/>
                <w:szCs w:val="24"/>
              </w:rPr>
              <w:t>. Реализация н</w:t>
            </w:r>
            <w:r w:rsidRPr="00E10884">
              <w:rPr>
                <w:rFonts w:ascii="Times New Roman" w:hAnsi="Times New Roman" w:cs="Times New Roman"/>
                <w:sz w:val="24"/>
                <w:szCs w:val="24"/>
              </w:rPr>
              <w:t>ациональн</w:t>
            </w:r>
            <w:r>
              <w:rPr>
                <w:rFonts w:ascii="Times New Roman" w:hAnsi="Times New Roman" w:cs="Times New Roman"/>
                <w:sz w:val="24"/>
                <w:szCs w:val="24"/>
              </w:rPr>
              <w:t>ого</w:t>
            </w:r>
            <w:r w:rsidRPr="00E10884">
              <w:rPr>
                <w:rFonts w:ascii="Times New Roman" w:hAnsi="Times New Roman" w:cs="Times New Roman"/>
                <w:sz w:val="24"/>
                <w:szCs w:val="24"/>
              </w:rPr>
              <w:t xml:space="preserve"> проект</w:t>
            </w:r>
            <w:r>
              <w:rPr>
                <w:rFonts w:ascii="Times New Roman" w:hAnsi="Times New Roman" w:cs="Times New Roman"/>
                <w:sz w:val="24"/>
                <w:szCs w:val="24"/>
              </w:rPr>
              <w:t>а</w:t>
            </w:r>
            <w:r w:rsidRPr="00E10884">
              <w:rPr>
                <w:rFonts w:ascii="Times New Roman" w:hAnsi="Times New Roman" w:cs="Times New Roman"/>
                <w:sz w:val="24"/>
                <w:szCs w:val="24"/>
              </w:rPr>
              <w:t xml:space="preserve"> «Жилье и городская среда».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Ввод в эксплуатацию 24 объектов социальной инфраструктуры, удовлетворяющих социальные потребности жителей развиваемых территорий, в том числе 8 объектов в 2019 году </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Национальный проект «Жилье и городская среда»,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1.10.5.1.1</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 паспорт региональной составляющей национального проекта «Жилье и городская среда»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r>
              <w:rPr>
                <w:rFonts w:ascii="Times New Roman" w:hAnsi="Times New Roman" w:cs="Times New Roman"/>
                <w:sz w:val="24"/>
                <w:szCs w:val="24"/>
              </w:rPr>
              <w:t xml:space="preserve"> </w:t>
            </w:r>
            <w:r w:rsidRPr="00E10884">
              <w:rPr>
                <w:rFonts w:ascii="Times New Roman" w:hAnsi="Times New Roman" w:cs="Times New Roman"/>
                <w:sz w:val="24"/>
                <w:szCs w:val="24"/>
              </w:rPr>
              <w:t>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1.10.5.1.2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между Минстроем России и правительством Воронежской области о выделении денежных средств на строительство объектов социальной инфраструктуры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r>
              <w:rPr>
                <w:rFonts w:ascii="Times New Roman" w:hAnsi="Times New Roman" w:cs="Times New Roman"/>
                <w:sz w:val="24"/>
                <w:szCs w:val="24"/>
              </w:rPr>
              <w:t xml:space="preserve"> </w:t>
            </w: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1.10.5.1.3</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Подготовлена бюджетная заявка в Минстрой России на финансирование объектов социальной инфраструктуры в плановом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1.10.5.1.4</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учреждений общего образования:</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ввод объектов в эксплуатацию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Ввод в эксплуатацию до 2024 года 12 объектов общего образования, в том числе 5 объектов в 2019 году </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1.10.5.1.5</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учреждений дошкольного образования:</w:t>
            </w:r>
          </w:p>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ввод объектов в эксплуатацию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Ввод в эксплуатацию до 2024 года 7 объектов дошкольного образования, в том числе 3 объекта </w:t>
            </w:r>
            <w:r>
              <w:rPr>
                <w:rFonts w:ascii="Times New Roman" w:hAnsi="Times New Roman" w:cs="Times New Roman"/>
                <w:sz w:val="24"/>
                <w:szCs w:val="24"/>
              </w:rPr>
              <w:t xml:space="preserve">в </w:t>
            </w:r>
            <w:r w:rsidRPr="00E10884">
              <w:rPr>
                <w:rFonts w:ascii="Times New Roman" w:hAnsi="Times New Roman" w:cs="Times New Roman"/>
                <w:sz w:val="24"/>
                <w:szCs w:val="24"/>
              </w:rPr>
              <w:t xml:space="preserve">2019 году </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1.10.5.1.6</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учреждений здравоохранения:</w:t>
            </w:r>
          </w:p>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ввод объектов в эксплуатацию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Ввод в эксплуатацию до 2024 года 5 учреждений здравоохранения</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1.10.5.2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комплексного развития территорий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инженерной и транспортной инфраструктуры особой экономической зоны «Центр» в объеме 2,965 млрд рублей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Областной бюджет </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1.10.6.1</w:t>
            </w:r>
            <w:r>
              <w:rPr>
                <w:rFonts w:ascii="Times New Roman" w:hAnsi="Times New Roman" w:cs="Times New Roman"/>
                <w:sz w:val="24"/>
                <w:szCs w:val="24"/>
              </w:rPr>
              <w:t>.</w:t>
            </w:r>
            <w:r w:rsidRPr="00E10884">
              <w:rPr>
                <w:rFonts w:ascii="Times New Roman" w:hAnsi="Times New Roman" w:cs="Times New Roman"/>
                <w:sz w:val="24"/>
                <w:szCs w:val="24"/>
              </w:rPr>
              <w:t xml:space="preserve"> Ограничение темпов роста тарифов субъектов естественных монополий при сохранении текущей надежности и качества предоставления услуг в рамках действующего законодательства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Тарифы на коммунальные услуги не превышают предельные (максимальные) индексы изменения размера вносимой гражданами платы за коммунальные услуги, определенные постановлением правительства Воронежской области на соответствующий год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государственному регулированию тарифов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З1.10.7</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З1.10.8</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З1.10.9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1.10.8</w:t>
            </w:r>
            <w:r>
              <w:rPr>
                <w:rFonts w:ascii="Times New Roman" w:hAnsi="Times New Roman" w:cs="Times New Roman"/>
                <w:sz w:val="24"/>
                <w:szCs w:val="24"/>
              </w:rPr>
              <w:t>.1.</w:t>
            </w:r>
            <w:r w:rsidRPr="00E10884">
              <w:rPr>
                <w:rFonts w:ascii="Times New Roman" w:hAnsi="Times New Roman" w:cs="Times New Roman"/>
                <w:sz w:val="24"/>
                <w:szCs w:val="24"/>
              </w:rPr>
              <w:t xml:space="preserve"> Формирование позитивного имиджа муниципальных образований Воронежской области в части предоставления жилищно-коммунальных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удовлетворенности граждан качеством жилищно-коммунальных услуг до 85 %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Федеральные проекты «</w:t>
            </w:r>
            <w:hyperlink r:id="rId325" w:history="1">
              <w:r w:rsidRPr="00E10884">
                <w:rPr>
                  <w:rFonts w:ascii="Times New Roman" w:hAnsi="Times New Roman" w:cs="Times New Roman"/>
                  <w:sz w:val="24"/>
                  <w:szCs w:val="24"/>
                </w:rPr>
                <w:t>Формирование</w:t>
              </w:r>
            </w:hyperlink>
            <w:r w:rsidRPr="00E10884">
              <w:rPr>
                <w:rFonts w:ascii="Times New Roman" w:hAnsi="Times New Roman" w:cs="Times New Roman"/>
                <w:sz w:val="24"/>
                <w:szCs w:val="24"/>
              </w:rPr>
              <w:t xml:space="preserve"> комфортной городской среды» и «Обеспечение устойчивого сокращения непригодного для проживания жилищного фонда»,государственная </w:t>
            </w:r>
            <w:hyperlink r:id="rId32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r>
              <w:rPr>
                <w:rFonts w:ascii="Times New Roman" w:hAnsi="Times New Roman" w:cs="Times New Roman"/>
                <w:sz w:val="24"/>
                <w:szCs w:val="24"/>
              </w:rPr>
              <w:t xml:space="preserve"> </w:t>
            </w:r>
            <w:r w:rsidRPr="00E10884">
              <w:rPr>
                <w:rFonts w:ascii="Times New Roman" w:hAnsi="Times New Roman" w:cs="Times New Roman"/>
                <w:sz w:val="24"/>
                <w:szCs w:val="24"/>
              </w:rPr>
              <w:t>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1.10.8.1</w:t>
            </w:r>
            <w:r>
              <w:rPr>
                <w:rFonts w:ascii="Times New Roman" w:hAnsi="Times New Roman" w:cs="Times New Roman"/>
                <w:sz w:val="24"/>
                <w:szCs w:val="24"/>
              </w:rPr>
              <w:t>.1.</w:t>
            </w:r>
            <w:r w:rsidRPr="00E10884">
              <w:rPr>
                <w:rFonts w:ascii="Times New Roman" w:hAnsi="Times New Roman" w:cs="Times New Roman"/>
                <w:sz w:val="24"/>
                <w:szCs w:val="24"/>
              </w:rPr>
              <w:t xml:space="preserve"> Ликвидирован аварийный жилищный фонд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Расселено к 2024 году не менее 63,44 тыс. кв. м непригодного для проживания жилищного фонда с расселением не менее 2,10 тыс. человек</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«Обеспечение устойчивого сокращения непригодного для проживания жилищного фонда»,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r>
              <w:rPr>
                <w:rFonts w:ascii="Times New Roman" w:hAnsi="Times New Roman" w:cs="Times New Roman"/>
                <w:sz w:val="24"/>
                <w:szCs w:val="24"/>
              </w:rPr>
              <w:t xml:space="preserve"> </w:t>
            </w:r>
            <w:r w:rsidRPr="00E10884">
              <w:rPr>
                <w:rFonts w:ascii="Times New Roman" w:hAnsi="Times New Roman" w:cs="Times New Roman"/>
                <w:sz w:val="24"/>
                <w:szCs w:val="24"/>
              </w:rPr>
              <w:t>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1.10.8.</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Повышено качество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населения Воронежской области, обеспеченного качественной питьевой водой из систем централизованного водоснабжения, по состоянию на конец 2024 года составляет 90,2 %. Обеспечено качественной питьевой водой 99,0 % городского населения Воронежской области по состоянию на конец 2024 года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«Чистая вода»,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2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1.10.8.</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оценка централизованных систем водоснабжения на предмет соответствия установленным показателям качества и безопасности питьевого водоснабжения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годы</w:t>
            </w:r>
          </w:p>
        </w:tc>
        <w:tc>
          <w:tcPr>
            <w:tcW w:w="3381" w:type="dxa"/>
            <w:vMerge w:val="restart"/>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Проект региональной программы Воронежской области прошел необходимые согласовани</w:t>
            </w:r>
            <w:r>
              <w:rPr>
                <w:rFonts w:ascii="Times New Roman" w:hAnsi="Times New Roman" w:cs="Times New Roman"/>
                <w:sz w:val="24"/>
                <w:szCs w:val="24"/>
              </w:rPr>
              <w:t>е</w:t>
            </w:r>
            <w:r w:rsidRPr="00E10884">
              <w:rPr>
                <w:rFonts w:ascii="Times New Roman" w:hAnsi="Times New Roman" w:cs="Times New Roman"/>
                <w:sz w:val="24"/>
                <w:szCs w:val="24"/>
              </w:rPr>
              <w:t>, утверждени</w:t>
            </w:r>
            <w:r>
              <w:rPr>
                <w:rFonts w:ascii="Times New Roman" w:hAnsi="Times New Roman" w:cs="Times New Roman"/>
                <w:sz w:val="24"/>
                <w:szCs w:val="24"/>
              </w:rPr>
              <w:t>е</w:t>
            </w:r>
            <w:r w:rsidRPr="00E10884">
              <w:rPr>
                <w:rFonts w:ascii="Times New Roman" w:hAnsi="Times New Roman" w:cs="Times New Roman"/>
                <w:sz w:val="24"/>
                <w:szCs w:val="24"/>
              </w:rPr>
              <w:t xml:space="preserve"> в установленном порядке с учетом оценки </w:t>
            </w:r>
            <w:r>
              <w:rPr>
                <w:rFonts w:ascii="Times New Roman" w:hAnsi="Times New Roman" w:cs="Times New Roman"/>
                <w:sz w:val="24"/>
                <w:szCs w:val="24"/>
              </w:rPr>
              <w:t xml:space="preserve">качества и </w:t>
            </w:r>
            <w:r w:rsidRPr="00E10884">
              <w:rPr>
                <w:rFonts w:ascii="Times New Roman" w:hAnsi="Times New Roman" w:cs="Times New Roman"/>
                <w:sz w:val="24"/>
                <w:szCs w:val="24"/>
              </w:rPr>
              <w:t>безопасности</w:t>
            </w:r>
            <w:r>
              <w:rPr>
                <w:rFonts w:ascii="Times New Roman" w:hAnsi="Times New Roman" w:cs="Times New Roman"/>
                <w:sz w:val="24"/>
                <w:szCs w:val="24"/>
              </w:rPr>
              <w:t xml:space="preserve"> питьевой воды, а также</w:t>
            </w:r>
            <w:r w:rsidRPr="00E10884">
              <w:rPr>
                <w:rFonts w:ascii="Times New Roman" w:hAnsi="Times New Roman" w:cs="Times New Roman"/>
                <w:sz w:val="24"/>
                <w:szCs w:val="24"/>
              </w:rPr>
              <w:t xml:space="preserve"> оценк</w:t>
            </w:r>
            <w:r>
              <w:rPr>
                <w:rFonts w:ascii="Times New Roman" w:hAnsi="Times New Roman" w:cs="Times New Roman"/>
                <w:sz w:val="24"/>
                <w:szCs w:val="24"/>
              </w:rPr>
              <w:t>и</w:t>
            </w:r>
            <w:r w:rsidRPr="00E10884">
              <w:rPr>
                <w:rFonts w:ascii="Times New Roman" w:hAnsi="Times New Roman" w:cs="Times New Roman"/>
                <w:sz w:val="24"/>
                <w:szCs w:val="24"/>
              </w:rPr>
              <w:t xml:space="preserve"> эффективности модернизации систем водоснабжения, относимых к категориям чрезвычайно высокого и высокого риска причинения вреда здоровью потребителей, и представлен в Минстрой России</w:t>
            </w: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«Чистая вода»,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r>
              <w:rPr>
                <w:rFonts w:ascii="Times New Roman" w:hAnsi="Times New Roman" w:cs="Times New Roman"/>
                <w:sz w:val="24"/>
                <w:szCs w:val="24"/>
              </w:rPr>
              <w:t xml:space="preserve"> Воронежской области</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1.10.8.</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инвентаризация объектов водоснабжения в соответствии с методическими рекомендациями и представлен отчет в Минстрой России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1.10.8.</w:t>
            </w:r>
            <w:r>
              <w:rPr>
                <w:rFonts w:ascii="Times New Roman" w:hAnsi="Times New Roman" w:cs="Times New Roman"/>
                <w:sz w:val="24"/>
                <w:szCs w:val="24"/>
              </w:rPr>
              <w:t>1.</w:t>
            </w:r>
            <w:r w:rsidRPr="00E10884">
              <w:rPr>
                <w:rFonts w:ascii="Times New Roman" w:hAnsi="Times New Roman" w:cs="Times New Roman"/>
                <w:sz w:val="24"/>
                <w:szCs w:val="24"/>
              </w:rPr>
              <w:t>5. Утверждена региональная программа повышения качества водоснабжения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1.10.8.</w:t>
            </w:r>
            <w:r>
              <w:rPr>
                <w:rFonts w:ascii="Times New Roman" w:hAnsi="Times New Roman" w:cs="Times New Roman"/>
                <w:sz w:val="24"/>
                <w:szCs w:val="24"/>
              </w:rPr>
              <w:t>1.</w:t>
            </w:r>
            <w:r w:rsidRPr="00E10884">
              <w:rPr>
                <w:rFonts w:ascii="Times New Roman" w:hAnsi="Times New Roman" w:cs="Times New Roman"/>
                <w:sz w:val="24"/>
                <w:szCs w:val="24"/>
              </w:rPr>
              <w:t>6</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мероприятия, предусмотренные региональной программой повышения качества водоснабжения в 2019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населения Воронежской области, обеспеченного качественной питьевой водой из систем централизованного водоснабжения, по состоянию на конец 2019 года составляет 88,1 %. Обеспечено качественной питьевой водой 96,83 % городского населения Воронежской области по состоянию на конец 2024 года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«Чистая вода»,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r>
              <w:rPr>
                <w:rFonts w:ascii="Times New Roman" w:hAnsi="Times New Roman" w:cs="Times New Roman"/>
                <w:sz w:val="24"/>
                <w:szCs w:val="24"/>
              </w:rPr>
              <w:t xml:space="preserve"> Воронежской области</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СЦ1.11. Улучшение экологических условий жизнедеятельности населения</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1.11.1.1</w:t>
            </w:r>
            <w:r>
              <w:rPr>
                <w:rFonts w:ascii="Times New Roman" w:hAnsi="Times New Roman" w:cs="Times New Roman"/>
                <w:sz w:val="24"/>
                <w:szCs w:val="24"/>
              </w:rPr>
              <w:t>.</w:t>
            </w:r>
            <w:r w:rsidRPr="00E10884">
              <w:rPr>
                <w:rFonts w:ascii="Times New Roman" w:hAnsi="Times New Roman" w:cs="Times New Roman"/>
                <w:sz w:val="24"/>
                <w:szCs w:val="24"/>
              </w:rPr>
              <w:t xml:space="preserve"> Снижение негативного воздействия выбросов в атмосферный воздух от техники, поднадзорной органам государственного технического надзора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Снижение количества запрещенных к эксплуатации тракторов и иных самоходных машин с превышением нормативов содержания загрязняющих веществ в выбросах, единиц</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Финансирование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государственного технического надзора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1.11.1.1.1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профилактическая операци</w:t>
            </w:r>
            <w:r>
              <w:rPr>
                <w:rFonts w:ascii="Times New Roman" w:hAnsi="Times New Roman" w:cs="Times New Roman"/>
                <w:sz w:val="24"/>
                <w:szCs w:val="24"/>
              </w:rPr>
              <w:t>я</w:t>
            </w:r>
            <w:r w:rsidRPr="00E10884">
              <w:rPr>
                <w:rFonts w:ascii="Times New Roman" w:hAnsi="Times New Roman" w:cs="Times New Roman"/>
                <w:sz w:val="24"/>
                <w:szCs w:val="24"/>
              </w:rPr>
              <w:t xml:space="preserve"> «Снегоход»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1.11.1.1.2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профилактическая операци</w:t>
            </w:r>
            <w:r>
              <w:rPr>
                <w:rFonts w:ascii="Times New Roman" w:hAnsi="Times New Roman" w:cs="Times New Roman"/>
                <w:sz w:val="24"/>
                <w:szCs w:val="24"/>
              </w:rPr>
              <w:t>я</w:t>
            </w:r>
            <w:r w:rsidRPr="00E10884">
              <w:rPr>
                <w:rFonts w:ascii="Times New Roman" w:hAnsi="Times New Roman" w:cs="Times New Roman"/>
                <w:sz w:val="24"/>
                <w:szCs w:val="24"/>
              </w:rPr>
              <w:t xml:space="preserve"> «Неделя безопасности»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1.11.1.1.3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профилактическая операци</w:t>
            </w:r>
            <w:r>
              <w:rPr>
                <w:rFonts w:ascii="Times New Roman" w:hAnsi="Times New Roman" w:cs="Times New Roman"/>
                <w:sz w:val="24"/>
                <w:szCs w:val="24"/>
              </w:rPr>
              <w:t>я</w:t>
            </w:r>
            <w:r w:rsidRPr="00E10884">
              <w:rPr>
                <w:rFonts w:ascii="Times New Roman" w:hAnsi="Times New Roman" w:cs="Times New Roman"/>
                <w:sz w:val="24"/>
                <w:szCs w:val="24"/>
              </w:rPr>
              <w:t xml:space="preserve"> «Прицеп»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1.11.1.1.4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профилактическая операци</w:t>
            </w:r>
            <w:r>
              <w:rPr>
                <w:rFonts w:ascii="Times New Roman" w:hAnsi="Times New Roman" w:cs="Times New Roman"/>
                <w:sz w:val="24"/>
                <w:szCs w:val="24"/>
              </w:rPr>
              <w:t>я</w:t>
            </w:r>
            <w:r w:rsidRPr="00E10884">
              <w:rPr>
                <w:rFonts w:ascii="Times New Roman" w:hAnsi="Times New Roman" w:cs="Times New Roman"/>
                <w:sz w:val="24"/>
                <w:szCs w:val="24"/>
              </w:rPr>
              <w:t xml:space="preserve"> «Трактор»</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1.11.2.1</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региональной системы управления отходами, в том числе твердыми коммунальными отходами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предоставления государственных услуг в области обращения с отходами, в том числе с твердыми коммунальными отходами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1.11.3.1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комплекса мероприятий по созданию безотходных и экологически чистых технологий, рассчитанных на глубокую сортировку отходов с применением энергетического потенциала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2030 - 2035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и применение систем по переработке тверды</w:t>
            </w:r>
            <w:r>
              <w:rPr>
                <w:rFonts w:ascii="Times New Roman" w:hAnsi="Times New Roman" w:cs="Times New Roman"/>
                <w:sz w:val="24"/>
                <w:szCs w:val="24"/>
              </w:rPr>
              <w:t>х</w:t>
            </w:r>
            <w:r w:rsidRPr="00E10884">
              <w:rPr>
                <w:rFonts w:ascii="Times New Roman" w:hAnsi="Times New Roman" w:cs="Times New Roman"/>
                <w:sz w:val="24"/>
                <w:szCs w:val="24"/>
              </w:rPr>
              <w:t xml:space="preserve"> коммунальны</w:t>
            </w:r>
            <w:r>
              <w:rPr>
                <w:rFonts w:ascii="Times New Roman" w:hAnsi="Times New Roman" w:cs="Times New Roman"/>
                <w:sz w:val="24"/>
                <w:szCs w:val="24"/>
              </w:rPr>
              <w:t>х</w:t>
            </w:r>
            <w:r w:rsidRPr="00E10884">
              <w:rPr>
                <w:rFonts w:ascii="Times New Roman" w:hAnsi="Times New Roman" w:cs="Times New Roman"/>
                <w:sz w:val="24"/>
                <w:szCs w:val="24"/>
              </w:rPr>
              <w:t xml:space="preserve"> отход</w:t>
            </w:r>
            <w:r>
              <w:rPr>
                <w:rFonts w:ascii="Times New Roman" w:hAnsi="Times New Roman" w:cs="Times New Roman"/>
                <w:sz w:val="24"/>
                <w:szCs w:val="24"/>
              </w:rPr>
              <w:t>ов</w:t>
            </w:r>
            <w:r w:rsidRPr="00E10884">
              <w:rPr>
                <w:rFonts w:ascii="Times New Roman" w:hAnsi="Times New Roman" w:cs="Times New Roman"/>
                <w:sz w:val="24"/>
                <w:szCs w:val="24"/>
              </w:rPr>
              <w:t>, которые можно рассматривать как вторичные материальные ресурсы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1.11.3.2</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новой системы обращения с твердыми коммунальными отходами посредством реализации полномочий региональных операторов, обеспечивающих сбор, транспортирование, обработку, утилизацию, обезвреживание и захоронение отходов в соответствии с территориальной схемой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прозрачной системы оборота твердых коммунальных отходов с целью роста охвата территории региона деятельностью по сбору, вывозу, сортировке и переработке или утилизации отходов до 100 % в 2035 году</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1.11.4.1</w:t>
            </w:r>
            <w:r>
              <w:rPr>
                <w:rFonts w:ascii="Times New Roman" w:hAnsi="Times New Roman" w:cs="Times New Roman"/>
                <w:sz w:val="24"/>
                <w:szCs w:val="24"/>
              </w:rPr>
              <w:t>. Реализация ф</w:t>
            </w:r>
            <w:r w:rsidRPr="00E10884">
              <w:rPr>
                <w:rFonts w:ascii="Times New Roman" w:hAnsi="Times New Roman" w:cs="Times New Roman"/>
                <w:sz w:val="24"/>
                <w:szCs w:val="24"/>
              </w:rPr>
              <w:t>едеральн</w:t>
            </w:r>
            <w:r>
              <w:rPr>
                <w:rFonts w:ascii="Times New Roman" w:hAnsi="Times New Roman" w:cs="Times New Roman"/>
                <w:sz w:val="24"/>
                <w:szCs w:val="24"/>
              </w:rPr>
              <w:t>ого</w:t>
            </w:r>
            <w:r w:rsidRPr="00E10884">
              <w:rPr>
                <w:rFonts w:ascii="Times New Roman" w:hAnsi="Times New Roman" w:cs="Times New Roman"/>
                <w:sz w:val="24"/>
                <w:szCs w:val="24"/>
              </w:rPr>
              <w:t xml:space="preserve"> проект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«Сохранение лесов».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федерального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Отношение площади лесовосстановления и лесоразведения к площади вырубленных и погибших лесных насаждений до 100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лесного хозяйства»,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лесного хозяйства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1.11.4.1.1</w:t>
            </w:r>
            <w:r>
              <w:rPr>
                <w:rFonts w:ascii="Times New Roman" w:hAnsi="Times New Roman" w:cs="Times New Roman"/>
                <w:sz w:val="24"/>
                <w:szCs w:val="24"/>
              </w:rPr>
              <w:t>.</w:t>
            </w:r>
            <w:r w:rsidRPr="00E10884">
              <w:rPr>
                <w:rFonts w:ascii="Times New Roman" w:hAnsi="Times New Roman" w:cs="Times New Roman"/>
                <w:sz w:val="24"/>
                <w:szCs w:val="24"/>
              </w:rPr>
              <w:t xml:space="preserve"> Увеличена площадь искусственного лесовосстановления, повышены качество и эффективность работ по лесовосстановлению на лесных участках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площади искусственного лесовосстановления до 2,3 тыс. га к 2024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лесного хозяйства»,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лесного хозяйства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1.11.4.1.2</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Оснащено специализированное государственное бюджетное учреждение Воронежской области «Воронежский лесопожарный центр» лесопожарной техникой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Оснащение специализированного государственного бюджетного учреждения Воронежской области «Воронежский лесопожарный центр» лесопожарной техникой на 60,0</w:t>
            </w:r>
            <w:r>
              <w:rPr>
                <w:rFonts w:ascii="Times New Roman" w:hAnsi="Times New Roman" w:cs="Times New Roman"/>
                <w:sz w:val="24"/>
                <w:szCs w:val="24"/>
              </w:rPr>
              <w:t xml:space="preserve"> </w:t>
            </w:r>
            <w:r w:rsidRPr="00E10884">
              <w:rPr>
                <w:rFonts w:ascii="Times New Roman" w:hAnsi="Times New Roman" w:cs="Times New Roman"/>
                <w:sz w:val="24"/>
                <w:szCs w:val="24"/>
              </w:rPr>
              <w:t>% от потребности в необходимой специализированной технике и оборудовании для проведения комплекса мероприятий по охране лесов от пожаров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лесного хозяйства»,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лесного хозяйства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1.11.4.1.3</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Оснащено специализированное государственное бюджетное учреждение Воронежской области «Воронежский лесопожарный центр» основной специализированной техникой и оборудованием для проведения комплекса мероприятий по лесовосстановлению и лесоразведению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Оснащение специализированного государственного бюджетного учреждения Воронежской области «Воронежский лесопожарный центр» на </w:t>
            </w:r>
            <w:r>
              <w:rPr>
                <w:rFonts w:ascii="Times New Roman" w:hAnsi="Times New Roman" w:cs="Times New Roman"/>
                <w:sz w:val="24"/>
                <w:szCs w:val="24"/>
              </w:rPr>
              <w:t xml:space="preserve">         </w:t>
            </w:r>
            <w:r w:rsidRPr="00E10884">
              <w:rPr>
                <w:rFonts w:ascii="Times New Roman" w:hAnsi="Times New Roman" w:cs="Times New Roman"/>
                <w:sz w:val="24"/>
                <w:szCs w:val="24"/>
              </w:rPr>
              <w:t>60,0 % от потребности в основной специализированной технике и оборудовании для проведения комплекса мероприятий по лесовосстановлению и лесоразведению</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лесного хозяйства»,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лесного хозяйства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1.11.4.2</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Принятие нормативного правового акта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w:t>
            </w:r>
            <w:r>
              <w:rPr>
                <w:rFonts w:ascii="Times New Roman" w:hAnsi="Times New Roman" w:cs="Times New Roman"/>
                <w:sz w:val="24"/>
                <w:szCs w:val="24"/>
              </w:rPr>
              <w:t>9</w:t>
            </w:r>
            <w:r w:rsidRPr="00E10884">
              <w:rPr>
                <w:rFonts w:ascii="Times New Roman" w:hAnsi="Times New Roman" w:cs="Times New Roman"/>
                <w:sz w:val="24"/>
                <w:szCs w:val="24"/>
              </w:rPr>
              <w:t xml:space="preserve">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Утверждение лесного плана Воронежской области </w:t>
            </w:r>
            <w:r>
              <w:rPr>
                <w:rFonts w:ascii="Times New Roman" w:hAnsi="Times New Roman" w:cs="Times New Roman"/>
                <w:sz w:val="24"/>
                <w:szCs w:val="24"/>
              </w:rPr>
              <w:t xml:space="preserve">на </w:t>
            </w:r>
            <w:r w:rsidRPr="00E10884">
              <w:rPr>
                <w:rFonts w:ascii="Times New Roman" w:hAnsi="Times New Roman" w:cs="Times New Roman"/>
                <w:sz w:val="24"/>
                <w:szCs w:val="24"/>
              </w:rPr>
              <w:t>2021 - 2031 годы</w:t>
            </w:r>
          </w:p>
        </w:tc>
        <w:tc>
          <w:tcPr>
            <w:tcW w:w="2693"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лесного хозяйства»,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лесного хозяйства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1.11.4.2.1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и утверждены 23 приказа управления лесного хозяйства Воронежской области об утверждении лесохозяйственных регламентов лесничеств</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 лесохозяйственных регламента лесничеств Воронежской области</w:t>
            </w:r>
          </w:p>
        </w:tc>
        <w:tc>
          <w:tcPr>
            <w:tcW w:w="2693" w:type="dxa"/>
            <w:gridSpan w:val="2"/>
            <w:vMerge w:val="restart"/>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val="restart"/>
            <w:tcBorders>
              <w:top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1.11.4.2.2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проект лесного плана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Проект лесного плана Воронежской области</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1.11.4.2.3</w:t>
            </w:r>
            <w:r>
              <w:rPr>
                <w:rFonts w:ascii="Times New Roman" w:hAnsi="Times New Roman" w:cs="Times New Roman"/>
                <w:sz w:val="24"/>
                <w:szCs w:val="24"/>
              </w:rPr>
              <w:t>.</w:t>
            </w:r>
            <w:r w:rsidRPr="00E10884">
              <w:rPr>
                <w:rFonts w:ascii="Times New Roman" w:hAnsi="Times New Roman" w:cs="Times New Roman"/>
                <w:sz w:val="24"/>
                <w:szCs w:val="24"/>
              </w:rPr>
              <w:t xml:space="preserve"> Получено положительное заключение Рослесхоза на проект лесного плана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2021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Решение комиссии о положительном заключении на проект лесного плана Воронежской области</w:t>
            </w: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1.11.4.3</w:t>
            </w:r>
            <w:r>
              <w:rPr>
                <w:rFonts w:ascii="Times New Roman" w:hAnsi="Times New Roman" w:cs="Times New Roman"/>
                <w:sz w:val="24"/>
                <w:szCs w:val="24"/>
              </w:rPr>
              <w:t>.</w:t>
            </w:r>
            <w:r w:rsidRPr="00E10884">
              <w:rPr>
                <w:rFonts w:ascii="Times New Roman" w:hAnsi="Times New Roman" w:cs="Times New Roman"/>
                <w:sz w:val="24"/>
                <w:szCs w:val="24"/>
              </w:rPr>
              <w:t xml:space="preserve"> Ликвидация накопленного экологического ущерба, в том числе несанкционированного размещения отходов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состояния окружающей среды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3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1.11.4.3.1</w:t>
            </w:r>
            <w:r>
              <w:rPr>
                <w:rFonts w:ascii="Times New Roman" w:hAnsi="Times New Roman" w:cs="Times New Roman"/>
                <w:sz w:val="24"/>
                <w:szCs w:val="24"/>
              </w:rPr>
              <w:t>.</w:t>
            </w:r>
            <w:r w:rsidRPr="00E10884">
              <w:rPr>
                <w:rFonts w:ascii="Times New Roman" w:hAnsi="Times New Roman" w:cs="Times New Roman"/>
                <w:sz w:val="24"/>
                <w:szCs w:val="24"/>
              </w:rPr>
              <w:t xml:space="preserve"> Рекультивация несанкционированных свалок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Ликвидация накопленного экологического ущерба</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1.11.4.3.1.1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проектная документация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состояния компонентов окружающей среды: атмосферного воздуха, почвы, подземных и поверхностных вод</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1.11.4.3.1.2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работы по рекультивации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1.11.4.4</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строительство мусоросортировочных комплексов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Вовлечение твердых коммунальных отходов в хозяйственный оборот, сокращение площади объектов размещения отходов</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1.11.4.4.1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проектная документация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2019 - 2026 годы</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1.11.4.4.2 Проведены работы по созданию, строительству мусоросортировочных комплексов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2019 - 2028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1.11.4.5</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полигонов твердых коммунальных отходов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2019 - 2028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Строительство объектов захоронения твердых коммунальных отходов, отвечающих нормативным требованиям</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1.11.4.5.1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проектной документации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2019 - 2026 годы</w:t>
            </w:r>
          </w:p>
        </w:tc>
        <w:tc>
          <w:tcPr>
            <w:tcW w:w="3381" w:type="dxa"/>
            <w:vMerge/>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1.11.4.5.2</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Выполнение работ по строительству полигонов твердых коммунальных отходов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2020 - 2028 годы</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1.11.4.6</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Организационно-методическая деятельность и стратегическое планирование.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нормативн</w:t>
            </w:r>
            <w:r>
              <w:rPr>
                <w:rFonts w:ascii="Times New Roman" w:hAnsi="Times New Roman" w:cs="Times New Roman"/>
                <w:sz w:val="24"/>
                <w:szCs w:val="24"/>
              </w:rPr>
              <w:t xml:space="preserve">ых </w:t>
            </w:r>
            <w:r w:rsidRPr="00E10884">
              <w:rPr>
                <w:rFonts w:ascii="Times New Roman" w:hAnsi="Times New Roman" w:cs="Times New Roman"/>
                <w:sz w:val="24"/>
                <w:szCs w:val="24"/>
              </w:rPr>
              <w:t>правовых документов стратегического планирования, подготовка технологической документации, разработка технических регламентов, правил и т.п.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Упорядочение деятельности органов власти в области охраны окружающей среды</w:t>
            </w:r>
          </w:p>
        </w:tc>
        <w:tc>
          <w:tcPr>
            <w:tcW w:w="2693" w:type="dxa"/>
            <w:gridSpan w:val="2"/>
          </w:tcPr>
          <w:p w:rsidR="00F31798" w:rsidRPr="00E10884" w:rsidRDefault="00F31798" w:rsidP="00174D93">
            <w:pPr>
              <w:jc w:val="both"/>
              <w:rPr>
                <w:rFonts w:ascii="Times New Roman" w:hAnsi="Times New Roman" w:cs="Times New Roman"/>
                <w:sz w:val="24"/>
                <w:szCs w:val="24"/>
              </w:rPr>
            </w:pPr>
            <w:r w:rsidRPr="00E10884">
              <w:rPr>
                <w:rFonts w:ascii="Times New Roman" w:hAnsi="Times New Roman" w:cs="Times New Roman"/>
                <w:sz w:val="24"/>
                <w:szCs w:val="24"/>
              </w:rPr>
              <w:t>Финансирование не требуется</w:t>
            </w:r>
          </w:p>
        </w:tc>
        <w:tc>
          <w:tcPr>
            <w:tcW w:w="2410" w:type="dxa"/>
            <w:gridSpan w:val="2"/>
          </w:tcPr>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З1.11.5</w:t>
            </w:r>
          </w:p>
        </w:tc>
        <w:tc>
          <w:tcPr>
            <w:tcW w:w="3380" w:type="dxa"/>
            <w:vAlign w:val="center"/>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1.11.5.1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культуры использования природных ресурсов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негативного воздействия на окружающую природную среду за счет повышения культуры использования природных ресурсов</w:t>
            </w:r>
          </w:p>
        </w:tc>
        <w:tc>
          <w:tcPr>
            <w:tcW w:w="2693" w:type="dxa"/>
            <w:gridSpan w:val="2"/>
            <w:vMerge w:val="restart"/>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1.11.5.1.1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Обеспечено информирование населения достоверной информацией в области экологического просвещения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1.11.5.1.2</w:t>
            </w:r>
            <w:r>
              <w:rPr>
                <w:rFonts w:ascii="Times New Roman" w:hAnsi="Times New Roman" w:cs="Times New Roman"/>
                <w:sz w:val="24"/>
                <w:szCs w:val="24"/>
              </w:rPr>
              <w:t>.</w:t>
            </w:r>
            <w:r w:rsidRPr="00E10884">
              <w:rPr>
                <w:rFonts w:ascii="Times New Roman" w:hAnsi="Times New Roman" w:cs="Times New Roman"/>
                <w:sz w:val="24"/>
                <w:szCs w:val="24"/>
              </w:rPr>
              <w:t xml:space="preserve"> Увеличен</w:t>
            </w:r>
            <w:r>
              <w:rPr>
                <w:rFonts w:ascii="Times New Roman" w:hAnsi="Times New Roman" w:cs="Times New Roman"/>
                <w:sz w:val="24"/>
                <w:szCs w:val="24"/>
              </w:rPr>
              <w:t>о</w:t>
            </w:r>
            <w:r w:rsidRPr="00E10884">
              <w:rPr>
                <w:rFonts w:ascii="Times New Roman" w:hAnsi="Times New Roman" w:cs="Times New Roman"/>
                <w:sz w:val="24"/>
                <w:szCs w:val="24"/>
              </w:rPr>
              <w:t xml:space="preserve"> количеств</w:t>
            </w:r>
            <w:r>
              <w:rPr>
                <w:rFonts w:ascii="Times New Roman" w:hAnsi="Times New Roman" w:cs="Times New Roman"/>
                <w:sz w:val="24"/>
                <w:szCs w:val="24"/>
              </w:rPr>
              <w:t>о</w:t>
            </w:r>
            <w:r w:rsidRPr="00E10884">
              <w:rPr>
                <w:rFonts w:ascii="Times New Roman" w:hAnsi="Times New Roman" w:cs="Times New Roman"/>
                <w:sz w:val="24"/>
                <w:szCs w:val="24"/>
              </w:rPr>
              <w:t xml:space="preserve"> мероприятий экологической направленности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1.11.5.1.3</w:t>
            </w:r>
            <w:r>
              <w:rPr>
                <w:rFonts w:ascii="Times New Roman" w:hAnsi="Times New Roman" w:cs="Times New Roman"/>
                <w:sz w:val="24"/>
                <w:szCs w:val="24"/>
              </w:rPr>
              <w:t>.</w:t>
            </w:r>
            <w:r w:rsidRPr="00E10884">
              <w:rPr>
                <w:rFonts w:ascii="Times New Roman" w:hAnsi="Times New Roman" w:cs="Times New Roman"/>
                <w:sz w:val="24"/>
                <w:szCs w:val="24"/>
              </w:rPr>
              <w:t xml:space="preserve"> Принятие и совершенствование региональных законов и иных нормативных правовых актов в сфере использования природных ресурсов в соответствии с федеральным законодательством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З1.11.6</w:t>
            </w:r>
          </w:p>
        </w:tc>
        <w:tc>
          <w:tcPr>
            <w:tcW w:w="3380" w:type="dxa"/>
            <w:vAlign w:val="center"/>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1.11.6.1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в соответствии с действующим законодательством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предоставления государственных услуг в сфере недропользования и природопользования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1.11.6.2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в пользование участков недр местного значения в установленном законодательством порядке на основании заявок потенциальных недропользователей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1.11.6.3</w:t>
            </w:r>
            <w:r>
              <w:rPr>
                <w:rFonts w:ascii="Times New Roman" w:hAnsi="Times New Roman" w:cs="Times New Roman"/>
                <w:sz w:val="24"/>
                <w:szCs w:val="24"/>
              </w:rPr>
              <w:t>.</w:t>
            </w:r>
            <w:r w:rsidRPr="00E10884">
              <w:rPr>
                <w:rFonts w:ascii="Times New Roman" w:hAnsi="Times New Roman" w:cs="Times New Roman"/>
                <w:sz w:val="24"/>
                <w:szCs w:val="24"/>
              </w:rPr>
              <w:t xml:space="preserve"> Лицензионный контроль за соблюдением условий пользования недрами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1.11.6.4</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З1.11.7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1.11.7.1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безопасности гидротехнических сооружений региона, предотвращение негативного воздействия паводковых вод и ликвидация его последствий</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Приведение гидротехнических сооружений в безопасное состояние</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федеральный бюджет,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1.11.7.1.1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проектной документации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Безопасная эксплуатация гидротехнических сооружений, предотвращение негативного воздействия вод</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1.11.7.1.2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w:t>
            </w:r>
            <w:r>
              <w:rPr>
                <w:rFonts w:ascii="Times New Roman" w:hAnsi="Times New Roman" w:cs="Times New Roman"/>
                <w:sz w:val="24"/>
                <w:szCs w:val="24"/>
              </w:rPr>
              <w:t>ие</w:t>
            </w:r>
            <w:r w:rsidRPr="00E10884">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E10884">
              <w:rPr>
                <w:rFonts w:ascii="Times New Roman" w:hAnsi="Times New Roman" w:cs="Times New Roman"/>
                <w:sz w:val="24"/>
                <w:szCs w:val="24"/>
              </w:rPr>
              <w:t xml:space="preserve"> между правительством Воронежской области и </w:t>
            </w:r>
            <w:r w:rsidRPr="002D5C66">
              <w:rPr>
                <w:rFonts w:ascii="Times New Roman" w:hAnsi="Times New Roman" w:cs="Times New Roman"/>
                <w:sz w:val="24"/>
                <w:szCs w:val="24"/>
              </w:rPr>
              <w:t>Росводресурсами на выделение субсидий из федерального бюджета бюджету субъекта Российской Федерации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1.11.7.1.3</w:t>
            </w:r>
            <w:r>
              <w:rPr>
                <w:rFonts w:ascii="Times New Roman" w:hAnsi="Times New Roman" w:cs="Times New Roman"/>
                <w:sz w:val="24"/>
                <w:szCs w:val="24"/>
              </w:rPr>
              <w:t>.</w:t>
            </w:r>
            <w:r w:rsidRPr="00E10884">
              <w:rPr>
                <w:rFonts w:ascii="Times New Roman" w:hAnsi="Times New Roman" w:cs="Times New Roman"/>
                <w:sz w:val="24"/>
                <w:szCs w:val="24"/>
              </w:rPr>
              <w:t xml:space="preserve"> Капитальный ремонт гидротехнических сооружений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1.11.7.1.4</w:t>
            </w:r>
            <w:r>
              <w:rPr>
                <w:rFonts w:ascii="Times New Roman" w:hAnsi="Times New Roman" w:cs="Times New Roman"/>
                <w:sz w:val="24"/>
                <w:szCs w:val="24"/>
              </w:rPr>
              <w:t>.</w:t>
            </w:r>
            <w:r w:rsidRPr="00E10884">
              <w:rPr>
                <w:rFonts w:ascii="Times New Roman" w:hAnsi="Times New Roman" w:cs="Times New Roman"/>
                <w:sz w:val="24"/>
                <w:szCs w:val="24"/>
              </w:rPr>
              <w:t xml:space="preserve"> Завершен</w:t>
            </w:r>
            <w:r>
              <w:rPr>
                <w:rFonts w:ascii="Times New Roman" w:hAnsi="Times New Roman" w:cs="Times New Roman"/>
                <w:sz w:val="24"/>
                <w:szCs w:val="24"/>
              </w:rPr>
              <w:t>ы</w:t>
            </w:r>
            <w:r w:rsidRPr="00E10884">
              <w:rPr>
                <w:rFonts w:ascii="Times New Roman" w:hAnsi="Times New Roman" w:cs="Times New Roman"/>
                <w:sz w:val="24"/>
                <w:szCs w:val="24"/>
              </w:rPr>
              <w:t xml:space="preserve"> работ</w:t>
            </w:r>
            <w:r>
              <w:rPr>
                <w:rFonts w:ascii="Times New Roman" w:hAnsi="Times New Roman" w:cs="Times New Roman"/>
                <w:sz w:val="24"/>
                <w:szCs w:val="24"/>
              </w:rPr>
              <w:t>ы</w:t>
            </w:r>
            <w:r w:rsidRPr="00E10884">
              <w:rPr>
                <w:rFonts w:ascii="Times New Roman" w:hAnsi="Times New Roman" w:cs="Times New Roman"/>
                <w:sz w:val="24"/>
                <w:szCs w:val="24"/>
              </w:rPr>
              <w:t xml:space="preserve"> по берегоукреплению Петровской набережной Воронежского водохранилища</w:t>
            </w:r>
          </w:p>
        </w:tc>
        <w:tc>
          <w:tcPr>
            <w:tcW w:w="1559"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негативного воздействия вод на береговую территорию городского округа город Воронеж и предотвращение ее деградации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1.11.7.1.5</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Определение зоны затопления, подтопления на территории муниципальных образований Воронежской области</w:t>
            </w:r>
          </w:p>
        </w:tc>
        <w:tc>
          <w:tcPr>
            <w:tcW w:w="1559"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защищенности населения и объектов инфраструктуры, находящихся на территории, подверженной риску затопления</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СЦ1.12. Развитие системы гражданской обороны, защиты населения и территории Воронежской области от чрезвычайных ситуаций и, как следствие, минимизация социальных и экономических последствий возникновения чрезвычайных ситуаций</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резервного центра обработки вызовов государственной информационной системы Воронежской области «Система обеспечения вызова экстренных оперативных служб по единому номеру «112» Воронежской области»</w:t>
            </w:r>
            <w:r>
              <w:rPr>
                <w:rFonts w:ascii="Times New Roman" w:hAnsi="Times New Roman" w:cs="Times New Roman"/>
                <w:sz w:val="24"/>
                <w:szCs w:val="24"/>
              </w:rPr>
              <w:t xml:space="preserve"> (далее – Центр)</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количества населения, погибшего и травмированного при чрезвычайных ситуациях, пожарах и происшествиях на водных объектах</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бюджетное учреждение Воронежской области «Система-112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1.12.1.1</w:t>
            </w:r>
            <w:r>
              <w:rPr>
                <w:rFonts w:ascii="Times New Roman" w:hAnsi="Times New Roman" w:cs="Times New Roman"/>
                <w:sz w:val="24"/>
                <w:szCs w:val="24"/>
              </w:rPr>
              <w:t>.1.</w:t>
            </w:r>
            <w:r w:rsidRPr="00E10884">
              <w:rPr>
                <w:rFonts w:ascii="Times New Roman" w:hAnsi="Times New Roman" w:cs="Times New Roman"/>
                <w:sz w:val="24"/>
                <w:szCs w:val="24"/>
              </w:rPr>
              <w:t xml:space="preserve"> Центр оснащен оборудованием и обеспечен каналами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Ввод Центра в эксплуатацию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функционирования и совершенствования государственной информационной системы Воронежской области «Система обеспечения вызова экстренных оперативных служб по единому номеру «112»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Доля проверенных вызовов от общего количества обработанных вызовов </w:t>
            </w:r>
            <w:r>
              <w:rPr>
                <w:rFonts w:ascii="Times New Roman" w:hAnsi="Times New Roman" w:cs="Times New Roman"/>
                <w:sz w:val="24"/>
                <w:szCs w:val="24"/>
              </w:rPr>
              <w:t>–</w:t>
            </w:r>
            <w:r w:rsidRPr="00E10884">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бюджетное учреждение Воронежской области «Система-112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1.12.1.3</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развития комплексной системы безопасности Воронежской области «Безопасный регион»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хранения видеоданных в течение 30 дней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1.12.1.4</w:t>
            </w:r>
            <w:r>
              <w:rPr>
                <w:rFonts w:ascii="Times New Roman" w:hAnsi="Times New Roman" w:cs="Times New Roman"/>
                <w:sz w:val="24"/>
                <w:szCs w:val="24"/>
              </w:rPr>
              <w:t>.</w:t>
            </w:r>
            <w:r w:rsidRPr="00E10884">
              <w:rPr>
                <w:rFonts w:ascii="Times New Roman" w:hAnsi="Times New Roman" w:cs="Times New Roman"/>
                <w:sz w:val="24"/>
                <w:szCs w:val="24"/>
              </w:rPr>
              <w:t xml:space="preserve"> Осуществление регионального государственного жилищного надзора, лицензионного контроля за предпринимательской деятельностью по управлению многоквартирными домами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количества случаев причинения субъектами, относящимися к поднадзорной сфере, вреда жизни и здоровью граждан</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жилищная инспекция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З1.12.2</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1.12.2.1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развития систем связи, оповещения, накопления и обработки информации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местных систем оповещения, сопряженных с региональной автоматизированной системой централизованного оповещения в автоматизированном режиме и находящихся в работоспособном состоянии, - 164 ед.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Height w:val="1338"/>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1.12.2.2</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готовности к ликвидации чрезвычайных ситуаций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Увеличение количества новой аварийно-спасательной техники, приобретенной для аварийно-спасательной службы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на 5 ед. к 2024 году и увеличение количества нового оборудования, снаряжения и средств индивидуальной защиты, приобретенных для аварийно-спасательной службы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на 2 ед.  к  2024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Height w:val="801"/>
        </w:trPr>
        <w:tc>
          <w:tcPr>
            <w:tcW w:w="1015" w:type="dxa"/>
            <w:vMerge w:val="restart"/>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spacing w:after="0" w:line="240" w:lineRule="auto"/>
              <w:ind w:left="199"/>
              <w:jc w:val="both"/>
              <w:rPr>
                <w:rFonts w:ascii="Times New Roman" w:hAnsi="Times New Roman" w:cs="Times New Roman"/>
                <w:sz w:val="24"/>
                <w:szCs w:val="24"/>
              </w:rPr>
            </w:pPr>
            <w:r w:rsidRPr="00E10884">
              <w:rPr>
                <w:rFonts w:ascii="Times New Roman" w:hAnsi="Times New Roman" w:cs="Times New Roman"/>
                <w:sz w:val="24"/>
                <w:szCs w:val="24"/>
              </w:rPr>
              <w:t>1.12.2.2.1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Подготовлена документация для организации закупочных процедур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II</w:t>
            </w:r>
            <w:r w:rsidRPr="00E10884">
              <w:rPr>
                <w:rFonts w:ascii="Times New Roman" w:hAnsi="Times New Roman" w:cs="Times New Roman"/>
                <w:sz w:val="24"/>
                <w:szCs w:val="24"/>
              </w:rPr>
              <w:t xml:space="preserve"> кв. 2020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 xml:space="preserve">Подготовка закупочной документации, организация закупочных процедур </w:t>
            </w: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1.12.2.2.2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закупочные процедуры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2020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Проведение закупочных процедур.</w:t>
            </w: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1.12.2.3</w:t>
            </w:r>
            <w:r>
              <w:rPr>
                <w:rFonts w:ascii="Times New Roman" w:eastAsiaTheme="minorHAnsi" w:hAnsi="Times New Roman" w:cs="Times New Roman"/>
                <w:sz w:val="24"/>
                <w:szCs w:val="24"/>
                <w:lang w:eastAsia="en-US"/>
              </w:rPr>
              <w:t>.</w:t>
            </w:r>
            <w:r w:rsidRPr="00E10884">
              <w:rPr>
                <w:rFonts w:ascii="Times New Roman" w:eastAsiaTheme="minorHAnsi" w:hAnsi="Times New Roman" w:cs="Times New Roman"/>
                <w:sz w:val="24"/>
                <w:szCs w:val="24"/>
                <w:lang w:eastAsia="en-US"/>
              </w:rPr>
              <w:t xml:space="preserve"> Организация функционирования и совершенствования </w:t>
            </w:r>
            <w:r w:rsidRPr="00E10884">
              <w:rPr>
                <w:rFonts w:ascii="Times New Roman" w:hAnsi="Times New Roman" w:cs="Times New Roman"/>
                <w:sz w:val="24"/>
                <w:szCs w:val="24"/>
              </w:rPr>
              <w:t>государственной информационной системы Воронежской области «Система обеспечения вызова экстренных оперативных служб по единому номеру «112» Воронежской области»</w:t>
            </w:r>
            <w:r>
              <w:rPr>
                <w:rFonts w:ascii="Times New Roman" w:hAnsi="Times New Roman" w:cs="Times New Roman"/>
                <w:sz w:val="24"/>
                <w:szCs w:val="24"/>
              </w:rPr>
              <w:t xml:space="preserve"> </w:t>
            </w:r>
            <w:r w:rsidRPr="00E10884">
              <w:rPr>
                <w:rFonts w:ascii="Times New Roman" w:eastAsiaTheme="minorHAnsi" w:hAnsi="Times New Roman" w:cs="Times New Roman"/>
                <w:sz w:val="24"/>
                <w:szCs w:val="24"/>
                <w:lang w:eastAsia="en-US"/>
              </w:rPr>
              <w:t>и системы-112 Тамбовской области</w:t>
            </w:r>
          </w:p>
        </w:tc>
        <w:tc>
          <w:tcPr>
            <w:tcW w:w="1559" w:type="dxa"/>
          </w:tcPr>
          <w:p w:rsidR="00F31798" w:rsidRPr="00E10884" w:rsidRDefault="00F31798" w:rsidP="00174D93">
            <w:pPr>
              <w:pStyle w:val="ConsPlusNormal"/>
              <w:jc w:val="center"/>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2020-2024</w:t>
            </w:r>
          </w:p>
          <w:p w:rsidR="00F31798" w:rsidRPr="00E10884" w:rsidRDefault="00F31798" w:rsidP="00174D93">
            <w:pPr>
              <w:pStyle w:val="ConsPlusNormal"/>
              <w:jc w:val="center"/>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скорости и качества реагирования экстренных оперативных служб на происшествия в смежных муниципальных районах Воронежской и Тамбовской областей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программы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1.12.2.3.1</w:t>
            </w:r>
            <w:r>
              <w:rPr>
                <w:rFonts w:ascii="Times New Roman" w:eastAsiaTheme="minorHAnsi" w:hAnsi="Times New Roman" w:cs="Times New Roman"/>
                <w:sz w:val="24"/>
                <w:szCs w:val="24"/>
                <w:lang w:eastAsia="en-US"/>
              </w:rPr>
              <w:t>.</w:t>
            </w:r>
            <w:r w:rsidRPr="00E10884">
              <w:rPr>
                <w:rFonts w:ascii="Times New Roman" w:eastAsiaTheme="minorHAnsi" w:hAnsi="Times New Roman" w:cs="Times New Roman"/>
                <w:sz w:val="24"/>
                <w:szCs w:val="24"/>
                <w:lang w:eastAsia="en-US"/>
              </w:rPr>
              <w:t xml:space="preserve">  Обеспечен</w:t>
            </w:r>
            <w:r>
              <w:rPr>
                <w:rFonts w:ascii="Times New Roman" w:eastAsiaTheme="minorHAnsi" w:hAnsi="Times New Roman" w:cs="Times New Roman"/>
                <w:sz w:val="24"/>
                <w:szCs w:val="24"/>
                <w:lang w:eastAsia="en-US"/>
              </w:rPr>
              <w:t>о</w:t>
            </w:r>
            <w:r w:rsidRPr="00E10884">
              <w:rPr>
                <w:rFonts w:ascii="Times New Roman" w:eastAsiaTheme="minorHAnsi" w:hAnsi="Times New Roman" w:cs="Times New Roman"/>
                <w:sz w:val="24"/>
                <w:szCs w:val="24"/>
                <w:lang w:eastAsia="en-US"/>
              </w:rPr>
              <w:t xml:space="preserve"> информационно-технологическо</w:t>
            </w:r>
            <w:r>
              <w:rPr>
                <w:rFonts w:ascii="Times New Roman" w:eastAsiaTheme="minorHAnsi" w:hAnsi="Times New Roman" w:cs="Times New Roman"/>
                <w:sz w:val="24"/>
                <w:szCs w:val="24"/>
                <w:lang w:eastAsia="en-US"/>
              </w:rPr>
              <w:t>е</w:t>
            </w:r>
            <w:r w:rsidRPr="00E10884">
              <w:rPr>
                <w:rFonts w:ascii="Times New Roman" w:eastAsiaTheme="minorHAnsi" w:hAnsi="Times New Roman" w:cs="Times New Roman"/>
                <w:sz w:val="24"/>
                <w:szCs w:val="24"/>
                <w:lang w:eastAsia="en-US"/>
              </w:rPr>
              <w:t xml:space="preserve"> сопряжени</w:t>
            </w:r>
            <w:r>
              <w:rPr>
                <w:rFonts w:ascii="Times New Roman" w:eastAsiaTheme="minorHAnsi" w:hAnsi="Times New Roman" w:cs="Times New Roman"/>
                <w:sz w:val="24"/>
                <w:szCs w:val="24"/>
                <w:lang w:eastAsia="en-US"/>
              </w:rPr>
              <w:t>е</w:t>
            </w:r>
            <w:r w:rsidRPr="00E10884">
              <w:rPr>
                <w:rFonts w:ascii="Times New Roman" w:eastAsiaTheme="minorHAnsi" w:hAnsi="Times New Roman" w:cs="Times New Roman"/>
                <w:sz w:val="24"/>
                <w:szCs w:val="24"/>
                <w:lang w:eastAsia="en-US"/>
              </w:rPr>
              <w:t xml:space="preserve"> </w:t>
            </w:r>
            <w:r w:rsidRPr="00E10884">
              <w:rPr>
                <w:rFonts w:ascii="Times New Roman" w:hAnsi="Times New Roman" w:cs="Times New Roman"/>
                <w:sz w:val="24"/>
                <w:szCs w:val="24"/>
              </w:rPr>
              <w:t>государственной информационной системы Воронежской области «Система обеспечения вызова экстренных оперативных служб по единому номеру «112» Воронежской области»</w:t>
            </w:r>
            <w:r w:rsidRPr="00E10884">
              <w:rPr>
                <w:rFonts w:ascii="Times New Roman" w:eastAsiaTheme="minorHAnsi" w:hAnsi="Times New Roman" w:cs="Times New Roman"/>
                <w:sz w:val="24"/>
                <w:szCs w:val="24"/>
                <w:lang w:eastAsia="en-US"/>
              </w:rPr>
              <w:t xml:space="preserve"> и системы-112 Тамбовской области</w:t>
            </w:r>
          </w:p>
        </w:tc>
        <w:tc>
          <w:tcPr>
            <w:tcW w:w="1559" w:type="dxa"/>
          </w:tcPr>
          <w:p w:rsidR="00F31798" w:rsidRPr="00E10884" w:rsidRDefault="00F31798" w:rsidP="00174D93">
            <w:pPr>
              <w:pStyle w:val="ConsPlusNormal"/>
              <w:jc w:val="center"/>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I кв. 2020 года</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1.12.2.4</w:t>
            </w:r>
            <w:r>
              <w:rPr>
                <w:rFonts w:ascii="Times New Roman" w:eastAsiaTheme="minorHAnsi" w:hAnsi="Times New Roman" w:cs="Times New Roman"/>
                <w:sz w:val="24"/>
                <w:szCs w:val="24"/>
                <w:lang w:eastAsia="en-US"/>
              </w:rPr>
              <w:t>.</w:t>
            </w:r>
            <w:r w:rsidRPr="00E10884">
              <w:rPr>
                <w:rFonts w:ascii="Times New Roman" w:eastAsiaTheme="minorHAnsi" w:hAnsi="Times New Roman" w:cs="Times New Roman"/>
                <w:sz w:val="24"/>
                <w:szCs w:val="24"/>
                <w:lang w:eastAsia="en-US"/>
              </w:rPr>
              <w:t xml:space="preserve"> Организация развития комплексной системы безопасности Воронежской области «Безопасный регион»</w:t>
            </w:r>
          </w:p>
        </w:tc>
        <w:tc>
          <w:tcPr>
            <w:tcW w:w="1559" w:type="dxa"/>
          </w:tcPr>
          <w:p w:rsidR="00F31798" w:rsidRPr="00E10884" w:rsidRDefault="00F31798" w:rsidP="00174D93">
            <w:pPr>
              <w:pStyle w:val="ConsPlusNormal"/>
              <w:jc w:val="center"/>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2020-2024 годы</w:t>
            </w:r>
          </w:p>
        </w:tc>
        <w:tc>
          <w:tcPr>
            <w:tcW w:w="3381" w:type="dxa"/>
            <w:vMerge w:val="restart"/>
          </w:tcPr>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eastAsia="Calibri" w:hAnsi="Times New Roman" w:cs="Times New Roman"/>
                <w:sz w:val="24"/>
                <w:szCs w:val="24"/>
                <w:lang w:eastAsia="en-US"/>
              </w:rPr>
              <w:t>Повышение защиты населения и территорий Воронежской области от угроз криминогенного характера, обеспечени</w:t>
            </w:r>
            <w:r>
              <w:rPr>
                <w:rFonts w:ascii="Times New Roman" w:eastAsia="Calibri" w:hAnsi="Times New Roman" w:cs="Times New Roman"/>
                <w:sz w:val="24"/>
                <w:szCs w:val="24"/>
                <w:lang w:eastAsia="en-US"/>
              </w:rPr>
              <w:t>е</w:t>
            </w:r>
            <w:r w:rsidRPr="00E10884">
              <w:rPr>
                <w:rFonts w:ascii="Times New Roman" w:eastAsia="Calibri" w:hAnsi="Times New Roman" w:cs="Times New Roman"/>
                <w:sz w:val="24"/>
                <w:szCs w:val="24"/>
                <w:lang w:eastAsia="en-US"/>
              </w:rPr>
              <w:t xml:space="preserve"> безопасности людей путем повышения качества и оперативности сбора, обработки информации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программа Воронежской области «Обеспечение общественного порядка и противодействие преступности», </w:t>
            </w:r>
          </w:p>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1.12.1.4.1</w:t>
            </w:r>
            <w:r>
              <w:rPr>
                <w:rFonts w:ascii="Times New Roman" w:eastAsiaTheme="minorHAnsi" w:hAnsi="Times New Roman" w:cs="Times New Roman"/>
                <w:sz w:val="24"/>
                <w:szCs w:val="24"/>
                <w:lang w:eastAsia="en-US"/>
              </w:rPr>
              <w:t>.</w:t>
            </w:r>
            <w:r w:rsidRPr="00E10884">
              <w:rPr>
                <w:rFonts w:ascii="Times New Roman" w:eastAsiaTheme="minorHAnsi" w:hAnsi="Times New Roman" w:cs="Times New Roman"/>
                <w:sz w:val="24"/>
                <w:szCs w:val="24"/>
                <w:lang w:eastAsia="en-US"/>
              </w:rPr>
              <w:t xml:space="preserve"> Определены места установки средств видеонаблюдения</w:t>
            </w:r>
          </w:p>
        </w:tc>
        <w:tc>
          <w:tcPr>
            <w:tcW w:w="1559" w:type="dxa"/>
          </w:tcPr>
          <w:p w:rsidR="00F31798" w:rsidRPr="00E10884" w:rsidRDefault="00F31798" w:rsidP="00174D93">
            <w:pPr>
              <w:pStyle w:val="ConsPlusNormal"/>
              <w:jc w:val="center"/>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I - II кв. 2020 года</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1.12.1.4.2</w:t>
            </w:r>
            <w:r>
              <w:rPr>
                <w:rFonts w:ascii="Times New Roman" w:eastAsiaTheme="minorHAnsi" w:hAnsi="Times New Roman" w:cs="Times New Roman"/>
                <w:sz w:val="24"/>
                <w:szCs w:val="24"/>
                <w:lang w:eastAsia="en-US"/>
              </w:rPr>
              <w:t>.</w:t>
            </w:r>
            <w:r w:rsidRPr="00E10884">
              <w:rPr>
                <w:rFonts w:ascii="Times New Roman" w:eastAsiaTheme="minorHAnsi" w:hAnsi="Times New Roman" w:cs="Times New Roman"/>
                <w:sz w:val="24"/>
                <w:szCs w:val="24"/>
                <w:lang w:eastAsia="en-US"/>
              </w:rPr>
              <w:t xml:space="preserve"> Установлены средства видеонаблюдения в запланированных</w:t>
            </w:r>
            <w:r>
              <w:rPr>
                <w:rFonts w:ascii="Times New Roman" w:eastAsiaTheme="minorHAnsi" w:hAnsi="Times New Roman" w:cs="Times New Roman"/>
                <w:sz w:val="24"/>
                <w:szCs w:val="24"/>
                <w:lang w:eastAsia="en-US"/>
              </w:rPr>
              <w:t xml:space="preserve"> местах</w:t>
            </w:r>
          </w:p>
        </w:tc>
        <w:tc>
          <w:tcPr>
            <w:tcW w:w="1559" w:type="dxa"/>
          </w:tcPr>
          <w:p w:rsidR="00F31798" w:rsidRPr="00E10884" w:rsidRDefault="00F31798" w:rsidP="00174D93">
            <w:pPr>
              <w:pStyle w:val="ConsPlusNormal"/>
              <w:jc w:val="center"/>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III - IV кв. 2020 года</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1.12.3</w:t>
            </w:r>
            <w:r>
              <w:rPr>
                <w:rFonts w:ascii="Times New Roman" w:hAnsi="Times New Roman" w:cs="Times New Roman"/>
                <w:sz w:val="24"/>
                <w:szCs w:val="24"/>
              </w:rPr>
              <w:t>.1.</w:t>
            </w:r>
            <w:r w:rsidRPr="00E10884">
              <w:rPr>
                <w:rFonts w:ascii="Times New Roman" w:hAnsi="Times New Roman" w:cs="Times New Roman"/>
                <w:sz w:val="24"/>
                <w:szCs w:val="24"/>
              </w:rPr>
              <w:t xml:space="preserve"> Совершенствование региональной составляющей единой системы подготовки населения в области гражданской обороны и защиты от чрезвычайных ситуаций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подготовки руководителей, должностных лиц и работников органов управления и сил гражданской обороны и защиты от чрезвычайных ситуаций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1.12.4</w:t>
            </w:r>
            <w:r>
              <w:rPr>
                <w:rFonts w:ascii="Times New Roman" w:hAnsi="Times New Roman" w:cs="Times New Roman"/>
                <w:sz w:val="24"/>
                <w:szCs w:val="24"/>
              </w:rPr>
              <w:t>.1.</w:t>
            </w:r>
            <w:r w:rsidRPr="00E10884">
              <w:rPr>
                <w:rFonts w:ascii="Times New Roman" w:hAnsi="Times New Roman" w:cs="Times New Roman"/>
                <w:sz w:val="24"/>
                <w:szCs w:val="24"/>
              </w:rPr>
              <w:t xml:space="preserve"> Формирование системы мониторинга и прогнозирования чрезвычайных ситуаций, разработка и внедрение новых технологий защиты населения и территорий от чрезвычайных ситуаций природного и техногенного характера в рамках Комплексной системы природно-техногенной безопасности жизнедеятельности населения и территорий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центра мониторинга и прогнозирования чрезвычайных ситуаций на территории Воронежской области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МЧС России по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1.12.5</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достижения ключевых показателей состояния национальной безопасности в сфере стратегических национальных приоритетов «Оборона страны» и «Государственная и общественная безопасность» в части: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 повышения уровня готовности систем оповещения населения об опасностях, возникших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и медицинскими средствами индивидуальной защиты;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 снижения количества чрезвычайных ситуаций природного и техногенного характера, пожаров, происшествий на водных объектах и численности погибшего в них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Выполнение мероприятий по защите населения и территории Воронежской области от чрезвычайных ситуаций, обеспечение пожарной безопасности и безопасности людей на водных объектах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4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1.12.6</w:t>
            </w:r>
            <w:r>
              <w:rPr>
                <w:rFonts w:ascii="Times New Roman" w:hAnsi="Times New Roman" w:cs="Times New Roman"/>
                <w:sz w:val="24"/>
                <w:szCs w:val="24"/>
              </w:rPr>
              <w:t>.1.</w:t>
            </w:r>
            <w:r w:rsidRPr="00E10884">
              <w:rPr>
                <w:rFonts w:ascii="Times New Roman" w:hAnsi="Times New Roman" w:cs="Times New Roman"/>
                <w:sz w:val="24"/>
                <w:szCs w:val="24"/>
              </w:rPr>
              <w:t xml:space="preserve"> Повышение грамотности населения в вопросах защиты населения и территории от чрезвычайных ситуаций с использованием средств массовой информации и сети Интернет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Ежегодное </w:t>
            </w:r>
            <w:r>
              <w:rPr>
                <w:rFonts w:ascii="Times New Roman" w:hAnsi="Times New Roman" w:cs="Times New Roman"/>
                <w:sz w:val="24"/>
                <w:szCs w:val="24"/>
              </w:rPr>
              <w:t>увеличение</w:t>
            </w:r>
            <w:r w:rsidRPr="00E10884">
              <w:rPr>
                <w:rFonts w:ascii="Times New Roman" w:hAnsi="Times New Roman" w:cs="Times New Roman"/>
                <w:sz w:val="24"/>
                <w:szCs w:val="24"/>
              </w:rPr>
              <w:t xml:space="preserve"> количества населения, изучившего материалы на обучающих сайтах МЧС</w:t>
            </w:r>
            <w:r>
              <w:rPr>
                <w:rFonts w:ascii="Times New Roman" w:hAnsi="Times New Roman" w:cs="Times New Roman"/>
                <w:sz w:val="24"/>
                <w:szCs w:val="24"/>
              </w:rPr>
              <w:t xml:space="preserve"> России</w:t>
            </w:r>
            <w:r w:rsidRPr="00E10884">
              <w:rPr>
                <w:rFonts w:ascii="Times New Roman" w:hAnsi="Times New Roman" w:cs="Times New Roman"/>
                <w:sz w:val="24"/>
                <w:szCs w:val="24"/>
              </w:rPr>
              <w:t xml:space="preserve"> и Учебно-методического центра по гражданской обороне и чрезвычайным ситуациям Воронежской области, на 1,0 %.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еженедельного выпуска программы «Воронежский спасатель» к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1.12.7</w:t>
            </w:r>
            <w:r>
              <w:rPr>
                <w:rFonts w:ascii="Times New Roman" w:hAnsi="Times New Roman" w:cs="Times New Roman"/>
                <w:sz w:val="24"/>
                <w:szCs w:val="24"/>
              </w:rPr>
              <w:t>.1.</w:t>
            </w:r>
            <w:r w:rsidRPr="00E10884">
              <w:rPr>
                <w:rFonts w:ascii="Times New Roman" w:hAnsi="Times New Roman" w:cs="Times New Roman"/>
                <w:sz w:val="24"/>
                <w:szCs w:val="24"/>
              </w:rPr>
              <w:t xml:space="preserve"> Развитие газодымозащитной службы в подразделениях противопожарной службы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Рост количества подразделений противопожарной службы, имеющих газодымозащитную службу, до 47</w:t>
            </w:r>
            <w:r>
              <w:rPr>
                <w:rFonts w:ascii="Times New Roman" w:hAnsi="Times New Roman" w:cs="Times New Roman"/>
                <w:sz w:val="24"/>
                <w:szCs w:val="24"/>
              </w:rPr>
              <w:t xml:space="preserve"> ед. </w:t>
            </w:r>
            <w:r w:rsidRPr="00E10884">
              <w:rPr>
                <w:rFonts w:ascii="Times New Roman" w:hAnsi="Times New Roman" w:cs="Times New Roman"/>
                <w:sz w:val="24"/>
                <w:szCs w:val="24"/>
              </w:rPr>
              <w:t>к 2021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1.12.8.1</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сети профессиональных аварийно-спасательных формирований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количества спасательных отрядов аварийно-спасательной службы Воронежской области до 4 ед. к 2024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 ГУ МЧС России по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1.12.9.1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сетей спутниковой и подвижной радиотелефонной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eastAsia="Times New Roman" w:hAnsi="Times New Roman" w:cs="Times New Roman"/>
                <w:sz w:val="24"/>
                <w:szCs w:val="24"/>
              </w:rPr>
              <w:t>Использование сетей спутников</w:t>
            </w:r>
            <w:r>
              <w:rPr>
                <w:rFonts w:ascii="Times New Roman" w:eastAsia="Times New Roman" w:hAnsi="Times New Roman" w:cs="Times New Roman"/>
                <w:sz w:val="24"/>
                <w:szCs w:val="24"/>
              </w:rPr>
              <w:t>ой</w:t>
            </w:r>
            <w:r w:rsidRPr="00E10884">
              <w:rPr>
                <w:rFonts w:ascii="Times New Roman" w:eastAsia="Times New Roman" w:hAnsi="Times New Roman" w:cs="Times New Roman"/>
                <w:sz w:val="24"/>
                <w:szCs w:val="24"/>
              </w:rPr>
              <w:t xml:space="preserve"> связи в интересах социально-экономического развития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1.12.11.1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функционирования и совершенствования государственной информационной системы Воронежской области «Система обеспечения вызова экстренных оперативных служб по единому номеру «112»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бесперебойного принятия вызовов с требуемыми показателями эффективности приема вызовов в соответствии с методическими рекомендациями МЧС России.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приема вызовов с территорий приграничных субъектов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1.12.12.1</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готовности противопожарной службы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Доведение доли обновленного пожарно-технического вооружения от 44 % в 2019 году до 45 %  в 2020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1.12.12.2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субсидий на поддержку Воронежского областного отделения Общероссийской общественной организации «Всероссийское добровольное пожарное общество»</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Количество добровольных пожарных команд - получателей государственной поддержки </w:t>
            </w:r>
            <w:r>
              <w:rPr>
                <w:rFonts w:ascii="Times New Roman" w:hAnsi="Times New Roman" w:cs="Times New Roman"/>
                <w:sz w:val="24"/>
                <w:szCs w:val="24"/>
              </w:rPr>
              <w:t xml:space="preserve">- </w:t>
            </w:r>
            <w:r w:rsidRPr="00E10884">
              <w:rPr>
                <w:rFonts w:ascii="Times New Roman" w:hAnsi="Times New Roman" w:cs="Times New Roman"/>
                <w:sz w:val="24"/>
                <w:szCs w:val="24"/>
              </w:rPr>
              <w:t>52 ед.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1.2.13.1</w:t>
            </w:r>
            <w:r>
              <w:rPr>
                <w:rFonts w:ascii="Times New Roman" w:hAnsi="Times New Roman" w:cs="Times New Roman"/>
                <w:sz w:val="24"/>
                <w:szCs w:val="24"/>
              </w:rPr>
              <w:t>.</w:t>
            </w:r>
            <w:r w:rsidRPr="00E10884">
              <w:rPr>
                <w:rFonts w:ascii="Times New Roman" w:hAnsi="Times New Roman" w:cs="Times New Roman"/>
                <w:sz w:val="24"/>
                <w:szCs w:val="24"/>
              </w:rPr>
              <w:t xml:space="preserve"> Поддержание в постоянной готовности систем оповещения населения об угрозе возникновения и возникновении чрезвычайных ситуаций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Обеспечение установленных сроков оповещения населения об опасностях, возникающих при военных конфликтах, угрозе возникновения (возникновении) крупномасштабных </w:t>
            </w:r>
            <w:r>
              <w:rPr>
                <w:rFonts w:ascii="Times New Roman" w:hAnsi="Times New Roman" w:cs="Times New Roman"/>
                <w:sz w:val="24"/>
                <w:szCs w:val="24"/>
              </w:rPr>
              <w:t>чрезвычайных ситуаций</w:t>
            </w:r>
            <w:r w:rsidRPr="00E10884">
              <w:rPr>
                <w:rFonts w:ascii="Times New Roman" w:hAnsi="Times New Roman" w:cs="Times New Roman"/>
                <w:sz w:val="24"/>
                <w:szCs w:val="24"/>
              </w:rPr>
              <w:t xml:space="preserve"> природного и техногенного характера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1.12.14.1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населения Воронежской области средствами индивидуальной защиты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Обновление средств индивидуальной защиты установленных групп населения на 200 ед. ежегодно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1.12.15.1</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уровня социальной защищенности личного состава профессиональных аварийно-спасательных формирований и подразделений противопожарной службы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социальных гарантий работникам аварийно-спасательной службы Воронежской области и противопожарной службы Воронежской области в соответствии с законодательством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5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1.12.16.1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системы оценки результативности и эффективности контрольно-надзорной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Система оценки результативности и эффективности контрольно-надзорной деятельности направлена на снижение уровня причиняемого вреда (ущерб</w:t>
            </w:r>
            <w:r>
              <w:rPr>
                <w:rFonts w:ascii="Times New Roman" w:hAnsi="Times New Roman" w:cs="Times New Roman"/>
                <w:sz w:val="24"/>
                <w:szCs w:val="24"/>
              </w:rPr>
              <w:t>а) охраняемым законом ценностям</w:t>
            </w:r>
            <w:r w:rsidRPr="00E10884">
              <w:rPr>
                <w:rFonts w:ascii="Times New Roman" w:hAnsi="Times New Roman" w:cs="Times New Roman"/>
                <w:sz w:val="24"/>
                <w:szCs w:val="24"/>
              </w:rPr>
              <w:t>,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З1.12.17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1.12.17.1</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взаимодействия органов государственной власти с гражданским обществом по вопросам противодействия угрозам криминогенного характера и повышения уровня доверия жителей к органам власти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Эффективное противодействие угрозам криминального характера, совершенствование мер по профилактике правонарушений, повышение уровня правопорядка</w:t>
            </w: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координации деятельности по противодействию терроризму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1.12.17.2</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политических, социально-экономиче</w:t>
            </w:r>
            <w:r>
              <w:rPr>
                <w:rFonts w:ascii="Times New Roman" w:hAnsi="Times New Roman" w:cs="Times New Roman"/>
                <w:sz w:val="24"/>
                <w:szCs w:val="24"/>
              </w:rPr>
              <w:t>-</w:t>
            </w:r>
            <w:r w:rsidRPr="00E10884">
              <w:rPr>
                <w:rFonts w:ascii="Times New Roman" w:hAnsi="Times New Roman" w:cs="Times New Roman"/>
                <w:sz w:val="24"/>
                <w:szCs w:val="24"/>
              </w:rPr>
              <w:t>ских и иных процессов в субъекте Российской Федерации, оказывающих влияние на ситуацию в области противодействия терроризму, подготовка предложений Национальному антитеррористическому комитету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Выявление и устранение причин и условий, способствующих распространению терроризма на территории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координации деятельности по противодействию терроризму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1.12.17.3</w:t>
            </w:r>
            <w:r>
              <w:rPr>
                <w:rFonts w:ascii="Times New Roman" w:hAnsi="Times New Roman" w:cs="Times New Roman"/>
                <w:sz w:val="24"/>
                <w:szCs w:val="24"/>
              </w:rPr>
              <w:t>.</w:t>
            </w:r>
            <w:r w:rsidRPr="00E10884">
              <w:rPr>
                <w:rFonts w:ascii="Times New Roman" w:hAnsi="Times New Roman" w:cs="Times New Roman"/>
                <w:sz w:val="24"/>
                <w:szCs w:val="24"/>
              </w:rPr>
              <w:t xml:space="preserve"> Координация деятельности территориальных органов федеральных органов исполнительной власти, исполнительн</w:t>
            </w:r>
            <w:r>
              <w:rPr>
                <w:rFonts w:ascii="Times New Roman" w:hAnsi="Times New Roman" w:cs="Times New Roman"/>
                <w:sz w:val="24"/>
                <w:szCs w:val="24"/>
              </w:rPr>
              <w:t xml:space="preserve">ых </w:t>
            </w:r>
            <w:r w:rsidRPr="00E10884">
              <w:rPr>
                <w:rFonts w:ascii="Times New Roman" w:hAnsi="Times New Roman" w:cs="Times New Roman"/>
                <w:sz w:val="24"/>
                <w:szCs w:val="24"/>
              </w:rPr>
              <w:t xml:space="preserve">органов </w:t>
            </w:r>
            <w:r>
              <w:rPr>
                <w:rFonts w:ascii="Times New Roman" w:hAnsi="Times New Roman" w:cs="Times New Roman"/>
                <w:sz w:val="24"/>
                <w:szCs w:val="24"/>
              </w:rPr>
              <w:t xml:space="preserve">государственной </w:t>
            </w:r>
            <w:r w:rsidRPr="00E10884">
              <w:rPr>
                <w:rFonts w:ascii="Times New Roman" w:hAnsi="Times New Roman" w:cs="Times New Roman"/>
                <w:sz w:val="24"/>
                <w:szCs w:val="24"/>
              </w:rPr>
              <w:t xml:space="preserve">власти </w:t>
            </w:r>
            <w:r>
              <w:rPr>
                <w:rFonts w:ascii="Times New Roman" w:hAnsi="Times New Roman" w:cs="Times New Roman"/>
                <w:sz w:val="24"/>
                <w:szCs w:val="24"/>
              </w:rPr>
              <w:t>Воронежской области</w:t>
            </w:r>
            <w:r w:rsidRPr="00E10884">
              <w:rPr>
                <w:rFonts w:ascii="Times New Roman" w:hAnsi="Times New Roman" w:cs="Times New Roman"/>
                <w:sz w:val="24"/>
                <w:szCs w:val="24"/>
              </w:rPr>
              <w:t xml:space="preserve"> и органов местного самоуправления по профилактике терроризма, а также по минимизации и (или) ликвидации последствий его проявлений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принимаемых территориальными органами федеральных органов исполнительной власти, исполнительн</w:t>
            </w:r>
            <w:r>
              <w:rPr>
                <w:rFonts w:ascii="Times New Roman" w:hAnsi="Times New Roman" w:cs="Times New Roman"/>
                <w:sz w:val="24"/>
                <w:szCs w:val="24"/>
              </w:rPr>
              <w:t xml:space="preserve">ыми </w:t>
            </w:r>
            <w:r w:rsidRPr="00E10884">
              <w:rPr>
                <w:rFonts w:ascii="Times New Roman" w:hAnsi="Times New Roman" w:cs="Times New Roman"/>
                <w:sz w:val="24"/>
                <w:szCs w:val="24"/>
              </w:rPr>
              <w:t>орган</w:t>
            </w:r>
            <w:r>
              <w:rPr>
                <w:rFonts w:ascii="Times New Roman" w:hAnsi="Times New Roman" w:cs="Times New Roman"/>
                <w:sz w:val="24"/>
                <w:szCs w:val="24"/>
              </w:rPr>
              <w:t>ами</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государственной </w:t>
            </w:r>
            <w:r w:rsidRPr="00E10884">
              <w:rPr>
                <w:rFonts w:ascii="Times New Roman" w:hAnsi="Times New Roman" w:cs="Times New Roman"/>
                <w:sz w:val="24"/>
                <w:szCs w:val="24"/>
              </w:rPr>
              <w:t xml:space="preserve">власти </w:t>
            </w:r>
            <w:r>
              <w:rPr>
                <w:rFonts w:ascii="Times New Roman" w:hAnsi="Times New Roman" w:cs="Times New Roman"/>
                <w:sz w:val="24"/>
                <w:szCs w:val="24"/>
              </w:rPr>
              <w:t>Воронежской области</w:t>
            </w:r>
            <w:r w:rsidRPr="00E10884">
              <w:rPr>
                <w:rFonts w:ascii="Times New Roman" w:hAnsi="Times New Roman" w:cs="Times New Roman"/>
                <w:sz w:val="24"/>
                <w:szCs w:val="24"/>
              </w:rPr>
              <w:t xml:space="preserve"> и органами местного самоуправления мер по профилактике терроризма, а также минимизации и (или) ликвидации последствий его проявлений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координации деятельности по противодействию терроризму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1.12.17.4</w:t>
            </w:r>
            <w:r>
              <w:rPr>
                <w:rFonts w:ascii="Times New Roman" w:hAnsi="Times New Roman" w:cs="Times New Roman"/>
                <w:sz w:val="24"/>
                <w:szCs w:val="24"/>
              </w:rPr>
              <w:t>.</w:t>
            </w:r>
            <w:r w:rsidRPr="00E10884">
              <w:rPr>
                <w:rFonts w:ascii="Times New Roman" w:hAnsi="Times New Roman" w:cs="Times New Roman"/>
                <w:sz w:val="24"/>
                <w:szCs w:val="24"/>
              </w:rPr>
              <w:t xml:space="preserve"> Информационное сопровождение деятельности по профилактике терроризма в </w:t>
            </w:r>
            <w:r>
              <w:rPr>
                <w:rFonts w:ascii="Times New Roman" w:hAnsi="Times New Roman" w:cs="Times New Roman"/>
                <w:sz w:val="24"/>
                <w:szCs w:val="24"/>
              </w:rPr>
              <w:t>Воронежской области</w:t>
            </w:r>
            <w:r w:rsidRPr="00E10884">
              <w:rPr>
                <w:rFonts w:ascii="Times New Roman" w:hAnsi="Times New Roman" w:cs="Times New Roman"/>
                <w:sz w:val="24"/>
                <w:szCs w:val="24"/>
              </w:rPr>
              <w:t>, а также по минимизации и (или) ликвидации последствий его проявлений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Повышение уровня информированности населения о принимаемых мерах по профилактике терроризма в </w:t>
            </w:r>
            <w:r>
              <w:rPr>
                <w:rFonts w:ascii="Times New Roman" w:hAnsi="Times New Roman" w:cs="Times New Roman"/>
                <w:sz w:val="24"/>
                <w:szCs w:val="24"/>
              </w:rPr>
              <w:t>Воронежской области</w:t>
            </w:r>
            <w:r w:rsidRPr="00E10884">
              <w:rPr>
                <w:rFonts w:ascii="Times New Roman" w:hAnsi="Times New Roman" w:cs="Times New Roman"/>
                <w:sz w:val="24"/>
                <w:szCs w:val="24"/>
              </w:rPr>
              <w:t>, а также по минимизации и (или) ликвидации последствий его проявлений; повышение бдительности граждан, а также своевременное доведение до них сведений о правилах поведения при возникновении угрозы совершения террористического акта или его совершении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координации деятельности по противодействию терроризму правительства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СЦ1.13. Укрепление общественного порядка и обеспечение общественной безопасности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1.13.1.1</w:t>
            </w:r>
            <w:r>
              <w:rPr>
                <w:rFonts w:ascii="Times New Roman" w:hAnsi="Times New Roman" w:cs="Times New Roman"/>
                <w:sz w:val="24"/>
                <w:szCs w:val="24"/>
              </w:rPr>
              <w:t>.</w:t>
            </w:r>
            <w:r w:rsidRPr="00E10884">
              <w:rPr>
                <w:rFonts w:ascii="Times New Roman" w:hAnsi="Times New Roman" w:cs="Times New Roman"/>
                <w:sz w:val="24"/>
                <w:szCs w:val="24"/>
              </w:rPr>
              <w:t xml:space="preserve"> Развертывание правоохранительного сегмента комплексной системы безопасности Воронежской области «Безопасный регион»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Укрепление правопорядка, снижение уровня преступности, повышение оперативности реагирования нарядов полиции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1.13.1.1.1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w:t>
            </w:r>
            <w:r>
              <w:rPr>
                <w:rFonts w:ascii="Times New Roman" w:hAnsi="Times New Roman" w:cs="Times New Roman"/>
                <w:sz w:val="24"/>
                <w:szCs w:val="24"/>
              </w:rPr>
              <w:t>о</w:t>
            </w:r>
            <w:r w:rsidRPr="00E10884">
              <w:rPr>
                <w:rFonts w:ascii="Times New Roman" w:hAnsi="Times New Roman" w:cs="Times New Roman"/>
                <w:sz w:val="24"/>
                <w:szCs w:val="24"/>
              </w:rPr>
              <w:t xml:space="preserve"> обследовани</w:t>
            </w:r>
            <w:r>
              <w:rPr>
                <w:rFonts w:ascii="Times New Roman" w:hAnsi="Times New Roman" w:cs="Times New Roman"/>
                <w:sz w:val="24"/>
                <w:szCs w:val="24"/>
              </w:rPr>
              <w:t>е</w:t>
            </w:r>
            <w:r w:rsidRPr="00E10884">
              <w:rPr>
                <w:rFonts w:ascii="Times New Roman" w:hAnsi="Times New Roman" w:cs="Times New Roman"/>
                <w:sz w:val="24"/>
                <w:szCs w:val="24"/>
              </w:rPr>
              <w:t xml:space="preserve"> предполагаемых мест установки средств видеонаблюдения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1.13.1.1.2</w:t>
            </w:r>
            <w:r>
              <w:rPr>
                <w:rFonts w:ascii="Times New Roman" w:hAnsi="Times New Roman" w:cs="Times New Roman"/>
                <w:sz w:val="24"/>
                <w:szCs w:val="24"/>
              </w:rPr>
              <w:t>.</w:t>
            </w:r>
            <w:r w:rsidRPr="00E10884">
              <w:rPr>
                <w:rFonts w:ascii="Times New Roman" w:hAnsi="Times New Roman" w:cs="Times New Roman"/>
                <w:sz w:val="24"/>
                <w:szCs w:val="24"/>
              </w:rPr>
              <w:t xml:space="preserve"> Установка средств видеонаблюдения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1.13.1.2 Снижение уровня преступности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Укрепление правопорядка, снижение уровня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степени защищенности граждан от преступных посягательств и в целом от общественно опасных деяний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w:t>
            </w:r>
            <w:r>
              <w:rPr>
                <w:rFonts w:ascii="Times New Roman" w:hAnsi="Times New Roman" w:cs="Times New Roman"/>
                <w:sz w:val="24"/>
                <w:szCs w:val="24"/>
              </w:rPr>
              <w:t xml:space="preserve"> Воронежской</w:t>
            </w:r>
            <w:r w:rsidRPr="00E10884">
              <w:rPr>
                <w:rFonts w:ascii="Times New Roman" w:hAnsi="Times New Roman" w:cs="Times New Roman"/>
                <w:sz w:val="24"/>
                <w:szCs w:val="24"/>
              </w:rPr>
              <w:t xml:space="preserve">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1.13.1.2.1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заседания: </w:t>
            </w:r>
          </w:p>
          <w:p w:rsidR="00F31798"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 xml:space="preserve">- </w:t>
            </w:r>
            <w:r w:rsidRPr="008577E0">
              <w:rPr>
                <w:rFonts w:ascii="Times New Roman" w:hAnsi="Times New Roman" w:cs="Times New Roman"/>
                <w:sz w:val="24"/>
                <w:szCs w:val="24"/>
              </w:rPr>
              <w:t>постоянно действующего</w:t>
            </w:r>
            <w:r w:rsidRPr="00E10884">
              <w:rPr>
                <w:rFonts w:ascii="Times New Roman" w:hAnsi="Times New Roman" w:cs="Times New Roman"/>
                <w:sz w:val="24"/>
                <w:szCs w:val="24"/>
              </w:rPr>
              <w:t xml:space="preserve"> координационного совещания по обеспечению правопорядка в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Pr="00E10884" w:rsidRDefault="00F31798" w:rsidP="00174D93">
            <w:pPr>
              <w:pStyle w:val="ConsPlusNormal"/>
              <w:ind w:left="199"/>
              <w:jc w:val="both"/>
              <w:rPr>
                <w:rFonts w:ascii="Times New Roman" w:hAnsi="Times New Roman" w:cs="Times New Roman"/>
                <w:sz w:val="24"/>
                <w:szCs w:val="24"/>
              </w:rPr>
            </w:pPr>
            <w:r>
              <w:rPr>
                <w:rFonts w:ascii="Times New Roman" w:hAnsi="Times New Roman" w:cs="Times New Roman"/>
                <w:sz w:val="24"/>
                <w:szCs w:val="24"/>
              </w:rPr>
              <w:t xml:space="preserve">- </w:t>
            </w:r>
            <w:r w:rsidRPr="00E10884">
              <w:rPr>
                <w:rFonts w:ascii="Times New Roman" w:hAnsi="Times New Roman" w:cs="Times New Roman"/>
                <w:sz w:val="24"/>
                <w:szCs w:val="24"/>
              </w:rPr>
              <w:t>областной комиссии по профилактике правонарушений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(ежеквартально)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проводимой территориальными органами федеральных органов исполнительной власти, исполнительных органов государственной власти и органов местного самоуправления работы, направленной на обеспечение общественной безопасности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1.13.1.2.2</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Повышена эффективность проводимой органами внутренних дел работы, направленной на предупреждение и раскрытие преступлений, охрану общественного порядка и обеспечение общественной безопасности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доверия населения правоохранительным органам.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преступлений имущественного характера (грабежи, кражи, разбойные нападения, вымогательство и др.).</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уровня преступности в сфере экономики (незаконное предпринимательство, неуплата налогов).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преступлений против личности, в том числе убийств, изнасилований, побоев, причинения вреда здоровью и т.д.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1.13.1.2.3</w:t>
            </w:r>
            <w:r>
              <w:rPr>
                <w:rFonts w:ascii="Times New Roman" w:hAnsi="Times New Roman" w:cs="Times New Roman"/>
                <w:sz w:val="24"/>
                <w:szCs w:val="24"/>
              </w:rPr>
              <w:t>.</w:t>
            </w:r>
            <w:r w:rsidRPr="00E10884">
              <w:rPr>
                <w:rFonts w:ascii="Times New Roman" w:hAnsi="Times New Roman" w:cs="Times New Roman"/>
                <w:sz w:val="24"/>
                <w:szCs w:val="24"/>
              </w:rPr>
              <w:t xml:space="preserve"> Увеличено количество добровольных народных дружин (ДНД)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Реализация положений Федерального </w:t>
            </w:r>
            <w:hyperlink r:id="rId363" w:history="1">
              <w:r w:rsidRPr="00E10884">
                <w:rPr>
                  <w:rFonts w:ascii="Times New Roman" w:hAnsi="Times New Roman" w:cs="Times New Roman"/>
                  <w:sz w:val="24"/>
                  <w:szCs w:val="24"/>
                </w:rPr>
                <w:t>закона</w:t>
              </w:r>
            </w:hyperlink>
            <w:r w:rsidRPr="00E10884">
              <w:rPr>
                <w:rFonts w:ascii="Times New Roman" w:hAnsi="Times New Roman" w:cs="Times New Roman"/>
                <w:sz w:val="24"/>
                <w:szCs w:val="24"/>
              </w:rPr>
              <w:t xml:space="preserve"> от 2 апреля 2014 года № 44-ФЗ «Об участии граждан в охране общественного порядка».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Снижение количества преступлений в структуре уличной преступности, в </w:t>
            </w:r>
            <w:r>
              <w:rPr>
                <w:rFonts w:ascii="Times New Roman" w:hAnsi="Times New Roman" w:cs="Times New Roman"/>
                <w:sz w:val="24"/>
                <w:szCs w:val="24"/>
              </w:rPr>
              <w:t>том числе</w:t>
            </w:r>
            <w:r w:rsidRPr="00E10884">
              <w:rPr>
                <w:rFonts w:ascii="Times New Roman" w:hAnsi="Times New Roman" w:cs="Times New Roman"/>
                <w:sz w:val="24"/>
                <w:szCs w:val="24"/>
              </w:rPr>
              <w:t xml:space="preserve"> уменьшение числа умышленных убийств, причинений тяжкого вреда здоровью, повлекших смерть потерпевших, разбойных нападений, грабежей, краж чужого имущества, краж и неправомерных завладений транспортными средствами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местный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w:t>
            </w:r>
            <w:r>
              <w:rPr>
                <w:rFonts w:ascii="Times New Roman" w:hAnsi="Times New Roman" w:cs="Times New Roman"/>
                <w:sz w:val="24"/>
                <w:szCs w:val="24"/>
              </w:rPr>
              <w:t xml:space="preserve"> 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1.13.1.2.4</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Организована работа, направленная на повышение уровня правовых знаний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Получение сведений и закрепление установок о недопустимости совершения административных правонарушений и уголовных преступлений, разъяснение прав, обязанностей и ответственности за нарушение норм действующего законодательства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w:t>
            </w:r>
            <w:r>
              <w:rPr>
                <w:rFonts w:ascii="Times New Roman" w:hAnsi="Times New Roman" w:cs="Times New Roman"/>
                <w:sz w:val="24"/>
                <w:szCs w:val="24"/>
              </w:rPr>
              <w:t xml:space="preserve"> Воронежской</w:t>
            </w:r>
            <w:r w:rsidRPr="00E10884">
              <w:rPr>
                <w:rFonts w:ascii="Times New Roman" w:hAnsi="Times New Roman" w:cs="Times New Roman"/>
                <w:sz w:val="24"/>
                <w:szCs w:val="24"/>
              </w:rPr>
              <w:t xml:space="preserve">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1.13.2.1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реализация комплекса мер по обеспечению реабилитации граждан Российской Федерации, ранее осужденных за совершение преступлений, в </w:t>
            </w:r>
            <w:r>
              <w:rPr>
                <w:rFonts w:ascii="Times New Roman" w:hAnsi="Times New Roman" w:cs="Times New Roman"/>
                <w:sz w:val="24"/>
                <w:szCs w:val="24"/>
              </w:rPr>
              <w:t>том числе</w:t>
            </w:r>
            <w:r w:rsidRPr="00E10884">
              <w:rPr>
                <w:rFonts w:ascii="Times New Roman" w:hAnsi="Times New Roman" w:cs="Times New Roman"/>
                <w:sz w:val="24"/>
                <w:szCs w:val="24"/>
              </w:rPr>
              <w:t xml:space="preserve"> осужденных к наказаниям, не связанным с изоляцией от общества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Снижение количества преступлений лиц, ранее осужденных за совершение преступлений, в </w:t>
            </w:r>
            <w:r>
              <w:rPr>
                <w:rFonts w:ascii="Times New Roman" w:hAnsi="Times New Roman" w:cs="Times New Roman"/>
                <w:sz w:val="24"/>
                <w:szCs w:val="24"/>
              </w:rPr>
              <w:t>том числе</w:t>
            </w:r>
            <w:r w:rsidRPr="00E10884">
              <w:rPr>
                <w:rFonts w:ascii="Times New Roman" w:hAnsi="Times New Roman" w:cs="Times New Roman"/>
                <w:sz w:val="24"/>
                <w:szCs w:val="24"/>
              </w:rPr>
              <w:t xml:space="preserve"> осужденных к наказаниям, не связанным с изоляцией от общества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w:t>
            </w:r>
            <w:r>
              <w:rPr>
                <w:rFonts w:ascii="Times New Roman" w:hAnsi="Times New Roman" w:cs="Times New Roman"/>
                <w:sz w:val="24"/>
                <w:szCs w:val="24"/>
              </w:rPr>
              <w:t xml:space="preserve"> Воронежской</w:t>
            </w:r>
            <w:r w:rsidRPr="00E10884">
              <w:rPr>
                <w:rFonts w:ascii="Times New Roman" w:hAnsi="Times New Roman" w:cs="Times New Roman"/>
                <w:sz w:val="24"/>
                <w:szCs w:val="24"/>
              </w:rPr>
              <w:t xml:space="preserve">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УФСИН</w:t>
            </w:r>
            <w:r>
              <w:rPr>
                <w:rFonts w:ascii="Times New Roman" w:hAnsi="Times New Roman" w:cs="Times New Roman"/>
                <w:sz w:val="24"/>
                <w:szCs w:val="24"/>
              </w:rPr>
              <w:t xml:space="preserve"> России</w:t>
            </w:r>
            <w:r w:rsidRPr="00E10884">
              <w:rPr>
                <w:rFonts w:ascii="Times New Roman" w:hAnsi="Times New Roman" w:cs="Times New Roman"/>
                <w:sz w:val="24"/>
                <w:szCs w:val="24"/>
              </w:rPr>
              <w:t xml:space="preserve"> 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1.13.2.1.2</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механизма взаимодействия УФСИН </w:t>
            </w:r>
            <w:r>
              <w:rPr>
                <w:rFonts w:ascii="Times New Roman" w:hAnsi="Times New Roman" w:cs="Times New Roman"/>
                <w:sz w:val="24"/>
                <w:szCs w:val="24"/>
              </w:rPr>
              <w:t xml:space="preserve">России </w:t>
            </w:r>
            <w:r w:rsidRPr="00E10884">
              <w:rPr>
                <w:rFonts w:ascii="Times New Roman" w:hAnsi="Times New Roman" w:cs="Times New Roman"/>
                <w:sz w:val="24"/>
                <w:szCs w:val="24"/>
              </w:rPr>
              <w:t>по Воронежской области с ГУ МВД России по Воронежской области, казачьими и добровольными народными дружинами, религиозными организациями, исполнительными органами государственной власти, муниципальными образованиями и советом председателей Общественной наблюдательной комиссии по защите прав человека в закрытых учреждениях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Содействие занятости лицам, освобожденным из учреждений, исполняющих наказание в виде лишения свободы, в том числе и лицам, осужденным к наказаниям, не связанным с лишением свободы.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соответствии с заключенными соглашениями проведение медицинской, социальной реабилитации лиц, а также профессиональной реабилитации и трудоустройство данной категории.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Комплексный подход к мерам по обеспечению реабилитации подучетных лиц позволит не только устранять причины и условия совершения лицами повторных преступлений, но и целенаправленно формировать законопослушное, социально приемлемое поведение в обществе, оказывать социальную и иную помощь, что позволит сформировать установку на законопослушное поведение осужденных в период отбывания наказания и после снятия с учета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УФСИН </w:t>
            </w:r>
            <w:r>
              <w:rPr>
                <w:rFonts w:ascii="Times New Roman" w:hAnsi="Times New Roman" w:cs="Times New Roman"/>
                <w:sz w:val="24"/>
                <w:szCs w:val="24"/>
              </w:rPr>
              <w:t xml:space="preserve">России </w:t>
            </w:r>
            <w:r w:rsidRPr="00E10884">
              <w:rPr>
                <w:rFonts w:ascii="Times New Roman" w:hAnsi="Times New Roman" w:cs="Times New Roman"/>
                <w:sz w:val="24"/>
                <w:szCs w:val="24"/>
              </w:rPr>
              <w:t>по Воронежской области (по согласованию);</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1.13.2.1.3</w:t>
            </w:r>
            <w:r>
              <w:rPr>
                <w:rFonts w:ascii="Times New Roman" w:hAnsi="Times New Roman" w:cs="Times New Roman"/>
                <w:sz w:val="24"/>
                <w:szCs w:val="24"/>
              </w:rPr>
              <w:t>.</w:t>
            </w:r>
            <w:r w:rsidRPr="00E10884">
              <w:rPr>
                <w:rFonts w:ascii="Times New Roman" w:hAnsi="Times New Roman" w:cs="Times New Roman"/>
                <w:sz w:val="24"/>
                <w:szCs w:val="24"/>
              </w:rPr>
              <w:t xml:space="preserve"> Предупреждение повторной преступности как важной составляющей системы общей и индивидуальной профилактики правонарушений со стороны лиц, осужденных к мерам наказания без изоляции от общества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Усиление профилактического контроля за лицами, освобожденными из мест лишения свободы и состоящими под административным надзором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Воронежской</w:t>
            </w:r>
            <w:r w:rsidRPr="00E10884">
              <w:rPr>
                <w:rFonts w:ascii="Times New Roman" w:hAnsi="Times New Roman" w:cs="Times New Roman"/>
                <w:sz w:val="24"/>
                <w:szCs w:val="24"/>
              </w:rPr>
              <w:t xml:space="preserve">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1.13.3.1</w:t>
            </w:r>
            <w:r>
              <w:rPr>
                <w:rFonts w:ascii="Times New Roman" w:hAnsi="Times New Roman" w:cs="Times New Roman"/>
                <w:sz w:val="24"/>
                <w:szCs w:val="24"/>
              </w:rPr>
              <w:t>.</w:t>
            </w:r>
            <w:r w:rsidRPr="00E10884">
              <w:rPr>
                <w:rFonts w:ascii="Times New Roman" w:hAnsi="Times New Roman" w:cs="Times New Roman"/>
                <w:sz w:val="24"/>
                <w:szCs w:val="24"/>
              </w:rPr>
              <w:t xml:space="preserve"> Снижение количества преступлений, связанных с незаконным оборотом наркотиков, от общего числа выявленных преступлений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Уменьшение напряженности в сфере незаконного распространения наркотических средств и психотропных веществ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w:t>
            </w:r>
            <w:r>
              <w:rPr>
                <w:rFonts w:ascii="Times New Roman" w:hAnsi="Times New Roman" w:cs="Times New Roman"/>
                <w:sz w:val="24"/>
                <w:szCs w:val="24"/>
              </w:rPr>
              <w:t xml:space="preserve"> Воронежской</w:t>
            </w:r>
            <w:r w:rsidRPr="00E10884">
              <w:rPr>
                <w:rFonts w:ascii="Times New Roman" w:hAnsi="Times New Roman" w:cs="Times New Roman"/>
                <w:sz w:val="24"/>
                <w:szCs w:val="24"/>
              </w:rPr>
              <w:t xml:space="preserve">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1.13.3.</w:t>
            </w:r>
            <w:r>
              <w:rPr>
                <w:rFonts w:ascii="Times New Roman" w:hAnsi="Times New Roman" w:cs="Times New Roman"/>
                <w:sz w:val="24"/>
                <w:szCs w:val="24"/>
              </w:rPr>
              <w:t>2.</w:t>
            </w:r>
            <w:r w:rsidRPr="00E10884">
              <w:rPr>
                <w:rFonts w:ascii="Times New Roman" w:hAnsi="Times New Roman" w:cs="Times New Roman"/>
                <w:sz w:val="24"/>
                <w:szCs w:val="24"/>
              </w:rPr>
              <w:t xml:space="preserve"> Организация мероприятий информационно-пропагандистского и просветительского характера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охвата населения мероприятиями, направленными на профилактику здорового образа жизни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1.13.3.</w:t>
            </w:r>
            <w:r>
              <w:rPr>
                <w:rFonts w:ascii="Times New Roman" w:hAnsi="Times New Roman" w:cs="Times New Roman"/>
                <w:sz w:val="24"/>
                <w:szCs w:val="24"/>
              </w:rPr>
              <w:t>3.</w:t>
            </w:r>
            <w:r w:rsidRPr="00E10884">
              <w:rPr>
                <w:rFonts w:ascii="Times New Roman" w:hAnsi="Times New Roman" w:cs="Times New Roman"/>
                <w:sz w:val="24"/>
                <w:szCs w:val="24"/>
              </w:rPr>
              <w:t xml:space="preserve"> Развитие регионального сегмента национальной системы комплексной реабилитации и ресоциализации наркопотребителей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Выявление и распространение положительного опыта работы государственных и негосударственных организаций, предоставляющих социальные услуги наркозависимым гражданам</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1.13.4.1</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организационного, нормативно-правового и ресурсного обеспечения антинаркотической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утверждение и реализация региональных программ, направленных на осуществление мероприятий в сфере профилактики незаконного оборота наркотических средств и психотропных веществ, наркомании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1.13.4.2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w:t>
            </w:r>
            <w:r>
              <w:rPr>
                <w:rFonts w:ascii="Times New Roman" w:hAnsi="Times New Roman" w:cs="Times New Roman"/>
                <w:sz w:val="24"/>
                <w:szCs w:val="24"/>
              </w:rPr>
              <w:t xml:space="preserve">заседаний </w:t>
            </w:r>
            <w:r w:rsidRPr="00E10884">
              <w:rPr>
                <w:rFonts w:ascii="Times New Roman" w:hAnsi="Times New Roman" w:cs="Times New Roman"/>
                <w:sz w:val="24"/>
                <w:szCs w:val="24"/>
              </w:rPr>
              <w:t>антинаркотической комиссии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(ежеквартально)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Реализации федерального и областного законодательства в сфере борьбы с незаконным оборотом наркотиков, а также профилактики наркомании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 административными и военными органами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1.13.5.1</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Оснащение материально-технической базы Воронежского областного наркологического диспансера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Расширение объемов бесплатной наркологической помощи, внедрение новых форм и методик диагностики и реабилитации наркологических больных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1.13.5.2</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системы оказания медицинской помощи наркологическим больным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наркологических больных, находящихся в ремиссии более 2 лет</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6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здравоохранения»,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1.13.6.1</w:t>
            </w:r>
            <w:r>
              <w:rPr>
                <w:rFonts w:ascii="Times New Roman" w:hAnsi="Times New Roman" w:cs="Times New Roman"/>
                <w:sz w:val="24"/>
                <w:szCs w:val="24"/>
              </w:rPr>
              <w:t>.</w:t>
            </w:r>
            <w:r w:rsidRPr="00E10884">
              <w:rPr>
                <w:rFonts w:ascii="Times New Roman" w:hAnsi="Times New Roman" w:cs="Times New Roman"/>
                <w:sz w:val="24"/>
                <w:szCs w:val="24"/>
              </w:rPr>
              <w:t xml:space="preserve"> Комплексные меры противодействия злоупотреблению наркотиками и их незаконному обороту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Организация и проведение социологических исследований и антинаркотических массовых мероприятий, подготовка и размещение в СМИ социальной рекламы антинаркотической направленности с целью формирования установки на неприятие наркотического стереотипа мышления, организация специализированных антинаркотических профилактических мероприятий, расширение форм и методов работы по профилактике немедицинского потребления наркотиков среди жителей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Своевременное осуществление мониторинга распространения наркомании, незаконного оборота наркотиков и связанных с этим потерь общества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1.13.7.1</w:t>
            </w:r>
            <w:r>
              <w:rPr>
                <w:rFonts w:ascii="Times New Roman" w:hAnsi="Times New Roman" w:cs="Times New Roman"/>
                <w:sz w:val="24"/>
                <w:szCs w:val="24"/>
              </w:rPr>
              <w:t>.</w:t>
            </w:r>
            <w:r w:rsidRPr="00E10884">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Принятые меры позволят закрепить положительную тенденцию снижения уровня подростковой преступности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Комиссия по делам несовершеннолетних и защите их прав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и учреждения системы профилактики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1.13.7.1.1</w:t>
            </w:r>
            <w:r>
              <w:rPr>
                <w:rFonts w:ascii="Times New Roman" w:hAnsi="Times New Roman" w:cs="Times New Roman"/>
                <w:sz w:val="24"/>
                <w:szCs w:val="24"/>
              </w:rPr>
              <w:t>.</w:t>
            </w:r>
            <w:r w:rsidRPr="00E10884">
              <w:rPr>
                <w:rFonts w:ascii="Times New Roman" w:hAnsi="Times New Roman" w:cs="Times New Roman"/>
                <w:sz w:val="24"/>
                <w:szCs w:val="24"/>
              </w:rPr>
              <w:t xml:space="preserve"> Профилактика по первичному выявлению семейного неблагополучия, жестокого обращения с детьми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Снижение количества преступлений, совершенных подростками, проживающими в малообеспеченных, неполных семьях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Комиссия по делам несовершеннолетних и защите их прав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органы и учреждения системы профилактики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1.13.7.1.2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Организована работа с семьями, находящимися в социально опасном положении,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Снижение количества преступлений, совершенных подростками, проживающими в малообеспеченных, неполных семьях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Комиссия по делам несовершеннолетних и защите их прав правительства Воронежской области, органы и учреждения системы профилактики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1.13.7.1.3</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Организована социально-реабилитационная и психолого-педагогическая помощь детям, потерпевшим в уголовном судопроизводстве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количества преступлений, совершенных в группах, состоящих из несовершеннолетних участников. Снижение уровня повторной преступности среди ранее судимых подростков.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Профилактика антисоциального поведения, навязываемого </w:t>
            </w:r>
            <w:r>
              <w:rPr>
                <w:rFonts w:ascii="Times New Roman" w:hAnsi="Times New Roman" w:cs="Times New Roman"/>
                <w:sz w:val="24"/>
                <w:szCs w:val="24"/>
              </w:rPr>
              <w:t xml:space="preserve">через </w:t>
            </w:r>
            <w:r w:rsidRPr="00E10884">
              <w:rPr>
                <w:rFonts w:ascii="Times New Roman" w:hAnsi="Times New Roman" w:cs="Times New Roman"/>
                <w:sz w:val="24"/>
                <w:szCs w:val="24"/>
              </w:rPr>
              <w:t>средства массовой информации и сеть Интернет, посредством формирования социально активной личности и культуры здорового образа жизни подростков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УФСИН России по Воронежской области (по согласованию)</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Следственное управление </w:t>
            </w:r>
            <w:r w:rsidRPr="00E10884">
              <w:rPr>
                <w:rFonts w:ascii="Times New Roman" w:hAnsi="Times New Roman" w:cs="Times New Roman"/>
                <w:sz w:val="24"/>
                <w:szCs w:val="24"/>
              </w:rPr>
              <w:t>Следственн</w:t>
            </w:r>
            <w:r>
              <w:rPr>
                <w:rFonts w:ascii="Times New Roman" w:hAnsi="Times New Roman" w:cs="Times New Roman"/>
                <w:sz w:val="24"/>
                <w:szCs w:val="24"/>
              </w:rPr>
              <w:t>ого</w:t>
            </w:r>
            <w:r w:rsidRPr="00E10884">
              <w:rPr>
                <w:rFonts w:ascii="Times New Roman" w:hAnsi="Times New Roman" w:cs="Times New Roman"/>
                <w:sz w:val="24"/>
                <w:szCs w:val="24"/>
              </w:rPr>
              <w:t xml:space="preserve"> комитет</w:t>
            </w:r>
            <w:r>
              <w:rPr>
                <w:rFonts w:ascii="Times New Roman" w:hAnsi="Times New Roman" w:cs="Times New Roman"/>
                <w:sz w:val="24"/>
                <w:szCs w:val="24"/>
              </w:rPr>
              <w:t>а</w:t>
            </w:r>
            <w:r w:rsidRPr="00E10884">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E10884">
              <w:rPr>
                <w:rFonts w:ascii="Times New Roman" w:hAnsi="Times New Roman" w:cs="Times New Roman"/>
                <w:sz w:val="24"/>
                <w:szCs w:val="24"/>
              </w:rPr>
              <w:t>Ф</w:t>
            </w:r>
            <w:r>
              <w:rPr>
                <w:rFonts w:ascii="Times New Roman" w:hAnsi="Times New Roman" w:cs="Times New Roman"/>
                <w:sz w:val="24"/>
                <w:szCs w:val="24"/>
              </w:rPr>
              <w:t>едерации</w:t>
            </w:r>
            <w:r w:rsidRPr="00E10884">
              <w:rPr>
                <w:rFonts w:ascii="Times New Roman" w:hAnsi="Times New Roman" w:cs="Times New Roman"/>
                <w:sz w:val="24"/>
                <w:szCs w:val="24"/>
              </w:rPr>
              <w:t xml:space="preserve">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1.13.7.1.4</w:t>
            </w:r>
            <w:r>
              <w:rPr>
                <w:rFonts w:ascii="Times New Roman" w:hAnsi="Times New Roman" w:cs="Times New Roman"/>
                <w:sz w:val="24"/>
                <w:szCs w:val="24"/>
              </w:rPr>
              <w:t>.</w:t>
            </w:r>
            <w:r w:rsidRPr="00E10884">
              <w:rPr>
                <w:rFonts w:ascii="Times New Roman" w:hAnsi="Times New Roman" w:cs="Times New Roman"/>
                <w:sz w:val="24"/>
                <w:szCs w:val="24"/>
              </w:rPr>
              <w:t xml:space="preserve"> Осуществлены меры по социальному сопровождению несовершеннолетних, реинтеграции подростков в общество, в том числе после отбытия наказания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F671DA" w:rsidRDefault="00F31798" w:rsidP="00174D93">
            <w:pPr>
              <w:pStyle w:val="ConsPlusNormal"/>
              <w:ind w:left="199"/>
              <w:jc w:val="both"/>
              <w:rPr>
                <w:rFonts w:ascii="Times New Roman" w:hAnsi="Times New Roman" w:cs="Times New Roman"/>
                <w:sz w:val="24"/>
                <w:szCs w:val="24"/>
              </w:rPr>
            </w:pPr>
            <w:r w:rsidRPr="00F671DA">
              <w:rPr>
                <w:rFonts w:ascii="Times New Roman" w:hAnsi="Times New Roman" w:cs="Times New Roman"/>
                <w:sz w:val="24"/>
                <w:szCs w:val="24"/>
              </w:rPr>
              <w:t>1.13.7.1.5</w:t>
            </w:r>
            <w:r>
              <w:rPr>
                <w:rFonts w:ascii="Times New Roman" w:hAnsi="Times New Roman" w:cs="Times New Roman"/>
                <w:sz w:val="24"/>
                <w:szCs w:val="24"/>
              </w:rPr>
              <w:t>.</w:t>
            </w:r>
            <w:r w:rsidRPr="00F671DA">
              <w:rPr>
                <w:rFonts w:ascii="Times New Roman" w:hAnsi="Times New Roman" w:cs="Times New Roman"/>
                <w:sz w:val="24"/>
                <w:szCs w:val="24"/>
              </w:rPr>
              <w:t xml:space="preserve"> Проведены межведомственные оперативно-профилактические мероприятия и акци</w:t>
            </w:r>
            <w:r>
              <w:rPr>
                <w:rFonts w:ascii="Times New Roman" w:hAnsi="Times New Roman" w:cs="Times New Roman"/>
                <w:sz w:val="24"/>
                <w:szCs w:val="24"/>
              </w:rPr>
              <w:t>и</w:t>
            </w:r>
            <w:r w:rsidRPr="00F671DA">
              <w:rPr>
                <w:rFonts w:ascii="Times New Roman" w:hAnsi="Times New Roman" w:cs="Times New Roman"/>
                <w:sz w:val="24"/>
                <w:szCs w:val="24"/>
              </w:rPr>
              <w:t>: «Дети - Алкоголь», «Школа - Безопасное детство», «Подросток», «Каникулы», «Школа - Профилактика», «Сообщи, где торгуют смертью!» и др.</w:t>
            </w:r>
          </w:p>
        </w:tc>
        <w:tc>
          <w:tcPr>
            <w:tcW w:w="1559" w:type="dxa"/>
          </w:tcPr>
          <w:p w:rsidR="00F31798" w:rsidRPr="00F671DA" w:rsidRDefault="00F31798" w:rsidP="00174D93">
            <w:pPr>
              <w:pStyle w:val="ConsPlusNormal"/>
              <w:jc w:val="center"/>
              <w:rPr>
                <w:rFonts w:ascii="Times New Roman" w:hAnsi="Times New Roman" w:cs="Times New Roman"/>
                <w:sz w:val="24"/>
                <w:szCs w:val="24"/>
              </w:rPr>
            </w:pPr>
            <w:r w:rsidRPr="00F671DA">
              <w:rPr>
                <w:rFonts w:ascii="Times New Roman" w:hAnsi="Times New Roman" w:cs="Times New Roman"/>
                <w:sz w:val="24"/>
                <w:szCs w:val="24"/>
              </w:rPr>
              <w:t>2019 - 2035 годы</w:t>
            </w:r>
          </w:p>
          <w:p w:rsidR="00F31798" w:rsidRPr="00F671DA" w:rsidRDefault="00F31798" w:rsidP="00174D93">
            <w:pPr>
              <w:pStyle w:val="ConsPlusNormal"/>
              <w:jc w:val="center"/>
              <w:rPr>
                <w:rFonts w:ascii="Times New Roman" w:hAnsi="Times New Roman" w:cs="Times New Roman"/>
                <w:sz w:val="24"/>
                <w:szCs w:val="24"/>
              </w:rPr>
            </w:pPr>
            <w:r w:rsidRPr="00F671DA">
              <w:rPr>
                <w:rFonts w:ascii="Times New Roman" w:hAnsi="Times New Roman" w:cs="Times New Roman"/>
                <w:sz w:val="24"/>
                <w:szCs w:val="24"/>
              </w:rPr>
              <w:t>(постоянно)</w:t>
            </w:r>
          </w:p>
        </w:tc>
        <w:tc>
          <w:tcPr>
            <w:tcW w:w="3381" w:type="dxa"/>
          </w:tcPr>
          <w:p w:rsidR="00F31798" w:rsidRPr="00F671DA" w:rsidRDefault="00F31798" w:rsidP="00174D93">
            <w:pPr>
              <w:pStyle w:val="ConsPlusNormal"/>
              <w:jc w:val="both"/>
              <w:rPr>
                <w:rFonts w:ascii="Times New Roman" w:hAnsi="Times New Roman" w:cs="Times New Roman"/>
                <w:sz w:val="24"/>
                <w:szCs w:val="24"/>
              </w:rPr>
            </w:pPr>
            <w:r w:rsidRPr="00F671DA">
              <w:rPr>
                <w:rFonts w:ascii="Times New Roman" w:hAnsi="Times New Roman" w:cs="Times New Roman"/>
                <w:sz w:val="24"/>
                <w:szCs w:val="24"/>
              </w:rPr>
              <w:t>Организация и проведение межведомственных оперативно-профилактических мероприятий и акций</w:t>
            </w:r>
          </w:p>
        </w:tc>
        <w:tc>
          <w:tcPr>
            <w:tcW w:w="2693" w:type="dxa"/>
            <w:gridSpan w:val="2"/>
          </w:tcPr>
          <w:p w:rsidR="00F31798" w:rsidRPr="00F671DA" w:rsidRDefault="00F31798" w:rsidP="00174D93">
            <w:pPr>
              <w:pStyle w:val="ConsPlusNormal"/>
              <w:jc w:val="both"/>
              <w:rPr>
                <w:rFonts w:ascii="Times New Roman" w:hAnsi="Times New Roman" w:cs="Times New Roman"/>
                <w:sz w:val="24"/>
                <w:szCs w:val="24"/>
              </w:rPr>
            </w:pPr>
            <w:r w:rsidRPr="00F671DA">
              <w:rPr>
                <w:rFonts w:ascii="Times New Roman" w:hAnsi="Times New Roman" w:cs="Times New Roman"/>
                <w:sz w:val="24"/>
                <w:szCs w:val="24"/>
              </w:rPr>
              <w:t xml:space="preserve">Государственная </w:t>
            </w:r>
            <w:hyperlink r:id="rId375" w:history="1">
              <w:r w:rsidRPr="00F671DA">
                <w:rPr>
                  <w:rFonts w:ascii="Times New Roman" w:hAnsi="Times New Roman" w:cs="Times New Roman"/>
                  <w:sz w:val="24"/>
                  <w:szCs w:val="24"/>
                </w:rPr>
                <w:t>программа</w:t>
              </w:r>
            </w:hyperlink>
            <w:r w:rsidRPr="00F671DA">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F671DA">
              <w:rPr>
                <w:rFonts w:ascii="Times New Roman" w:hAnsi="Times New Roman" w:cs="Times New Roman"/>
                <w:sz w:val="24"/>
                <w:szCs w:val="24"/>
              </w:rPr>
              <w:t>,</w:t>
            </w:r>
          </w:p>
          <w:p w:rsidR="00F31798" w:rsidRPr="00F671DA" w:rsidRDefault="00F31798" w:rsidP="00174D93">
            <w:pPr>
              <w:pStyle w:val="ConsPlusNormal"/>
              <w:jc w:val="both"/>
              <w:rPr>
                <w:rFonts w:ascii="Times New Roman" w:hAnsi="Times New Roman" w:cs="Times New Roman"/>
                <w:sz w:val="24"/>
                <w:szCs w:val="24"/>
              </w:rPr>
            </w:pPr>
            <w:r w:rsidRPr="00F671DA">
              <w:rPr>
                <w:rFonts w:ascii="Times New Roman" w:hAnsi="Times New Roman" w:cs="Times New Roman"/>
                <w:sz w:val="24"/>
                <w:szCs w:val="24"/>
              </w:rPr>
              <w:t>областной бюджет</w:t>
            </w:r>
          </w:p>
        </w:tc>
        <w:tc>
          <w:tcPr>
            <w:tcW w:w="2410" w:type="dxa"/>
            <w:gridSpan w:val="2"/>
          </w:tcPr>
          <w:p w:rsidR="00F31798" w:rsidRPr="00F671DA" w:rsidRDefault="00F31798" w:rsidP="00174D93">
            <w:pPr>
              <w:pStyle w:val="ConsPlusNormal"/>
              <w:jc w:val="both"/>
              <w:rPr>
                <w:rFonts w:ascii="Times New Roman" w:hAnsi="Times New Roman" w:cs="Times New Roman"/>
                <w:sz w:val="24"/>
                <w:szCs w:val="24"/>
              </w:rPr>
            </w:pPr>
            <w:r w:rsidRPr="00F671DA">
              <w:rPr>
                <w:rFonts w:ascii="Times New Roman" w:hAnsi="Times New Roman" w:cs="Times New Roman"/>
                <w:sz w:val="24"/>
                <w:szCs w:val="24"/>
              </w:rPr>
              <w:t>Комиссия по делам несовершеннолетних и защите их прав правительства Воронежской области;</w:t>
            </w:r>
          </w:p>
          <w:p w:rsidR="00F31798" w:rsidRPr="00F671DA" w:rsidRDefault="00F31798" w:rsidP="00174D93">
            <w:pPr>
              <w:pStyle w:val="ConsPlusNormal"/>
              <w:jc w:val="both"/>
              <w:rPr>
                <w:rFonts w:ascii="Times New Roman" w:hAnsi="Times New Roman" w:cs="Times New Roman"/>
                <w:sz w:val="24"/>
                <w:szCs w:val="24"/>
              </w:rPr>
            </w:pPr>
            <w:r w:rsidRPr="00F671DA">
              <w:rPr>
                <w:rFonts w:ascii="Times New Roman" w:hAnsi="Times New Roman" w:cs="Times New Roman"/>
                <w:sz w:val="24"/>
                <w:szCs w:val="24"/>
              </w:rPr>
              <w:t>органы и учреждения системы профилактики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F671DA">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1.13.7.1.6</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механизма взаимодействия территориальных органов и учреждений системы профилактики безнадзорности и правонарушений несовершеннолетних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количества преступлений, совершенных в группах, состоящих из несовершеннолетних участников. Снижение уровня повторной преступности среди ранее судимых подростков</w:t>
            </w:r>
          </w:p>
          <w:p w:rsidR="00F31798" w:rsidRPr="00E10884" w:rsidRDefault="00F31798" w:rsidP="00174D93">
            <w:pPr>
              <w:pStyle w:val="ConsPlusNormal"/>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Комиссия по делам несовершеннолетних и защите их прав правительства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органы и учреждения системы профилактики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управление по взаимодействию с административными и военными органами правительства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ГУ МВД России по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1.13.7.1.7</w:t>
            </w:r>
            <w:r>
              <w:rPr>
                <w:rFonts w:ascii="Times New Roman" w:hAnsi="Times New Roman" w:cs="Times New Roman"/>
                <w:sz w:val="24"/>
                <w:szCs w:val="24"/>
              </w:rPr>
              <w:t>.</w:t>
            </w:r>
            <w:r w:rsidRPr="00E10884">
              <w:rPr>
                <w:rFonts w:ascii="Times New Roman" w:hAnsi="Times New Roman" w:cs="Times New Roman"/>
                <w:sz w:val="24"/>
                <w:szCs w:val="24"/>
              </w:rPr>
              <w:t xml:space="preserve"> Активизирована работа представителей органов управления образованием в воспитании и организации досуга подростков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Профилактика антисоциального поведения подростков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общественного порядка и противодействие преступности</w:t>
            </w:r>
            <w:r>
              <w:rPr>
                <w:rFonts w:ascii="Times New Roman" w:hAnsi="Times New Roman" w:cs="Times New Roman"/>
                <w:sz w:val="24"/>
                <w:szCs w:val="24"/>
              </w:rPr>
              <w:t>»</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З1.13.8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1.13.8.1 Создание безопасных условий передвижения транспортных средств и пешеходов на дорогах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Улучшение условий движения транспортных средств и пешеходов, совершенствование организации пешеходного движения, снижение влияния дорожных условий на возникновение дорожно-транспортных происшествий, увеличение пропускной способности автомобильных дорог, проведение инженерных мероприятий в местах концентрации дорожно-транспортных происшествий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дорожной деятельности Воронежской области</w:t>
            </w: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СЦ1.14. Развитие индустрии отдыха, спорта и досуга</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1.14.1</w:t>
            </w:r>
            <w:r>
              <w:rPr>
                <w:rFonts w:ascii="Times New Roman" w:hAnsi="Times New Roman" w:cs="Times New Roman"/>
                <w:sz w:val="24"/>
                <w:szCs w:val="24"/>
              </w:rPr>
              <w:t>.1.</w:t>
            </w:r>
            <w:r w:rsidRPr="00E10884">
              <w:rPr>
                <w:rFonts w:ascii="Times New Roman" w:hAnsi="Times New Roman" w:cs="Times New Roman"/>
                <w:sz w:val="24"/>
                <w:szCs w:val="24"/>
              </w:rPr>
              <w:t xml:space="preserve"> Проведение конкурсов по поддержке творческой активности граждан и стартапов в сфере креативных индустрий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Поддержка ежегодно 3 стартапов креативных индустрий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Областной бюджет,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ремонтных работ объекта недвижимого имущества АУК ВО «</w:t>
            </w:r>
            <w:r>
              <w:rPr>
                <w:rFonts w:ascii="Times New Roman" w:hAnsi="Times New Roman" w:cs="Times New Roman"/>
                <w:sz w:val="24"/>
                <w:szCs w:val="24"/>
              </w:rPr>
              <w:t>ИКЦ</w:t>
            </w:r>
            <w:r w:rsidRPr="00E10884">
              <w:rPr>
                <w:rFonts w:ascii="Times New Roman" w:hAnsi="Times New Roman" w:cs="Times New Roman"/>
                <w:sz w:val="24"/>
                <w:szCs w:val="24"/>
              </w:rPr>
              <w:t xml:space="preserve"> «Дворцовый комплекс Ольденбургских» посредством частных инвестиций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посетителей АУК ВО «</w:t>
            </w:r>
            <w:r>
              <w:rPr>
                <w:rFonts w:ascii="Times New Roman" w:hAnsi="Times New Roman" w:cs="Times New Roman"/>
                <w:sz w:val="24"/>
                <w:szCs w:val="24"/>
              </w:rPr>
              <w:t>ИКЦ</w:t>
            </w:r>
            <w:r w:rsidRPr="00E10884">
              <w:rPr>
                <w:rFonts w:ascii="Times New Roman" w:hAnsi="Times New Roman" w:cs="Times New Roman"/>
                <w:sz w:val="24"/>
                <w:szCs w:val="24"/>
              </w:rPr>
              <w:t xml:space="preserve"> «Дворцовый комплекс Ольденбургских»</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ремонтных работ в АУК ВО «Воронежский концертный зал» посредством привлечения частных инвестиций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посетителей АУК ВО «Воронежский концертный зал»</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1.14.2.3</w:t>
            </w:r>
            <w:r>
              <w:rPr>
                <w:rFonts w:ascii="Times New Roman" w:hAnsi="Times New Roman" w:cs="Times New Roman"/>
                <w:sz w:val="24"/>
                <w:szCs w:val="24"/>
              </w:rPr>
              <w:t>.</w:t>
            </w:r>
            <w:r w:rsidRPr="00E10884">
              <w:rPr>
                <w:rFonts w:ascii="Times New Roman" w:hAnsi="Times New Roman" w:cs="Times New Roman"/>
                <w:sz w:val="24"/>
                <w:szCs w:val="24"/>
              </w:rPr>
              <w:t xml:space="preserve"> Поддержка проектов в сфере культуры за счет средств Рождественского фонда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Укрепление мат</w:t>
            </w:r>
            <w:r>
              <w:rPr>
                <w:rFonts w:ascii="Times New Roman" w:hAnsi="Times New Roman" w:cs="Times New Roman"/>
                <w:sz w:val="24"/>
                <w:szCs w:val="24"/>
              </w:rPr>
              <w:t xml:space="preserve">ериально-технической </w:t>
            </w:r>
            <w:r w:rsidRPr="00E10884">
              <w:rPr>
                <w:rFonts w:ascii="Times New Roman" w:hAnsi="Times New Roman" w:cs="Times New Roman"/>
                <w:sz w:val="24"/>
                <w:szCs w:val="24"/>
              </w:rPr>
              <w:t>базы учреждений культуры, поддержка талантливой творческой молодежи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 (средства Рождественского фонда)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Международного Платоновского фестиваля с привлечением средств попечительского совета и спонсоров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зрителей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 (Попечительский совет, спонсоры)</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1.14.2.5</w:t>
            </w:r>
            <w:r>
              <w:rPr>
                <w:rFonts w:ascii="Times New Roman" w:hAnsi="Times New Roman" w:cs="Times New Roman"/>
                <w:sz w:val="24"/>
                <w:szCs w:val="24"/>
              </w:rPr>
              <w:t>.</w:t>
            </w:r>
            <w:r w:rsidRPr="00E10884">
              <w:rPr>
                <w:rFonts w:ascii="Times New Roman" w:hAnsi="Times New Roman" w:cs="Times New Roman"/>
                <w:sz w:val="24"/>
                <w:szCs w:val="24"/>
              </w:rPr>
              <w:t xml:space="preserve"> Модернизация </w:t>
            </w:r>
            <w:r>
              <w:rPr>
                <w:rFonts w:ascii="Times New Roman" w:hAnsi="Times New Roman" w:cs="Times New Roman"/>
                <w:sz w:val="24"/>
                <w:szCs w:val="24"/>
              </w:rPr>
              <w:t xml:space="preserve">государственного бюджетного учреждения культуры Воронежской области </w:t>
            </w:r>
            <w:r w:rsidRPr="00E10884">
              <w:rPr>
                <w:rFonts w:ascii="Times New Roman" w:hAnsi="Times New Roman" w:cs="Times New Roman"/>
                <w:sz w:val="24"/>
                <w:szCs w:val="24"/>
              </w:rPr>
              <w:t>«Воронежский государственный театр кукол имени В.А. Вольховского» за счет средств Попечительского совета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качества предоставляемых услуг</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 (средства спонсоров, входящих в Попечительский совет)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1.14.2.6</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фонда при Воронежском областном краеведческом музее («музейный квартал»)</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2025 - 2030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Повышение доступности музейных </w:t>
            </w:r>
            <w:r>
              <w:rPr>
                <w:rFonts w:ascii="Times New Roman" w:hAnsi="Times New Roman" w:cs="Times New Roman"/>
                <w:sz w:val="24"/>
                <w:szCs w:val="24"/>
              </w:rPr>
              <w:t>экс</w:t>
            </w:r>
            <w:r w:rsidRPr="00E10884">
              <w:rPr>
                <w:rFonts w:ascii="Times New Roman" w:hAnsi="Times New Roman" w:cs="Times New Roman"/>
                <w:sz w:val="24"/>
                <w:szCs w:val="24"/>
              </w:rPr>
              <w:t>позиций для различных аудиторий, улучшение качества и разнообразия форм их представления</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1.14.2.7</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попечительского совета при </w:t>
            </w:r>
            <w:r>
              <w:rPr>
                <w:rFonts w:ascii="Times New Roman" w:hAnsi="Times New Roman" w:cs="Times New Roman"/>
                <w:sz w:val="24"/>
                <w:szCs w:val="24"/>
              </w:rPr>
              <w:t>государственном бюджетном учреждении культуры Воронежской области</w:t>
            </w:r>
            <w:r w:rsidRPr="00E10884">
              <w:rPr>
                <w:rFonts w:ascii="Times New Roman" w:hAnsi="Times New Roman" w:cs="Times New Roman"/>
                <w:sz w:val="24"/>
                <w:szCs w:val="24"/>
              </w:rPr>
              <w:t xml:space="preserve"> «Воронежский государственный театр оперы и балета»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2030 - 2035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Подготовка новых постановок, реализация международных проектов, укрепление материально-технической базы театра</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средства (средства инвесторов, входящих в Попечительский совет)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1.14.3</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спортивной инфраструктуры, обеспечивающей развитие массовой физической культуры и детско-юношеского спорта на всей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обеспеченности населения спортивными сооружениями, исходя из единовременной пропускной способности объектов спорта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7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1.14.3.1</w:t>
            </w:r>
            <w:r>
              <w:rPr>
                <w:rFonts w:ascii="Times New Roman" w:hAnsi="Times New Roman" w:cs="Times New Roman"/>
                <w:sz w:val="24"/>
                <w:szCs w:val="24"/>
              </w:rPr>
              <w:t>.1.</w:t>
            </w:r>
            <w:r w:rsidRPr="00E10884">
              <w:rPr>
                <w:rFonts w:ascii="Times New Roman" w:hAnsi="Times New Roman" w:cs="Times New Roman"/>
                <w:sz w:val="24"/>
                <w:szCs w:val="24"/>
              </w:rPr>
              <w:t xml:space="preserve"> </w:t>
            </w:r>
            <w:r w:rsidRPr="00D4110E">
              <w:rPr>
                <w:rFonts w:ascii="Times New Roman" w:hAnsi="Times New Roman" w:cs="Times New Roman"/>
                <w:sz w:val="24"/>
                <w:szCs w:val="24"/>
              </w:rPr>
              <w:t>Организация взаимодействия  муниципальны</w:t>
            </w:r>
            <w:r>
              <w:rPr>
                <w:rFonts w:ascii="Times New Roman" w:hAnsi="Times New Roman" w:cs="Times New Roman"/>
                <w:sz w:val="24"/>
                <w:szCs w:val="24"/>
              </w:rPr>
              <w:t>х</w:t>
            </w:r>
            <w:r w:rsidRPr="00D4110E">
              <w:rPr>
                <w:rFonts w:ascii="Times New Roman" w:hAnsi="Times New Roman" w:cs="Times New Roman"/>
                <w:sz w:val="24"/>
                <w:szCs w:val="24"/>
              </w:rPr>
              <w:t xml:space="preserve"> образовани</w:t>
            </w:r>
            <w:r>
              <w:rPr>
                <w:rFonts w:ascii="Times New Roman" w:hAnsi="Times New Roman" w:cs="Times New Roman"/>
                <w:sz w:val="24"/>
                <w:szCs w:val="24"/>
              </w:rPr>
              <w:t>й</w:t>
            </w:r>
            <w:r w:rsidRPr="00D4110E">
              <w:rPr>
                <w:rFonts w:ascii="Times New Roman" w:hAnsi="Times New Roman" w:cs="Times New Roman"/>
                <w:sz w:val="24"/>
                <w:szCs w:val="24"/>
              </w:rPr>
              <w:t xml:space="preserve"> с департаментом</w:t>
            </w:r>
            <w:r w:rsidRPr="00E10884">
              <w:rPr>
                <w:rFonts w:ascii="Times New Roman" w:hAnsi="Times New Roman" w:cs="Times New Roman"/>
                <w:sz w:val="24"/>
                <w:szCs w:val="24"/>
              </w:rPr>
              <w:t xml:space="preserve"> строительной политики Воронежской области и Минспортом России с целью возведения объектов спортивной инфраструктуры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Ввод в эксплуатацию в 2019 году - не менее 15 спортивных объектов, в 2020 году – не менее 11 объектов спорта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1.14.3.1.1</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в городском округе город Воронеж</w:t>
            </w:r>
            <w:r>
              <w:rPr>
                <w:rFonts w:ascii="Times New Roman" w:hAnsi="Times New Roman" w:cs="Times New Roman"/>
                <w:sz w:val="24"/>
                <w:szCs w:val="24"/>
              </w:rPr>
              <w:t>е</w:t>
            </w:r>
            <w:r w:rsidRPr="00E10884">
              <w:rPr>
                <w:rFonts w:ascii="Times New Roman" w:hAnsi="Times New Roman" w:cs="Times New Roman"/>
                <w:sz w:val="24"/>
                <w:szCs w:val="24"/>
              </w:rPr>
              <w:t xml:space="preserve"> спортивного комплекса «Центр гребли на байдарках и каноэ»</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Ввод в эксплуатацию спортивного комплекса «Центр гребли на байдарках и каноэ»</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1.14.3.1.2</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спортивного кластера в городе Воронеж с использованием механизма государственно-частного партнерства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Ввод в эксплуатацию спортивного кластера в г</w:t>
            </w:r>
            <w:r>
              <w:rPr>
                <w:rFonts w:ascii="Times New Roman" w:hAnsi="Times New Roman" w:cs="Times New Roman"/>
                <w:sz w:val="24"/>
                <w:szCs w:val="24"/>
              </w:rPr>
              <w:t xml:space="preserve">ороде </w:t>
            </w:r>
            <w:r w:rsidRPr="00E10884">
              <w:rPr>
                <w:rFonts w:ascii="Times New Roman" w:hAnsi="Times New Roman" w:cs="Times New Roman"/>
                <w:sz w:val="24"/>
                <w:szCs w:val="24"/>
              </w:rPr>
              <w:t>Воронеж</w:t>
            </w:r>
            <w:r>
              <w:rPr>
                <w:rFonts w:ascii="Times New Roman" w:hAnsi="Times New Roman" w:cs="Times New Roman"/>
                <w:sz w:val="24"/>
                <w:szCs w:val="24"/>
              </w:rPr>
              <w:t>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val="restart"/>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ind w:left="199"/>
              <w:jc w:val="both"/>
              <w:rPr>
                <w:rFonts w:ascii="Times New Roman" w:eastAsia="Calibri" w:hAnsi="Times New Roman"/>
                <w:sz w:val="24"/>
                <w:szCs w:val="24"/>
              </w:rPr>
            </w:pPr>
            <w:r w:rsidRPr="00E10884">
              <w:rPr>
                <w:rFonts w:ascii="Times New Roman" w:eastAsia="Calibri" w:hAnsi="Times New Roman"/>
                <w:sz w:val="24"/>
                <w:szCs w:val="24"/>
              </w:rPr>
              <w:t>1.14.3.1.3</w:t>
            </w:r>
            <w:r>
              <w:rPr>
                <w:rFonts w:ascii="Times New Roman" w:eastAsia="Calibri" w:hAnsi="Times New Roman"/>
                <w:sz w:val="24"/>
                <w:szCs w:val="24"/>
              </w:rPr>
              <w:t>.</w:t>
            </w:r>
            <w:r w:rsidRPr="00E10884">
              <w:rPr>
                <w:rFonts w:ascii="Times New Roman" w:eastAsia="Calibri" w:hAnsi="Times New Roman"/>
                <w:sz w:val="24"/>
                <w:szCs w:val="24"/>
              </w:rPr>
              <w:t xml:space="preserve"> Строительство малобюджетных физкультурно-спортивных объектов шаговой доступности в муниципальных районах и городских округах Воронежской области</w:t>
            </w:r>
          </w:p>
        </w:tc>
        <w:tc>
          <w:tcPr>
            <w:tcW w:w="1559" w:type="dxa"/>
          </w:tcPr>
          <w:p w:rsidR="00F31798" w:rsidRPr="00E10884" w:rsidRDefault="00F31798" w:rsidP="00174D93">
            <w:pPr>
              <w:autoSpaceDE w:val="0"/>
              <w:autoSpaceDN w:val="0"/>
              <w:adjustRightInd w:val="0"/>
              <w:spacing w:after="0" w:line="240" w:lineRule="auto"/>
              <w:jc w:val="center"/>
              <w:rPr>
                <w:rFonts w:ascii="Times New Roman" w:eastAsia="Calibri" w:hAnsi="Times New Roman"/>
                <w:sz w:val="24"/>
                <w:szCs w:val="24"/>
              </w:rPr>
            </w:pPr>
            <w:r w:rsidRPr="00E10884">
              <w:rPr>
                <w:rFonts w:ascii="Times New Roman" w:eastAsia="Calibri" w:hAnsi="Times New Roman"/>
                <w:sz w:val="24"/>
                <w:szCs w:val="24"/>
              </w:rPr>
              <w:t>2020 год</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Ввод в эксплуатацию физкультурно-оздоровительных комплексов в г.</w:t>
            </w:r>
            <w:r>
              <w:rPr>
                <w:rFonts w:ascii="Times New Roman" w:eastAsia="Calibri" w:hAnsi="Times New Roman"/>
                <w:sz w:val="24"/>
                <w:szCs w:val="24"/>
              </w:rPr>
              <w:t xml:space="preserve"> </w:t>
            </w:r>
            <w:r w:rsidRPr="00E10884">
              <w:rPr>
                <w:rFonts w:ascii="Times New Roman" w:eastAsia="Calibri" w:hAnsi="Times New Roman"/>
                <w:sz w:val="24"/>
                <w:szCs w:val="24"/>
              </w:rPr>
              <w:t>Воронеж</w:t>
            </w:r>
            <w:r>
              <w:rPr>
                <w:rFonts w:ascii="Times New Roman" w:eastAsia="Calibri" w:hAnsi="Times New Roman"/>
                <w:sz w:val="24"/>
                <w:szCs w:val="24"/>
              </w:rPr>
              <w:t>е</w:t>
            </w:r>
            <w:r w:rsidRPr="00E10884">
              <w:rPr>
                <w:rFonts w:ascii="Times New Roman" w:eastAsia="Calibri" w:hAnsi="Times New Roman"/>
                <w:sz w:val="24"/>
                <w:szCs w:val="24"/>
              </w:rPr>
              <w:t>, в с.</w:t>
            </w:r>
            <w:r>
              <w:rPr>
                <w:rFonts w:ascii="Times New Roman" w:eastAsia="Calibri" w:hAnsi="Times New Roman"/>
                <w:sz w:val="24"/>
                <w:szCs w:val="24"/>
              </w:rPr>
              <w:t xml:space="preserve"> </w:t>
            </w:r>
            <w:r w:rsidRPr="00E10884">
              <w:rPr>
                <w:rFonts w:ascii="Times New Roman" w:eastAsia="Calibri" w:hAnsi="Times New Roman"/>
                <w:sz w:val="24"/>
                <w:szCs w:val="24"/>
              </w:rPr>
              <w:t xml:space="preserve">Ямное Рамонского муниципального района, стадиона в п.г.т. Грибановский Грибановского </w:t>
            </w:r>
            <w:r>
              <w:rPr>
                <w:rFonts w:ascii="Times New Roman" w:eastAsia="Calibri" w:hAnsi="Times New Roman"/>
                <w:sz w:val="24"/>
                <w:szCs w:val="24"/>
              </w:rPr>
              <w:t xml:space="preserve">муниципального </w:t>
            </w:r>
            <w:r w:rsidRPr="00E10884">
              <w:rPr>
                <w:rFonts w:ascii="Times New Roman" w:eastAsia="Calibri" w:hAnsi="Times New Roman"/>
                <w:sz w:val="24"/>
                <w:szCs w:val="24"/>
              </w:rPr>
              <w:t>района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ind w:left="199"/>
              <w:jc w:val="both"/>
              <w:rPr>
                <w:rFonts w:ascii="Times New Roman" w:eastAsia="Calibri" w:hAnsi="Times New Roman"/>
                <w:sz w:val="24"/>
                <w:szCs w:val="24"/>
              </w:rPr>
            </w:pPr>
            <w:r w:rsidRPr="00E10884">
              <w:rPr>
                <w:rFonts w:ascii="Times New Roman" w:eastAsia="Calibri" w:hAnsi="Times New Roman"/>
                <w:sz w:val="24"/>
                <w:szCs w:val="24"/>
              </w:rPr>
              <w:t>1.14.3.1.4 Создание объектов спорта в рамках мероприятий федерального проекта «Спорт – норма жизни»</w:t>
            </w:r>
          </w:p>
        </w:tc>
        <w:tc>
          <w:tcPr>
            <w:tcW w:w="1559" w:type="dxa"/>
          </w:tcPr>
          <w:p w:rsidR="00F31798" w:rsidRPr="00E10884" w:rsidRDefault="00F31798" w:rsidP="00174D93">
            <w:pPr>
              <w:autoSpaceDE w:val="0"/>
              <w:autoSpaceDN w:val="0"/>
              <w:adjustRightInd w:val="0"/>
              <w:spacing w:after="0" w:line="240" w:lineRule="auto"/>
              <w:jc w:val="center"/>
              <w:rPr>
                <w:rFonts w:ascii="Times New Roman" w:eastAsia="Calibri" w:hAnsi="Times New Roman"/>
                <w:sz w:val="24"/>
                <w:szCs w:val="24"/>
              </w:rPr>
            </w:pPr>
            <w:r w:rsidRPr="00E10884">
              <w:rPr>
                <w:rFonts w:ascii="Times New Roman" w:eastAsia="Calibri" w:hAnsi="Times New Roman"/>
                <w:sz w:val="24"/>
                <w:szCs w:val="24"/>
              </w:rPr>
              <w:t>2020 год</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Ввод в эксплуатацию не менее 7 малых спортивных площадок для сдачи нормативов ГТО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ind w:left="199"/>
              <w:jc w:val="both"/>
              <w:rPr>
                <w:rFonts w:ascii="Times New Roman" w:eastAsia="Calibri" w:hAnsi="Times New Roman"/>
                <w:sz w:val="24"/>
                <w:szCs w:val="24"/>
              </w:rPr>
            </w:pPr>
            <w:r w:rsidRPr="00E10884">
              <w:rPr>
                <w:rFonts w:ascii="Times New Roman" w:eastAsia="Calibri" w:hAnsi="Times New Roman"/>
                <w:sz w:val="24"/>
                <w:szCs w:val="24"/>
              </w:rPr>
              <w:t>1.14.3.1.5</w:t>
            </w:r>
            <w:r>
              <w:rPr>
                <w:rFonts w:ascii="Times New Roman" w:eastAsia="Calibri" w:hAnsi="Times New Roman"/>
                <w:sz w:val="24"/>
                <w:szCs w:val="24"/>
              </w:rPr>
              <w:t>.</w:t>
            </w:r>
            <w:r w:rsidRPr="00E10884">
              <w:rPr>
                <w:rFonts w:ascii="Times New Roman" w:eastAsia="Calibri" w:hAnsi="Times New Roman"/>
                <w:sz w:val="24"/>
                <w:szCs w:val="24"/>
              </w:rPr>
              <w:t xml:space="preserve"> Строительство спортивных </w:t>
            </w:r>
            <w:r w:rsidRPr="00CC522F">
              <w:rPr>
                <w:rFonts w:ascii="Times New Roman" w:eastAsia="Calibri" w:hAnsi="Times New Roman"/>
                <w:sz w:val="24"/>
                <w:szCs w:val="24"/>
              </w:rPr>
              <w:t>сооружений для подготовки спортсменов высокого класса</w:t>
            </w:r>
          </w:p>
        </w:tc>
        <w:tc>
          <w:tcPr>
            <w:tcW w:w="1559" w:type="dxa"/>
          </w:tcPr>
          <w:p w:rsidR="00F31798" w:rsidRPr="00E10884" w:rsidRDefault="00F31798" w:rsidP="00174D93">
            <w:pPr>
              <w:autoSpaceDE w:val="0"/>
              <w:autoSpaceDN w:val="0"/>
              <w:adjustRightInd w:val="0"/>
              <w:spacing w:after="0" w:line="240" w:lineRule="auto"/>
              <w:jc w:val="center"/>
              <w:rPr>
                <w:rFonts w:ascii="Times New Roman" w:eastAsia="Calibri" w:hAnsi="Times New Roman"/>
                <w:sz w:val="24"/>
                <w:szCs w:val="24"/>
              </w:rPr>
            </w:pPr>
            <w:r w:rsidRPr="00E10884">
              <w:rPr>
                <w:rFonts w:ascii="Times New Roman" w:eastAsia="Calibri" w:hAnsi="Times New Roman"/>
                <w:sz w:val="24"/>
                <w:szCs w:val="24"/>
              </w:rPr>
              <w:t>2020 год</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Завершение работ по реконструкции стадиона «Буран» в          г. Воронеж</w:t>
            </w:r>
            <w:r>
              <w:rPr>
                <w:rFonts w:ascii="Times New Roman" w:eastAsia="Calibri" w:hAnsi="Times New Roman"/>
                <w:sz w:val="24"/>
                <w:szCs w:val="24"/>
              </w:rPr>
              <w:t>е</w:t>
            </w:r>
            <w:r w:rsidRPr="00E10884">
              <w:rPr>
                <w:rFonts w:ascii="Times New Roman" w:eastAsia="Calibri" w:hAnsi="Times New Roman"/>
                <w:sz w:val="24"/>
                <w:szCs w:val="24"/>
              </w:rPr>
              <w:t xml:space="preserve">, разработка </w:t>
            </w:r>
            <w:r>
              <w:rPr>
                <w:rFonts w:ascii="Times New Roman" w:eastAsia="Calibri" w:hAnsi="Times New Roman"/>
                <w:sz w:val="24"/>
                <w:szCs w:val="24"/>
              </w:rPr>
              <w:t>проектно-сметной документации</w:t>
            </w:r>
            <w:r w:rsidRPr="00E10884">
              <w:rPr>
                <w:rFonts w:ascii="Times New Roman" w:eastAsia="Calibri" w:hAnsi="Times New Roman"/>
                <w:sz w:val="24"/>
                <w:szCs w:val="24"/>
              </w:rPr>
              <w:t xml:space="preserve"> по объекту «Стрелковый комплекс в г. Воронеж»</w:t>
            </w:r>
          </w:p>
        </w:tc>
        <w:tc>
          <w:tcPr>
            <w:tcW w:w="2693" w:type="dxa"/>
            <w:gridSpan w:val="2"/>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 xml:space="preserve">Государственная </w:t>
            </w:r>
            <w:hyperlink r:id="rId385" w:history="1">
              <w:r w:rsidRPr="00E10884">
                <w:rPr>
                  <w:rFonts w:ascii="Times New Roman" w:eastAsia="Calibri" w:hAnsi="Times New Roman"/>
                  <w:sz w:val="24"/>
                  <w:szCs w:val="24"/>
                </w:rPr>
                <w:t>программа</w:t>
              </w:r>
            </w:hyperlink>
            <w:r w:rsidRPr="00E10884">
              <w:rPr>
                <w:rFonts w:ascii="Times New Roman" w:eastAsia="Calibri" w:hAnsi="Times New Roman"/>
                <w:sz w:val="24"/>
                <w:szCs w:val="24"/>
              </w:rPr>
              <w:t xml:space="preserve"> Воронежской области «Развитие физической культуры и спорта»,</w:t>
            </w:r>
          </w:p>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федеральный бюджет,</w:t>
            </w:r>
          </w:p>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областной бюджет,</w:t>
            </w:r>
          </w:p>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внебюджетные источники</w:t>
            </w:r>
          </w:p>
        </w:tc>
        <w:tc>
          <w:tcPr>
            <w:tcW w:w="2410" w:type="dxa"/>
            <w:gridSpan w:val="2"/>
          </w:tcPr>
          <w:p w:rsidR="00F31798" w:rsidRPr="00E10884" w:rsidRDefault="00F31798" w:rsidP="00174D93">
            <w:pPr>
              <w:autoSpaceDE w:val="0"/>
              <w:autoSpaceDN w:val="0"/>
              <w:adjustRightInd w:val="0"/>
              <w:spacing w:after="0" w:line="240" w:lineRule="auto"/>
              <w:rPr>
                <w:rFonts w:ascii="Times New Roman" w:eastAsia="Calibri" w:hAnsi="Times New Roman"/>
                <w:sz w:val="24"/>
                <w:szCs w:val="24"/>
              </w:rPr>
            </w:pPr>
            <w:r w:rsidRPr="00E10884">
              <w:rPr>
                <w:rFonts w:ascii="Times New Roman" w:eastAsia="Calibri" w:hAnsi="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1.14.4</w:t>
            </w:r>
            <w:r>
              <w:rPr>
                <w:rFonts w:ascii="Times New Roman" w:hAnsi="Times New Roman" w:cs="Times New Roman"/>
                <w:sz w:val="24"/>
                <w:szCs w:val="24"/>
              </w:rPr>
              <w:t>.1.</w:t>
            </w:r>
            <w:r w:rsidRPr="00E10884">
              <w:rPr>
                <w:rFonts w:ascii="Times New Roman" w:hAnsi="Times New Roman" w:cs="Times New Roman"/>
                <w:sz w:val="24"/>
                <w:szCs w:val="24"/>
              </w:rPr>
              <w:t xml:space="preserve"> Повышение качества подготовки спортивного резерва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1.14.4.1.</w:t>
            </w:r>
            <w:r>
              <w:rPr>
                <w:rFonts w:ascii="Times New Roman" w:hAnsi="Times New Roman" w:cs="Times New Roman"/>
                <w:sz w:val="24"/>
                <w:szCs w:val="24"/>
              </w:rPr>
              <w:t>1.</w:t>
            </w:r>
            <w:r w:rsidRPr="00E10884">
              <w:rPr>
                <w:rFonts w:ascii="Times New Roman" w:hAnsi="Times New Roman" w:cs="Times New Roman"/>
                <w:sz w:val="24"/>
                <w:szCs w:val="24"/>
              </w:rPr>
              <w:t xml:space="preserve"> Переход на систему спортивной подготовки в учреждениях нового типа муниципальных детско-юношеских спортивных школ и специализированных детско-юношеских спортивных школ олимпийского резерва </w:t>
            </w:r>
            <w:r>
              <w:rPr>
                <w:rFonts w:ascii="Times New Roman" w:hAnsi="Times New Roman" w:cs="Times New Roman"/>
                <w:sz w:val="24"/>
                <w:szCs w:val="24"/>
              </w:rPr>
              <w:t>г</w:t>
            </w:r>
            <w:r w:rsidRPr="00E10884">
              <w:rPr>
                <w:rFonts w:ascii="Times New Roman" w:hAnsi="Times New Roman" w:cs="Times New Roman"/>
                <w:sz w:val="24"/>
                <w:szCs w:val="24"/>
              </w:rPr>
              <w:t>. Воронежа и Богучарского муниципального района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Переход </w:t>
            </w:r>
            <w:r>
              <w:rPr>
                <w:rFonts w:ascii="Times New Roman" w:hAnsi="Times New Roman" w:cs="Times New Roman"/>
                <w:sz w:val="24"/>
                <w:szCs w:val="24"/>
              </w:rPr>
              <w:t>8</w:t>
            </w:r>
            <w:r w:rsidRPr="00E10884">
              <w:rPr>
                <w:rFonts w:ascii="Times New Roman" w:hAnsi="Times New Roman" w:cs="Times New Roman"/>
                <w:sz w:val="24"/>
                <w:szCs w:val="24"/>
              </w:rPr>
              <w:t xml:space="preserve"> учреждений из сферы дополнительного образования в учреждения нового типа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8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ind w:left="199"/>
              <w:jc w:val="both"/>
              <w:rPr>
                <w:rFonts w:ascii="Times New Roman" w:eastAsia="Calibri" w:hAnsi="Times New Roman"/>
                <w:sz w:val="24"/>
                <w:szCs w:val="24"/>
              </w:rPr>
            </w:pPr>
            <w:r w:rsidRPr="00E10884">
              <w:rPr>
                <w:rFonts w:ascii="Times New Roman" w:eastAsia="Calibri" w:hAnsi="Times New Roman"/>
                <w:sz w:val="24"/>
                <w:szCs w:val="24"/>
              </w:rPr>
              <w:t>1.14.4.</w:t>
            </w:r>
            <w:r>
              <w:rPr>
                <w:rFonts w:ascii="Times New Roman" w:eastAsia="Calibri" w:hAnsi="Times New Roman"/>
                <w:sz w:val="24"/>
                <w:szCs w:val="24"/>
              </w:rPr>
              <w:t>1.</w:t>
            </w:r>
            <w:r w:rsidRPr="00E10884">
              <w:rPr>
                <w:rFonts w:ascii="Times New Roman" w:eastAsia="Calibri" w:hAnsi="Times New Roman"/>
                <w:sz w:val="24"/>
                <w:szCs w:val="24"/>
              </w:rPr>
              <w:t xml:space="preserve">2. Модернизация системы спортивной подготовки </w:t>
            </w:r>
          </w:p>
          <w:p w:rsidR="00F31798" w:rsidRPr="00E10884" w:rsidRDefault="00F31798" w:rsidP="00174D93">
            <w:pPr>
              <w:autoSpaceDE w:val="0"/>
              <w:autoSpaceDN w:val="0"/>
              <w:adjustRightInd w:val="0"/>
              <w:spacing w:after="0" w:line="240" w:lineRule="auto"/>
              <w:ind w:left="199"/>
              <w:rPr>
                <w:rFonts w:ascii="Times New Roman" w:eastAsia="Calibri" w:hAnsi="Times New Roman"/>
                <w:sz w:val="24"/>
                <w:szCs w:val="24"/>
              </w:rPr>
            </w:pPr>
          </w:p>
        </w:tc>
        <w:tc>
          <w:tcPr>
            <w:tcW w:w="1559" w:type="dxa"/>
          </w:tcPr>
          <w:p w:rsidR="00F31798" w:rsidRPr="00E10884" w:rsidRDefault="00F31798" w:rsidP="00174D93">
            <w:pPr>
              <w:autoSpaceDE w:val="0"/>
              <w:autoSpaceDN w:val="0"/>
              <w:adjustRightInd w:val="0"/>
              <w:spacing w:after="0" w:line="240" w:lineRule="auto"/>
              <w:jc w:val="center"/>
              <w:rPr>
                <w:rFonts w:ascii="Times New Roman" w:eastAsia="Calibri" w:hAnsi="Times New Roman"/>
                <w:sz w:val="24"/>
                <w:szCs w:val="24"/>
              </w:rPr>
            </w:pPr>
            <w:r w:rsidRPr="00E10884">
              <w:rPr>
                <w:rFonts w:ascii="Times New Roman" w:eastAsia="Calibri" w:hAnsi="Times New Roman"/>
                <w:sz w:val="24"/>
                <w:szCs w:val="24"/>
              </w:rPr>
              <w:t>2020 год</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 xml:space="preserve">Переход учреждений муниципальных образований из сферы дополнительного образования в учреждения нового типа с учетом показываемых спортивных результатов и их перспектив </w:t>
            </w:r>
          </w:p>
        </w:tc>
        <w:tc>
          <w:tcPr>
            <w:tcW w:w="2693" w:type="dxa"/>
            <w:gridSpan w:val="2"/>
          </w:tcPr>
          <w:p w:rsidR="00F31798" w:rsidRPr="00E10884"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Государственная </w:t>
            </w:r>
            <w:hyperlink r:id="rId388" w:history="1">
              <w:r w:rsidRPr="00E10884">
                <w:rPr>
                  <w:rFonts w:ascii="Times New Roman" w:eastAsia="Times New Roman" w:hAnsi="Times New Roman" w:cs="Times New Roman"/>
                  <w:sz w:val="24"/>
                  <w:szCs w:val="24"/>
                </w:rPr>
                <w:t>программа</w:t>
              </w:r>
            </w:hyperlink>
            <w:r w:rsidRPr="00E10884">
              <w:rPr>
                <w:rFonts w:ascii="Times New Roman" w:eastAsia="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федеральный бюджет</w:t>
            </w:r>
          </w:p>
          <w:p w:rsidR="00F31798" w:rsidRPr="00E10884"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ind w:left="199"/>
              <w:jc w:val="both"/>
              <w:rPr>
                <w:rFonts w:ascii="Times New Roman" w:eastAsia="Calibri" w:hAnsi="Times New Roman"/>
                <w:sz w:val="24"/>
                <w:szCs w:val="24"/>
              </w:rPr>
            </w:pPr>
            <w:r w:rsidRPr="00E10884">
              <w:rPr>
                <w:rFonts w:ascii="Times New Roman" w:eastAsia="Calibri" w:hAnsi="Times New Roman"/>
                <w:sz w:val="24"/>
                <w:szCs w:val="24"/>
              </w:rPr>
              <w:t>1.14.4.</w:t>
            </w:r>
            <w:r>
              <w:rPr>
                <w:rFonts w:ascii="Times New Roman" w:eastAsia="Calibri" w:hAnsi="Times New Roman"/>
                <w:sz w:val="24"/>
                <w:szCs w:val="24"/>
              </w:rPr>
              <w:t>1.</w:t>
            </w:r>
            <w:r w:rsidRPr="00E10884">
              <w:rPr>
                <w:rFonts w:ascii="Times New Roman" w:eastAsia="Calibri" w:hAnsi="Times New Roman"/>
                <w:sz w:val="24"/>
                <w:szCs w:val="24"/>
              </w:rPr>
              <w:t>3. Изменен</w:t>
            </w:r>
            <w:r>
              <w:rPr>
                <w:rFonts w:ascii="Times New Roman" w:eastAsia="Calibri" w:hAnsi="Times New Roman"/>
                <w:sz w:val="24"/>
                <w:szCs w:val="24"/>
              </w:rPr>
              <w:t>а</w:t>
            </w:r>
            <w:r w:rsidRPr="00E10884">
              <w:rPr>
                <w:rFonts w:ascii="Times New Roman" w:eastAsia="Calibri" w:hAnsi="Times New Roman"/>
                <w:sz w:val="24"/>
                <w:szCs w:val="24"/>
              </w:rPr>
              <w:t xml:space="preserve"> систем</w:t>
            </w:r>
            <w:r>
              <w:rPr>
                <w:rFonts w:ascii="Times New Roman" w:eastAsia="Calibri" w:hAnsi="Times New Roman"/>
                <w:sz w:val="24"/>
                <w:szCs w:val="24"/>
              </w:rPr>
              <w:t>а</w:t>
            </w:r>
            <w:r w:rsidRPr="00E10884">
              <w:rPr>
                <w:rFonts w:ascii="Times New Roman" w:eastAsia="Calibri" w:hAnsi="Times New Roman"/>
                <w:sz w:val="24"/>
                <w:szCs w:val="24"/>
              </w:rPr>
              <w:t xml:space="preserve"> материального стимулирования с целью качественной подготовки спортивного резерва </w:t>
            </w:r>
          </w:p>
        </w:tc>
        <w:tc>
          <w:tcPr>
            <w:tcW w:w="1559" w:type="dxa"/>
          </w:tcPr>
          <w:p w:rsidR="00F31798" w:rsidRPr="00E10884" w:rsidRDefault="00F31798" w:rsidP="00174D93">
            <w:pPr>
              <w:autoSpaceDE w:val="0"/>
              <w:autoSpaceDN w:val="0"/>
              <w:adjustRightInd w:val="0"/>
              <w:spacing w:after="0" w:line="240" w:lineRule="auto"/>
              <w:jc w:val="center"/>
              <w:rPr>
                <w:rFonts w:ascii="Times New Roman" w:eastAsia="Calibri" w:hAnsi="Times New Roman"/>
                <w:sz w:val="24"/>
                <w:szCs w:val="24"/>
              </w:rPr>
            </w:pPr>
            <w:r w:rsidRPr="00E10884">
              <w:rPr>
                <w:rFonts w:ascii="Times New Roman" w:eastAsia="Calibri" w:hAnsi="Times New Roman"/>
                <w:sz w:val="24"/>
                <w:szCs w:val="24"/>
              </w:rPr>
              <w:t>2020 год</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Повышение должностных окладов работникам областных государственных учреждений, находящихся в</w:t>
            </w:r>
            <w:r>
              <w:rPr>
                <w:rFonts w:ascii="Times New Roman" w:eastAsia="Calibri" w:hAnsi="Times New Roman"/>
                <w:sz w:val="24"/>
                <w:szCs w:val="24"/>
              </w:rPr>
              <w:t xml:space="preserve"> ведении</w:t>
            </w:r>
            <w:r w:rsidRPr="00E10884">
              <w:rPr>
                <w:rFonts w:ascii="Times New Roman" w:eastAsia="Calibri" w:hAnsi="Times New Roman"/>
                <w:sz w:val="24"/>
                <w:szCs w:val="24"/>
              </w:rPr>
              <w:t xml:space="preserve"> департамента физической культуры и спорта Воронежской области, в соответствии с новым Положением об оплате труда и материальном стимулировании работников</w:t>
            </w:r>
          </w:p>
        </w:tc>
        <w:tc>
          <w:tcPr>
            <w:tcW w:w="2693" w:type="dxa"/>
            <w:gridSpan w:val="2"/>
          </w:tcPr>
          <w:p w:rsidR="00F31798" w:rsidRPr="00E10884"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Государственная </w:t>
            </w:r>
            <w:hyperlink r:id="rId389" w:history="1">
              <w:r w:rsidRPr="00E10884">
                <w:rPr>
                  <w:rFonts w:ascii="Times New Roman" w:eastAsia="Times New Roman" w:hAnsi="Times New Roman" w:cs="Times New Roman"/>
                  <w:sz w:val="24"/>
                  <w:szCs w:val="24"/>
                </w:rPr>
                <w:t>программа</w:t>
              </w:r>
            </w:hyperlink>
            <w:r w:rsidRPr="00E10884">
              <w:rPr>
                <w:rFonts w:ascii="Times New Roman" w:eastAsia="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федеральный бюджет</w:t>
            </w:r>
          </w:p>
          <w:p w:rsidR="00F31798" w:rsidRPr="00E10884"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1.14.5.1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Подготовка спортсменов высокого класса, конкурентоспособных на соревнованиях национального и мирового уровней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1.14.5.2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работы по подготовке членов сборных команд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численности спортсменов Воронежской области, включенных в список кандидатов в спортивные сборные команды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tcBorders>
              <w:top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1.14.5.3</w:t>
            </w:r>
            <w:r>
              <w:rPr>
                <w:rFonts w:ascii="Times New Roman" w:eastAsia="Calibri" w:hAnsi="Times New Roman"/>
                <w:sz w:val="24"/>
                <w:szCs w:val="24"/>
              </w:rPr>
              <w:t>.</w:t>
            </w:r>
            <w:r w:rsidRPr="00E10884">
              <w:rPr>
                <w:rFonts w:ascii="Times New Roman" w:eastAsia="Calibri" w:hAnsi="Times New Roman"/>
                <w:sz w:val="24"/>
                <w:szCs w:val="24"/>
              </w:rPr>
              <w:t xml:space="preserve"> Обеспечение участия спортивных сборных команд Воронежской области в официальных российских и международных соревнованиях </w:t>
            </w:r>
          </w:p>
          <w:p w:rsidR="00F31798" w:rsidRPr="00E10884" w:rsidRDefault="00F31798" w:rsidP="00174D93">
            <w:pPr>
              <w:autoSpaceDE w:val="0"/>
              <w:autoSpaceDN w:val="0"/>
              <w:adjustRightInd w:val="0"/>
              <w:spacing w:after="0" w:line="240" w:lineRule="auto"/>
              <w:rPr>
                <w:rFonts w:ascii="Times New Roman" w:eastAsia="Calibri" w:hAnsi="Times New Roman"/>
                <w:sz w:val="24"/>
                <w:szCs w:val="24"/>
              </w:rPr>
            </w:pPr>
          </w:p>
        </w:tc>
        <w:tc>
          <w:tcPr>
            <w:tcW w:w="1559" w:type="dxa"/>
          </w:tcPr>
          <w:p w:rsidR="00F31798" w:rsidRPr="00E10884" w:rsidRDefault="00F31798" w:rsidP="00174D93">
            <w:pPr>
              <w:autoSpaceDE w:val="0"/>
              <w:autoSpaceDN w:val="0"/>
              <w:adjustRightInd w:val="0"/>
              <w:spacing w:after="0" w:line="240" w:lineRule="auto"/>
              <w:rPr>
                <w:rFonts w:ascii="Times New Roman" w:eastAsia="Calibri" w:hAnsi="Times New Roman"/>
                <w:sz w:val="24"/>
                <w:szCs w:val="24"/>
              </w:rPr>
            </w:pPr>
            <w:r w:rsidRPr="00E10884">
              <w:rPr>
                <w:rFonts w:ascii="Times New Roman" w:eastAsia="Calibri" w:hAnsi="Times New Roman"/>
                <w:sz w:val="24"/>
                <w:szCs w:val="24"/>
              </w:rPr>
              <w:t>2019 - 2035 годы</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Сохранение результативности участия воронежских спортсменов во всероссийских и международных соревнованиях по видам спорта на уровне не ниже 1700 завоеванных медалей ежегодно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З1.14.6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1.14.6.1</w:t>
            </w:r>
            <w:r>
              <w:rPr>
                <w:rFonts w:ascii="Times New Roman" w:hAnsi="Times New Roman" w:cs="Times New Roman"/>
                <w:sz w:val="24"/>
                <w:szCs w:val="24"/>
              </w:rPr>
              <w:t>.</w:t>
            </w:r>
            <w:r w:rsidRPr="00E10884">
              <w:rPr>
                <w:rFonts w:ascii="Times New Roman" w:hAnsi="Times New Roman" w:cs="Times New Roman"/>
                <w:sz w:val="24"/>
                <w:szCs w:val="24"/>
              </w:rPr>
              <w:t xml:space="preserve"> Сохранение и развитие профессионального спорта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Оказание содействия в сохранении профессиональных клубов, базирующихся на территории Воронежской области</w:t>
            </w:r>
          </w:p>
        </w:tc>
        <w:tc>
          <w:tcPr>
            <w:tcW w:w="2693" w:type="dxa"/>
            <w:gridSpan w:val="2"/>
          </w:tcPr>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 xml:space="preserve">Государственная </w:t>
            </w:r>
            <w:hyperlink r:id="rId393" w:history="1">
              <w:r w:rsidRPr="00E10884">
                <w:rPr>
                  <w:rFonts w:ascii="Times New Roman" w:eastAsia="Calibri" w:hAnsi="Times New Roman" w:cstheme="minorBidi"/>
                  <w:sz w:val="24"/>
                  <w:szCs w:val="24"/>
                  <w:lang w:eastAsia="en-US"/>
                </w:rPr>
                <w:t>программа</w:t>
              </w:r>
            </w:hyperlink>
            <w:r w:rsidRPr="00E10884">
              <w:rPr>
                <w:rFonts w:ascii="Times New Roman" w:eastAsia="Calibri" w:hAnsi="Times New Roman" w:cstheme="minorBidi"/>
                <w:sz w:val="24"/>
                <w:szCs w:val="24"/>
                <w:lang w:eastAsia="en-US"/>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федеральный бюджет</w:t>
            </w:r>
          </w:p>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1.14.6.2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системной работы по поддержке профессиональных клубов, базирующихся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autoSpaceDE w:val="0"/>
              <w:autoSpaceDN w:val="0"/>
              <w:adjustRightInd w:val="0"/>
              <w:spacing w:after="0" w:line="240" w:lineRule="auto"/>
              <w:jc w:val="both"/>
              <w:rPr>
                <w:rFonts w:ascii="Times New Roman" w:eastAsia="Calibri" w:hAnsi="Times New Roman"/>
                <w:sz w:val="24"/>
                <w:szCs w:val="24"/>
              </w:rPr>
            </w:pPr>
            <w:r w:rsidRPr="00E10884">
              <w:rPr>
                <w:rFonts w:ascii="Times New Roman" w:eastAsia="Calibri" w:hAnsi="Times New Roman"/>
                <w:sz w:val="24"/>
                <w:szCs w:val="24"/>
              </w:rPr>
              <w:t>Оказание государственной поддержки спортсменам (игрокам) – членам сборных команд Воронежской области,  осуществляющи</w:t>
            </w:r>
            <w:r>
              <w:rPr>
                <w:rFonts w:ascii="Times New Roman" w:eastAsia="Calibri" w:hAnsi="Times New Roman"/>
                <w:sz w:val="24"/>
                <w:szCs w:val="24"/>
              </w:rPr>
              <w:t>м</w:t>
            </w:r>
            <w:r w:rsidRPr="00E10884">
              <w:rPr>
                <w:rFonts w:ascii="Times New Roman" w:eastAsia="Calibri" w:hAnsi="Times New Roman"/>
                <w:sz w:val="24"/>
                <w:szCs w:val="24"/>
              </w:rPr>
              <w:t xml:space="preserve"> свою деятельность в профессиональных клубах на территории Воронежской области </w:t>
            </w:r>
          </w:p>
        </w:tc>
        <w:tc>
          <w:tcPr>
            <w:tcW w:w="2693" w:type="dxa"/>
            <w:gridSpan w:val="2"/>
          </w:tcPr>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 xml:space="preserve">Государственная </w:t>
            </w:r>
            <w:hyperlink r:id="rId394" w:history="1">
              <w:r w:rsidRPr="00E10884">
                <w:rPr>
                  <w:rFonts w:ascii="Times New Roman" w:eastAsia="Calibri" w:hAnsi="Times New Roman" w:cstheme="minorBidi"/>
                  <w:sz w:val="24"/>
                  <w:szCs w:val="24"/>
                  <w:lang w:eastAsia="en-US"/>
                </w:rPr>
                <w:t>программа</w:t>
              </w:r>
            </w:hyperlink>
            <w:r w:rsidRPr="00E10884">
              <w:rPr>
                <w:rFonts w:ascii="Times New Roman" w:eastAsia="Calibri" w:hAnsi="Times New Roman" w:cstheme="minorBidi"/>
                <w:sz w:val="24"/>
                <w:szCs w:val="24"/>
                <w:lang w:eastAsia="en-US"/>
              </w:rPr>
              <w:t xml:space="preserve"> Воронежской области «Развитие физической культуры и спорта»,</w:t>
            </w:r>
          </w:p>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федеральный бюджет</w:t>
            </w:r>
          </w:p>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СЦ1.15. Формирование единого культурного пространства, укрепление нравственных ценностей</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мероприятий по включению в Реестр выявленных объектов культурного наследия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Принятие решения о включении в Реестр выявленных объектов культурного наследия</w:t>
            </w:r>
          </w:p>
        </w:tc>
        <w:tc>
          <w:tcPr>
            <w:tcW w:w="2693" w:type="dxa"/>
            <w:gridSpan w:val="2"/>
            <w:vMerge w:val="restart"/>
          </w:tcPr>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 xml:space="preserve">Государственная </w:t>
            </w:r>
            <w:hyperlink r:id="rId395" w:history="1">
              <w:r w:rsidRPr="00E10884">
                <w:rPr>
                  <w:rFonts w:ascii="Times New Roman" w:eastAsia="Calibri" w:hAnsi="Times New Roman" w:cstheme="minorBidi"/>
                  <w:sz w:val="24"/>
                  <w:szCs w:val="24"/>
                  <w:lang w:eastAsia="en-US"/>
                </w:rPr>
                <w:t>программа</w:t>
              </w:r>
            </w:hyperlink>
            <w:r w:rsidRPr="00E10884">
              <w:rPr>
                <w:rFonts w:ascii="Times New Roman" w:eastAsia="Calibri" w:hAnsi="Times New Roman" w:cstheme="minorBidi"/>
                <w:sz w:val="24"/>
                <w:szCs w:val="24"/>
                <w:lang w:eastAsia="en-US"/>
              </w:rPr>
              <w:t xml:space="preserve"> Воронежской области «Государственная охрана объектов культурного наследия»,</w:t>
            </w:r>
          </w:p>
          <w:p w:rsidR="00F31798" w:rsidRPr="00E10884" w:rsidRDefault="00F31798" w:rsidP="00174D93">
            <w:pPr>
              <w:pStyle w:val="ConsPlusNormal"/>
              <w:jc w:val="both"/>
              <w:rPr>
                <w:rFonts w:ascii="Times New Roman" w:eastAsia="Calibri" w:hAnsi="Times New Roman" w:cstheme="minorBidi"/>
                <w:sz w:val="24"/>
                <w:szCs w:val="24"/>
                <w:lang w:eastAsia="en-US"/>
              </w:rPr>
            </w:pPr>
            <w:r w:rsidRPr="00E10884">
              <w:rPr>
                <w:rFonts w:ascii="Times New Roman" w:eastAsia="Calibri" w:hAnsi="Times New Roman" w:cstheme="minorBidi"/>
                <w:sz w:val="24"/>
                <w:szCs w:val="24"/>
                <w:lang w:eastAsia="en-US"/>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охране объектов культурного наследия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1.15.1.1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проекты предметов охраны объектов культурного наследия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1.15.1.2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проекты границ территорий объектов культурного наследия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1.15.1.3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государственная историко-культурная экспертиза в отношении выявленных объектов культурного наследия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1.15.2.1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проведение выставок и фестивалей, способствующих культурному и гражданскому воспитанию личности, пропаганде лучших образцов народного творчества в сфере духовной и материальной традиционной культуры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Распространение и укрепление толерантных социальных установок и стереотипов у населения Воронежской области через повышение доли населения области, оценивающей межнациональную ситуацию как спокойную, с 90,2 % в 2017 году до 95 % в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1.15.2.2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и реконструкция мемориальных комплексов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Строительство мемориального комплекса «Осетровский плацдарм» (воинское захоронение № 482, с. Осетровка, Верхнемамонский </w:t>
            </w:r>
            <w:r>
              <w:rPr>
                <w:rFonts w:ascii="Times New Roman" w:hAnsi="Times New Roman" w:cs="Times New Roman"/>
                <w:sz w:val="24"/>
                <w:szCs w:val="24"/>
              </w:rPr>
              <w:t xml:space="preserve">муниципальный </w:t>
            </w:r>
            <w:r w:rsidRPr="00E10884">
              <w:rPr>
                <w:rFonts w:ascii="Times New Roman" w:hAnsi="Times New Roman" w:cs="Times New Roman"/>
                <w:sz w:val="24"/>
                <w:szCs w:val="24"/>
              </w:rPr>
              <w:t>район Воронежской области</w:t>
            </w:r>
            <w:r>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1.15.2.3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субсидий из областного бюджета бюджетам муниципальных образований на строительство (реконструкцию) объектов капитального строительства муниципальной собственности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w:t>
            </w:r>
            <w:r w:rsidRPr="00E10884">
              <w:rPr>
                <w:rFonts w:ascii="Times New Roman" w:hAnsi="Times New Roman" w:cs="Times New Roman"/>
                <w:sz w:val="24"/>
                <w:szCs w:val="24"/>
                <w:lang w:val="en-US"/>
              </w:rPr>
              <w:t>-2024</w:t>
            </w:r>
            <w:r w:rsidRPr="00E10884">
              <w:rPr>
                <w:rFonts w:ascii="Times New Roman" w:hAnsi="Times New Roman" w:cs="Times New Roman"/>
                <w:sz w:val="24"/>
                <w:szCs w:val="24"/>
              </w:rPr>
              <w:t xml:space="preserve"> годы</w:t>
            </w:r>
          </w:p>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Предоставление субсидий из областного бюджета бюджетам муниципальных образований на мероприятия по стимулированию программ жилищного строительства субъектов </w:t>
            </w:r>
            <w:r>
              <w:rPr>
                <w:rFonts w:ascii="Times New Roman" w:hAnsi="Times New Roman" w:cs="Times New Roman"/>
                <w:sz w:val="24"/>
                <w:szCs w:val="24"/>
              </w:rPr>
              <w:t>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З1.15.3</w:t>
            </w: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1.15.3.1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виртуальных концертных залов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Продвижение академического музыкального искусства путем трансляции лучших филармонических концертов, доведение к 2024 году количества виртуальных площадок до 9</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1.15.3.2</w:t>
            </w:r>
            <w:r>
              <w:rPr>
                <w:rFonts w:ascii="Times New Roman" w:hAnsi="Times New Roman" w:cs="Times New Roman"/>
                <w:sz w:val="24"/>
                <w:szCs w:val="24"/>
              </w:rPr>
              <w:t>.</w:t>
            </w:r>
            <w:r w:rsidRPr="00E10884">
              <w:rPr>
                <w:rFonts w:ascii="Times New Roman" w:hAnsi="Times New Roman" w:cs="Times New Roman"/>
                <w:sz w:val="24"/>
                <w:szCs w:val="24"/>
              </w:rPr>
              <w:t xml:space="preserve"> Онлайн-трансляции значимых культурных событий Воронежской области на сайте «Культура.РФ»</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Популяризация значимых культурных событий Воронежской области на сайте «Культура.РФ»</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39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1.15.4.1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музейных экспозиций с элементами виртуальной реальности в АУК ВО «</w:t>
            </w:r>
            <w:r w:rsidRPr="00CC522F">
              <w:rPr>
                <w:rFonts w:ascii="Times New Roman" w:hAnsi="Times New Roman" w:cs="Times New Roman"/>
                <w:sz w:val="24"/>
                <w:szCs w:val="24"/>
              </w:rPr>
              <w:t>ИКЦ «Дворцовый комплекс Ольденбургских», «Доме Бунина», в «Доме Губернатора</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посетителей музеев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1.15.4.2</w:t>
            </w:r>
            <w:r>
              <w:rPr>
                <w:rFonts w:ascii="Times New Roman" w:hAnsi="Times New Roman" w:cs="Times New Roman"/>
                <w:sz w:val="24"/>
                <w:szCs w:val="24"/>
              </w:rPr>
              <w:t>.</w:t>
            </w:r>
            <w:r w:rsidRPr="00E10884">
              <w:rPr>
                <w:rFonts w:ascii="Times New Roman" w:hAnsi="Times New Roman" w:cs="Times New Roman"/>
                <w:sz w:val="24"/>
                <w:szCs w:val="24"/>
              </w:rPr>
              <w:t xml:space="preserve"> Подключение к сети Интернет библиотечных учреждений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Подключение к сети Интернет 100</w:t>
            </w:r>
            <w:r>
              <w:rPr>
                <w:rFonts w:ascii="Times New Roman" w:hAnsi="Times New Roman" w:cs="Times New Roman"/>
                <w:sz w:val="24"/>
                <w:szCs w:val="24"/>
              </w:rPr>
              <w:t xml:space="preserve"> </w:t>
            </w:r>
            <w:r w:rsidRPr="00E10884">
              <w:rPr>
                <w:rFonts w:ascii="Times New Roman" w:hAnsi="Times New Roman" w:cs="Times New Roman"/>
                <w:sz w:val="24"/>
                <w:szCs w:val="24"/>
              </w:rPr>
              <w:t>% муниципальных библиотек</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1.15.4.3</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всех музеев Воронежской области аудиогидами и внедрение технологии IBeacon</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посетителей музеев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1.15.5.1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модельных библиотек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16 модельных библиотек к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1.15.5.2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(реконструкция) культурно-досуговых организаций клубного типа на территориях сельских поселений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Строительство к 2024 году 6 домов культуры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культуры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1.15.5.3</w:t>
            </w:r>
            <w:r>
              <w:rPr>
                <w:rFonts w:ascii="Times New Roman" w:hAnsi="Times New Roman" w:cs="Times New Roman"/>
                <w:sz w:val="24"/>
                <w:szCs w:val="24"/>
              </w:rPr>
              <w:t>.</w:t>
            </w:r>
            <w:r w:rsidRPr="00E10884">
              <w:rPr>
                <w:rFonts w:ascii="Times New Roman" w:hAnsi="Times New Roman" w:cs="Times New Roman"/>
                <w:sz w:val="24"/>
                <w:szCs w:val="24"/>
              </w:rPr>
              <w:t xml:space="preserve"> Капитальный ремонт культурно-досуговых организаций клубного типа на территориях сельских поселений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Капитальный ремонт к 2024 году 15 домов культуры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З1.15.6</w:t>
            </w: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1.15.6</w:t>
            </w:r>
            <w:r>
              <w:rPr>
                <w:rFonts w:ascii="Times New Roman" w:hAnsi="Times New Roman" w:cs="Times New Roman"/>
                <w:sz w:val="24"/>
                <w:szCs w:val="24"/>
              </w:rPr>
              <w:t>.1.</w:t>
            </w:r>
            <w:r w:rsidRPr="00E10884">
              <w:rPr>
                <w:rFonts w:ascii="Times New Roman" w:hAnsi="Times New Roman" w:cs="Times New Roman"/>
                <w:sz w:val="24"/>
                <w:szCs w:val="24"/>
              </w:rPr>
              <w:t xml:space="preserve"> Приобретение 7 автоклубов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жителей, которым предоставляются услуги в сфере культуры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1.15.7.1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конкурсов и фестивалей для поддержки талантливой молодежи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0317B3" w:rsidRDefault="00F31798" w:rsidP="00174D93">
            <w:pPr>
              <w:autoSpaceDE w:val="0"/>
              <w:autoSpaceDN w:val="0"/>
              <w:adjustRightInd w:val="0"/>
              <w:spacing w:after="0" w:line="240" w:lineRule="auto"/>
              <w:jc w:val="both"/>
              <w:rPr>
                <w:rFonts w:ascii="Times New Roman" w:eastAsia="Times New Roman" w:hAnsi="Times New Roman" w:cs="Times New Roman"/>
                <w:sz w:val="24"/>
                <w:szCs w:val="24"/>
              </w:rPr>
            </w:pPr>
            <w:r w:rsidRPr="000317B3">
              <w:rPr>
                <w:rFonts w:ascii="Times New Roman" w:eastAsia="Times New Roman" w:hAnsi="Times New Roman" w:cs="Times New Roman"/>
                <w:sz w:val="24"/>
                <w:szCs w:val="24"/>
              </w:rPr>
              <w:t>Выявлени</w:t>
            </w:r>
            <w:r>
              <w:rPr>
                <w:rFonts w:ascii="Times New Roman" w:eastAsia="Times New Roman" w:hAnsi="Times New Roman" w:cs="Times New Roman"/>
                <w:sz w:val="24"/>
                <w:szCs w:val="24"/>
              </w:rPr>
              <w:t>е</w:t>
            </w:r>
            <w:r w:rsidRPr="000317B3">
              <w:rPr>
                <w:rFonts w:ascii="Times New Roman" w:eastAsia="Times New Roman" w:hAnsi="Times New Roman" w:cs="Times New Roman"/>
                <w:sz w:val="24"/>
                <w:szCs w:val="24"/>
              </w:rPr>
              <w:t xml:space="preserve"> и развити</w:t>
            </w:r>
            <w:r>
              <w:rPr>
                <w:rFonts w:ascii="Times New Roman" w:eastAsia="Times New Roman" w:hAnsi="Times New Roman" w:cs="Times New Roman"/>
                <w:sz w:val="24"/>
                <w:szCs w:val="24"/>
              </w:rPr>
              <w:t>е</w:t>
            </w:r>
            <w:r w:rsidRPr="000317B3">
              <w:rPr>
                <w:rFonts w:ascii="Times New Roman" w:eastAsia="Times New Roman" w:hAnsi="Times New Roman" w:cs="Times New Roman"/>
                <w:sz w:val="24"/>
                <w:szCs w:val="24"/>
              </w:rPr>
              <w:t xml:space="preserve"> одаренных детей Воронежской области</w:t>
            </w: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1.15.8.1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утверждение региональной программы «Волонтеры культуры»</w:t>
            </w:r>
            <w:r>
              <w:rPr>
                <w:rFonts w:ascii="Times New Roman" w:hAnsi="Times New Roman" w:cs="Times New Roman"/>
                <w:sz w:val="24"/>
                <w:szCs w:val="24"/>
              </w:rPr>
              <w:t>,</w:t>
            </w:r>
            <w:r w:rsidRPr="00E10884">
              <w:rPr>
                <w:rFonts w:ascii="Times New Roman" w:hAnsi="Times New Roman" w:cs="Times New Roman"/>
                <w:sz w:val="24"/>
                <w:szCs w:val="24"/>
              </w:rPr>
              <w:t xml:space="preserve"> направленной на поддержку добровольческого движения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Издание приказа департамента культуры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1.15.8.2</w:t>
            </w:r>
            <w:r>
              <w:rPr>
                <w:rFonts w:ascii="Times New Roman" w:hAnsi="Times New Roman" w:cs="Times New Roman"/>
                <w:sz w:val="24"/>
                <w:szCs w:val="24"/>
              </w:rPr>
              <w:t>.</w:t>
            </w:r>
            <w:r w:rsidRPr="00E10884">
              <w:rPr>
                <w:rFonts w:ascii="Times New Roman" w:hAnsi="Times New Roman" w:cs="Times New Roman"/>
                <w:sz w:val="24"/>
                <w:szCs w:val="24"/>
              </w:rPr>
              <w:t xml:space="preserve"> Привлечение волонтеров с целью проведения исследований, экспедиций, реставрационных практик, культурных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2024 году привлечение не менее 250 волонтеров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 внебюджетные средства</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1.15.9.1</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Оснащение оборудованием кинозалов, расположенных в населенных пунктах с численностью населения до 500 тыс. человек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Оснащение не менее 2 кинозалов современным оборудованием ежегодно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0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З1.15.10</w:t>
            </w: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1.15.10.1</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квалификации специалистов отрасли культуры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Повышена квалификация ежегодно не менее 100 творческих и управленческих кадров в сфере культуры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1.15.11.1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проведение круглых столов, фестивалей с целью активного вовлечения в культурный процесс различных возрастных и социальных групп населения региона (молодеж</w:t>
            </w:r>
            <w:r>
              <w:rPr>
                <w:rFonts w:ascii="Times New Roman" w:hAnsi="Times New Roman" w:cs="Times New Roman"/>
                <w:sz w:val="24"/>
                <w:szCs w:val="24"/>
              </w:rPr>
              <w:t>ь</w:t>
            </w:r>
            <w:r w:rsidRPr="00E10884">
              <w:rPr>
                <w:rFonts w:ascii="Times New Roman" w:hAnsi="Times New Roman" w:cs="Times New Roman"/>
                <w:sz w:val="24"/>
                <w:szCs w:val="24"/>
              </w:rPr>
              <w:t>, пенсионер</w:t>
            </w:r>
            <w:r>
              <w:rPr>
                <w:rFonts w:ascii="Times New Roman" w:hAnsi="Times New Roman" w:cs="Times New Roman"/>
                <w:sz w:val="24"/>
                <w:szCs w:val="24"/>
              </w:rPr>
              <w:t>ы</w:t>
            </w:r>
            <w:r w:rsidRPr="00E10884">
              <w:rPr>
                <w:rFonts w:ascii="Times New Roman" w:hAnsi="Times New Roman" w:cs="Times New Roman"/>
                <w:sz w:val="24"/>
                <w:szCs w:val="24"/>
              </w:rPr>
              <w:t>, лиц</w:t>
            </w:r>
            <w:r>
              <w:rPr>
                <w:rFonts w:ascii="Times New Roman" w:hAnsi="Times New Roman" w:cs="Times New Roman"/>
                <w:sz w:val="24"/>
                <w:szCs w:val="24"/>
              </w:rPr>
              <w:t>а</w:t>
            </w:r>
            <w:r w:rsidRPr="00E10884">
              <w:rPr>
                <w:rFonts w:ascii="Times New Roman" w:hAnsi="Times New Roman" w:cs="Times New Roman"/>
                <w:sz w:val="24"/>
                <w:szCs w:val="24"/>
              </w:rPr>
              <w:t xml:space="preserve"> с ограниченными возможностями здоровья), а также представителей всех конфессий и национальностей, проживающих на территории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Распространение и укрепление толерантных социальных установок и стереотипов у населения Воронежской области через повышение доли населения области, оценивающей межнациональную ситуацию как спокойную, с 90,2</w:t>
            </w:r>
            <w:r>
              <w:rPr>
                <w:rFonts w:ascii="Times New Roman" w:hAnsi="Times New Roman" w:cs="Times New Roman"/>
                <w:sz w:val="24"/>
                <w:szCs w:val="24"/>
              </w:rPr>
              <w:t xml:space="preserve"> </w:t>
            </w:r>
            <w:r w:rsidRPr="00E10884">
              <w:rPr>
                <w:rFonts w:ascii="Times New Roman" w:hAnsi="Times New Roman" w:cs="Times New Roman"/>
                <w:sz w:val="24"/>
                <w:szCs w:val="24"/>
              </w:rPr>
              <w:t>% в 2017 году до 95</w:t>
            </w:r>
            <w:r>
              <w:rPr>
                <w:rFonts w:ascii="Times New Roman" w:hAnsi="Times New Roman" w:cs="Times New Roman"/>
                <w:sz w:val="24"/>
                <w:szCs w:val="24"/>
              </w:rPr>
              <w:t xml:space="preserve"> </w:t>
            </w:r>
            <w:r w:rsidRPr="00E10884">
              <w:rPr>
                <w:rFonts w:ascii="Times New Roman" w:hAnsi="Times New Roman" w:cs="Times New Roman"/>
                <w:sz w:val="24"/>
                <w:szCs w:val="24"/>
              </w:rPr>
              <w:t>% в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1.15.12.1</w:t>
            </w:r>
            <w:r>
              <w:rPr>
                <w:rFonts w:ascii="Times New Roman" w:hAnsi="Times New Roman" w:cs="Times New Roman"/>
                <w:sz w:val="24"/>
                <w:szCs w:val="24"/>
              </w:rPr>
              <w:t>.</w:t>
            </w:r>
            <w:r w:rsidRPr="00E10884">
              <w:rPr>
                <w:rFonts w:ascii="Times New Roman" w:hAnsi="Times New Roman" w:cs="Times New Roman"/>
                <w:sz w:val="24"/>
                <w:szCs w:val="24"/>
              </w:rPr>
              <w:t xml:space="preserve"> Модернизация региональных театра юного зрителя и кукольного театра путем их реконструкции и капитального ремонта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Улучшение качества оказания услуг региональными театрами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З1.15.13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1.15.13.1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проведение фестивалей, вручение грантов на реализацию проектов, направленных на создание условий для обеспечения прочного национального и межнационального мира и согласия, формирование межкультурной толерантности и позитивного, дружелюбного отношения к представителям разных наций и этносов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Распространение и укрепление толерантных социальных установок и стереотипов у населения Воронежской области через повышение доли населения области, оценивающей межнациональную ситуацию как спокойную, с 90,2</w:t>
            </w:r>
            <w:r>
              <w:rPr>
                <w:rFonts w:ascii="Times New Roman" w:hAnsi="Times New Roman" w:cs="Times New Roman"/>
                <w:sz w:val="24"/>
                <w:szCs w:val="24"/>
              </w:rPr>
              <w:t xml:space="preserve"> </w:t>
            </w:r>
            <w:r w:rsidRPr="00E10884">
              <w:rPr>
                <w:rFonts w:ascii="Times New Roman" w:hAnsi="Times New Roman" w:cs="Times New Roman"/>
                <w:sz w:val="24"/>
                <w:szCs w:val="24"/>
              </w:rPr>
              <w:t>% в 2017 году до 95</w:t>
            </w:r>
            <w:r>
              <w:rPr>
                <w:rFonts w:ascii="Times New Roman" w:hAnsi="Times New Roman" w:cs="Times New Roman"/>
                <w:sz w:val="24"/>
                <w:szCs w:val="24"/>
              </w:rPr>
              <w:t xml:space="preserve"> </w:t>
            </w:r>
            <w:r w:rsidRPr="00E10884">
              <w:rPr>
                <w:rFonts w:ascii="Times New Roman" w:hAnsi="Times New Roman" w:cs="Times New Roman"/>
                <w:sz w:val="24"/>
                <w:szCs w:val="24"/>
              </w:rPr>
              <w:t>% в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 xml:space="preserve">СЦ1.16. Развитие гражданского общества, повышение вклада негосударственного некоммерческого сектора в социально-экономическое </w:t>
            </w:r>
          </w:p>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развитие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З1.16.1</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З1.16.3</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З1.16.5</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w:t>
            </w:r>
            <w:r>
              <w:rPr>
                <w:rFonts w:ascii="Times New Roman" w:hAnsi="Times New Roman" w:cs="Times New Roman"/>
                <w:sz w:val="24"/>
                <w:szCs w:val="24"/>
              </w:rPr>
              <w:t>.1.</w:t>
            </w:r>
            <w:r w:rsidRPr="00E10884">
              <w:rPr>
                <w:rFonts w:ascii="Times New Roman" w:hAnsi="Times New Roman" w:cs="Times New Roman"/>
                <w:sz w:val="24"/>
                <w:szCs w:val="24"/>
              </w:rPr>
              <w:t xml:space="preserve"> Государственная (областная) поддержка социально ориентированных некоммерческих организаций (далее - СОНКО)</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Количество социально ориентированных некоммерческих организаций на 10 тыс. населения в 2035 году - 13,5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Фонд Президентских грантов,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З1.16.2 З1.16.3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1.16.2.1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сети ресурсных центров поддержки </w:t>
            </w:r>
            <w:r>
              <w:rPr>
                <w:rFonts w:ascii="Times New Roman" w:hAnsi="Times New Roman" w:cs="Times New Roman"/>
                <w:sz w:val="24"/>
                <w:szCs w:val="24"/>
              </w:rPr>
              <w:t>СОНКО</w:t>
            </w:r>
            <w:r w:rsidRPr="00E10884">
              <w:rPr>
                <w:rFonts w:ascii="Times New Roman" w:hAnsi="Times New Roman" w:cs="Times New Roman"/>
                <w:sz w:val="24"/>
                <w:szCs w:val="24"/>
              </w:rPr>
              <w:t>, коворкинг-центров для СОНКО, волонтерских и общественных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Количество </w:t>
            </w:r>
            <w:r>
              <w:rPr>
                <w:rFonts w:ascii="Times New Roman" w:hAnsi="Times New Roman" w:cs="Times New Roman"/>
                <w:sz w:val="24"/>
                <w:szCs w:val="24"/>
              </w:rPr>
              <w:t>услуг СОНКО</w:t>
            </w:r>
            <w:r w:rsidRPr="00E10884">
              <w:rPr>
                <w:rFonts w:ascii="Times New Roman" w:hAnsi="Times New Roman" w:cs="Times New Roman"/>
                <w:sz w:val="24"/>
                <w:szCs w:val="24"/>
              </w:rPr>
              <w:t xml:space="preserve">, получающих консультационные услуги в региональных ресурсных центрах и коворкинг-центрах, в 2035 году - 800 ед.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образования»,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Управление региональной политики правительства Воронежской области;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1.16.2.2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приема заявок на конкурсы проектов СОНКО по принципу «одного окна», внедрение электронной формы подачи документов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1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автономная некоммерческая организация</w:t>
            </w:r>
            <w:r w:rsidRPr="00E10884">
              <w:rPr>
                <w:rFonts w:ascii="Times New Roman" w:hAnsi="Times New Roman" w:cs="Times New Roman"/>
                <w:sz w:val="24"/>
                <w:szCs w:val="24"/>
              </w:rPr>
              <w:t xml:space="preserve"> «Ресурсный центр поддержки некоммерческих организаций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1.16.3.1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нормативные правовые акты, необходимые для реализации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1.16.3.2</w:t>
            </w:r>
            <w:r>
              <w:rPr>
                <w:rFonts w:ascii="Times New Roman" w:hAnsi="Times New Roman" w:cs="Times New Roman"/>
                <w:sz w:val="24"/>
                <w:szCs w:val="24"/>
              </w:rPr>
              <w:t>.</w:t>
            </w:r>
            <w:r w:rsidRPr="00E10884">
              <w:rPr>
                <w:rFonts w:ascii="Times New Roman" w:hAnsi="Times New Roman" w:cs="Times New Roman"/>
                <w:sz w:val="24"/>
                <w:szCs w:val="24"/>
              </w:rPr>
              <w:t xml:space="preserve"> Запущен онлайн-сервис для подачи заявок на конкурс СОНКО</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Упрощение процедуры подачи документов и отчетности СОНКО</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1.16.3.3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конкурсов по распределению грантов в форме субсидий на реализацию социально значимых программ (проектов), в том числе микрогрантов для организаций с небольшим опытом работы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количества          СОНКО, получающих финансовую поддержку из областного бюджета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1.16.4.1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опросов населения и представителей некоммерческого сектора об эффективности государственной поддержки СОНКО</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Уровень информированности населения о деятельности </w:t>
            </w:r>
            <w:r>
              <w:rPr>
                <w:rFonts w:ascii="Times New Roman" w:hAnsi="Times New Roman" w:cs="Times New Roman"/>
                <w:sz w:val="24"/>
                <w:szCs w:val="24"/>
              </w:rPr>
              <w:t>СОНКО</w:t>
            </w:r>
            <w:r w:rsidRPr="00E10884">
              <w:rPr>
                <w:rFonts w:ascii="Times New Roman" w:hAnsi="Times New Roman" w:cs="Times New Roman"/>
                <w:sz w:val="24"/>
                <w:szCs w:val="24"/>
              </w:rPr>
              <w:t xml:space="preserve"> в 2022 году - не менее 36</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1.16.4.2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проведение Конгресса общественного развития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Количество участников ежегодного форума - не менее 2500 к 2022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Общественная палата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1.16.4.3</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информационной поддержки СОНКО, в том числе предоставление на конкурсной основе субсидий проектам в области СМИ, направленных на информационное освещение социально значимой деятельности и проведение информационно значимых событий (форумов, выставок и др.), на продвижение социально значимой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уровня информированности населения о деятельности СОНКО (с 34,6 % в 2016 году до 60 % в 2035 году) и уровня доверия к СОНКО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 управление региональной политики правительства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1.16.5</w:t>
            </w:r>
            <w:r>
              <w:rPr>
                <w:rFonts w:ascii="Times New Roman" w:hAnsi="Times New Roman" w:cs="Times New Roman"/>
                <w:sz w:val="24"/>
                <w:szCs w:val="24"/>
              </w:rPr>
              <w:t>.1.</w:t>
            </w:r>
            <w:r w:rsidRPr="00E10884">
              <w:rPr>
                <w:rFonts w:ascii="Times New Roman" w:hAnsi="Times New Roman" w:cs="Times New Roman"/>
                <w:sz w:val="24"/>
                <w:szCs w:val="24"/>
              </w:rPr>
              <w:t xml:space="preserve"> Проведение открытых обучающих семинаров для представителей социально ориентированных некоммерческих организаций по оказанию услуг в социальной сфере и участию в государственных закупках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Повышение информированности </w:t>
            </w:r>
            <w:r>
              <w:rPr>
                <w:rFonts w:ascii="Times New Roman" w:hAnsi="Times New Roman" w:cs="Times New Roman"/>
                <w:sz w:val="24"/>
                <w:szCs w:val="24"/>
              </w:rPr>
              <w:t>СОНКО</w:t>
            </w:r>
            <w:r w:rsidRPr="00E10884">
              <w:rPr>
                <w:rFonts w:ascii="Times New Roman" w:hAnsi="Times New Roman" w:cs="Times New Roman"/>
                <w:sz w:val="24"/>
                <w:szCs w:val="24"/>
              </w:rPr>
              <w:t xml:space="preserve"> о специфике оказания услуг в социальной сфере и участия в государственных закупках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АНО «Ресурсный центр поддержки некоммерческих организаций Воронежской области»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З1.16.6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1.16.6</w:t>
            </w:r>
            <w:r>
              <w:rPr>
                <w:rFonts w:ascii="Times New Roman" w:hAnsi="Times New Roman" w:cs="Times New Roman"/>
                <w:sz w:val="24"/>
                <w:szCs w:val="24"/>
              </w:rPr>
              <w:t>.1.</w:t>
            </w:r>
            <w:r w:rsidRPr="00E10884">
              <w:rPr>
                <w:rFonts w:ascii="Times New Roman" w:hAnsi="Times New Roman" w:cs="Times New Roman"/>
                <w:sz w:val="24"/>
                <w:szCs w:val="24"/>
              </w:rPr>
              <w:t xml:space="preserve"> Оказание финансовой поддержки волонтерским (добровольческим) организациям, в том числе посредством предоставления субсидий волонтерским центрам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граждан, принимающих участие в добровольческой деятельности (с 27,6 % в 2016 году до 50 % в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Государственные программы Воронежской области </w:t>
            </w:r>
            <w:hyperlink r:id="rId425" w:history="1">
              <w:r w:rsidRPr="00E10884">
                <w:rPr>
                  <w:rFonts w:ascii="Times New Roman" w:hAnsi="Times New Roman" w:cs="Times New Roman"/>
                  <w:sz w:val="24"/>
                  <w:szCs w:val="24"/>
                </w:rPr>
                <w:t>«Развитие образования»</w:t>
              </w:r>
            </w:hyperlink>
            <w:r w:rsidRPr="00E10884">
              <w:rPr>
                <w:rFonts w:ascii="Times New Roman" w:hAnsi="Times New Roman" w:cs="Times New Roman"/>
                <w:sz w:val="24"/>
                <w:szCs w:val="24"/>
              </w:rPr>
              <w:t>, «</w:t>
            </w:r>
            <w:hyperlink r:id="rId426" w:history="1">
              <w:r w:rsidRPr="00E10884">
                <w:rPr>
                  <w:rFonts w:ascii="Times New Roman" w:hAnsi="Times New Roman" w:cs="Times New Roman"/>
                  <w:sz w:val="24"/>
                  <w:szCs w:val="24"/>
                </w:rPr>
                <w:t>Социальная поддержка</w:t>
              </w:r>
            </w:hyperlink>
            <w:r w:rsidRPr="00E10884">
              <w:rPr>
                <w:rFonts w:ascii="Times New Roman" w:hAnsi="Times New Roman" w:cs="Times New Roman"/>
                <w:sz w:val="24"/>
                <w:szCs w:val="24"/>
              </w:rPr>
              <w:t xml:space="preserve"> граждан»,</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З1.16.7</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З1.16.8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1.16.7</w:t>
            </w:r>
            <w:r>
              <w:rPr>
                <w:rFonts w:ascii="Times New Roman" w:hAnsi="Times New Roman" w:cs="Times New Roman"/>
                <w:sz w:val="24"/>
                <w:szCs w:val="24"/>
              </w:rPr>
              <w:t>.1.</w:t>
            </w:r>
            <w:r w:rsidRPr="00E10884">
              <w:rPr>
                <w:rFonts w:ascii="Times New Roman" w:hAnsi="Times New Roman" w:cs="Times New Roman"/>
                <w:sz w:val="24"/>
                <w:szCs w:val="24"/>
              </w:rPr>
              <w:t xml:space="preserve"> Поддержка социального предпринимательства и социально значимых программ для предпринимателей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муниципальных районов и городских округов, реализующих меры по поддержке социального предпринимательства в рамках муниципальных программ по поддержке малого и среднего предпринимательства, в общем количестве муниципальных районов и городских округов Воронежской области в 2022 году – 100 %</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1.16.7.1</w:t>
            </w:r>
            <w:r>
              <w:rPr>
                <w:rFonts w:ascii="Times New Roman" w:hAnsi="Times New Roman" w:cs="Times New Roman"/>
                <w:sz w:val="24"/>
                <w:szCs w:val="24"/>
              </w:rPr>
              <w:t>.1.</w:t>
            </w:r>
            <w:r w:rsidRPr="00E10884">
              <w:rPr>
                <w:rFonts w:ascii="Times New Roman" w:hAnsi="Times New Roman" w:cs="Times New Roman"/>
                <w:sz w:val="24"/>
                <w:szCs w:val="24"/>
              </w:rPr>
              <w:t xml:space="preserve"> Проведен семинар для потенциальных предпринимателей в возрасте 50+</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участников программ обучения по развитию предпринимательских компетенций, предназначенных для определенных целевых групп (женщины в декретном отпуске, граждане в возрасте 50+ и другие) составляет не менее 130 человек в год</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региональный проект «Малое и среднее предпринимательство и поддержка индивидуальной предпринимательской инициативы»,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1.16.7.</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семинар для потенциальных предпринимателей в возрасте 50+</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1.16.7.</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семинар для потенциальных предпринимателей в возрасте 50+</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1.16.7.</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программа обучения </w:t>
            </w:r>
            <w:r>
              <w:rPr>
                <w:rFonts w:ascii="Times New Roman" w:hAnsi="Times New Roman" w:cs="Times New Roman"/>
                <w:sz w:val="24"/>
                <w:szCs w:val="24"/>
              </w:rPr>
              <w:t>а</w:t>
            </w:r>
            <w:r w:rsidRPr="00CC522F">
              <w:rPr>
                <w:rFonts w:ascii="Times New Roman" w:hAnsi="Times New Roman" w:cs="Times New Roman"/>
                <w:sz w:val="24"/>
                <w:szCs w:val="24"/>
              </w:rPr>
              <w:t>кционерн</w:t>
            </w:r>
            <w:r>
              <w:rPr>
                <w:rFonts w:ascii="Times New Roman" w:hAnsi="Times New Roman" w:cs="Times New Roman"/>
                <w:sz w:val="24"/>
                <w:szCs w:val="24"/>
              </w:rPr>
              <w:t xml:space="preserve">ым </w:t>
            </w:r>
            <w:r w:rsidRPr="00CC522F">
              <w:rPr>
                <w:rFonts w:ascii="Times New Roman" w:hAnsi="Times New Roman" w:cs="Times New Roman"/>
                <w:sz w:val="24"/>
                <w:szCs w:val="24"/>
              </w:rPr>
              <w:t>общество</w:t>
            </w:r>
            <w:r>
              <w:rPr>
                <w:rFonts w:ascii="Times New Roman" w:hAnsi="Times New Roman" w:cs="Times New Roman"/>
                <w:sz w:val="24"/>
                <w:szCs w:val="24"/>
              </w:rPr>
              <w:t xml:space="preserve">м </w:t>
            </w:r>
            <w:r w:rsidRPr="00CC522F">
              <w:rPr>
                <w:rFonts w:ascii="Times New Roman" w:hAnsi="Times New Roman" w:cs="Times New Roman"/>
                <w:sz w:val="24"/>
                <w:szCs w:val="24"/>
              </w:rPr>
              <w:t>«Федераль</w:t>
            </w:r>
            <w:r>
              <w:rPr>
                <w:rFonts w:ascii="Times New Roman" w:hAnsi="Times New Roman" w:cs="Times New Roman"/>
                <w:sz w:val="24"/>
                <w:szCs w:val="24"/>
              </w:rPr>
              <w:t xml:space="preserve">ная </w:t>
            </w:r>
            <w:r w:rsidRPr="00CC522F">
              <w:rPr>
                <w:rFonts w:ascii="Times New Roman" w:hAnsi="Times New Roman" w:cs="Times New Roman"/>
                <w:sz w:val="24"/>
                <w:szCs w:val="24"/>
              </w:rPr>
              <w:t>корпорация</w:t>
            </w:r>
            <w:r>
              <w:rPr>
                <w:rFonts w:ascii="Times New Roman" w:hAnsi="Times New Roman" w:cs="Times New Roman"/>
                <w:sz w:val="24"/>
                <w:szCs w:val="24"/>
              </w:rPr>
              <w:t xml:space="preserve"> </w:t>
            </w:r>
            <w:r w:rsidRPr="00CC522F">
              <w:rPr>
                <w:rFonts w:ascii="Times New Roman" w:hAnsi="Times New Roman" w:cs="Times New Roman"/>
                <w:sz w:val="24"/>
                <w:szCs w:val="24"/>
              </w:rPr>
              <w:t>по</w:t>
            </w:r>
            <w:r>
              <w:rPr>
                <w:rFonts w:ascii="Times New Roman" w:hAnsi="Times New Roman" w:cs="Times New Roman"/>
                <w:sz w:val="24"/>
                <w:szCs w:val="24"/>
              </w:rPr>
              <w:t xml:space="preserve"> </w:t>
            </w:r>
            <w:r w:rsidRPr="00CC522F">
              <w:rPr>
                <w:rFonts w:ascii="Times New Roman" w:hAnsi="Times New Roman" w:cs="Times New Roman"/>
                <w:sz w:val="24"/>
                <w:szCs w:val="24"/>
              </w:rPr>
              <w:t>развитию</w:t>
            </w:r>
            <w:r>
              <w:rPr>
                <w:rFonts w:ascii="Times New Roman" w:hAnsi="Times New Roman" w:cs="Times New Roman"/>
                <w:sz w:val="24"/>
                <w:szCs w:val="24"/>
              </w:rPr>
              <w:t xml:space="preserve"> </w:t>
            </w:r>
            <w:r w:rsidRPr="00CC522F">
              <w:rPr>
                <w:rFonts w:ascii="Times New Roman" w:hAnsi="Times New Roman" w:cs="Times New Roman"/>
                <w:sz w:val="24"/>
                <w:szCs w:val="24"/>
              </w:rPr>
              <w:t>малого</w:t>
            </w:r>
            <w:r>
              <w:rPr>
                <w:rFonts w:ascii="Times New Roman" w:hAnsi="Times New Roman" w:cs="Times New Roman"/>
                <w:sz w:val="24"/>
                <w:szCs w:val="24"/>
              </w:rPr>
              <w:t xml:space="preserve"> </w:t>
            </w:r>
            <w:r w:rsidRPr="00CC522F">
              <w:rPr>
                <w:rFonts w:ascii="Times New Roman" w:hAnsi="Times New Roman" w:cs="Times New Roman"/>
                <w:sz w:val="24"/>
                <w:szCs w:val="24"/>
              </w:rPr>
              <w:t>и</w:t>
            </w:r>
            <w:r>
              <w:rPr>
                <w:rFonts w:ascii="Times New Roman" w:hAnsi="Times New Roman" w:cs="Times New Roman"/>
                <w:sz w:val="24"/>
                <w:szCs w:val="24"/>
              </w:rPr>
              <w:t xml:space="preserve"> </w:t>
            </w:r>
            <w:r w:rsidRPr="00CC522F">
              <w:rPr>
                <w:rFonts w:ascii="Times New Roman" w:hAnsi="Times New Roman" w:cs="Times New Roman"/>
                <w:sz w:val="24"/>
                <w:szCs w:val="24"/>
              </w:rPr>
              <w:t>среднего</w:t>
            </w:r>
            <w:r>
              <w:rPr>
                <w:rFonts w:ascii="Times New Roman" w:hAnsi="Times New Roman" w:cs="Times New Roman"/>
                <w:sz w:val="24"/>
                <w:szCs w:val="24"/>
              </w:rPr>
              <w:t xml:space="preserve"> </w:t>
            </w:r>
            <w:r w:rsidRPr="00CC522F">
              <w:rPr>
                <w:rFonts w:ascii="Times New Roman" w:hAnsi="Times New Roman" w:cs="Times New Roman"/>
                <w:sz w:val="24"/>
                <w:szCs w:val="24"/>
              </w:rPr>
              <w:t>предпринимательства</w:t>
            </w:r>
            <w:r>
              <w:rPr>
                <w:rFonts w:ascii="Times New Roman" w:hAnsi="Times New Roman" w:cs="Times New Roman"/>
                <w:sz w:val="24"/>
                <w:szCs w:val="24"/>
              </w:rPr>
              <w:t xml:space="preserve"> </w:t>
            </w:r>
            <w:r w:rsidRPr="00CC522F">
              <w:rPr>
                <w:rFonts w:ascii="Times New Roman" w:hAnsi="Times New Roman" w:cs="Times New Roman"/>
                <w:sz w:val="24"/>
                <w:szCs w:val="24"/>
              </w:rPr>
              <w:t xml:space="preserve">(МСП)» </w:t>
            </w:r>
            <w:r w:rsidRPr="00E10884">
              <w:rPr>
                <w:rFonts w:ascii="Times New Roman" w:hAnsi="Times New Roman" w:cs="Times New Roman"/>
                <w:sz w:val="24"/>
                <w:szCs w:val="24"/>
              </w:rPr>
              <w:t>для женщин, находящихся в декретном отпуске «Мама-предприниматель»</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1.16.7.</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семинар для потенциальных предпринимателей в возрасте 50+</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single" w:sz="4" w:space="0" w:color="auto"/>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З1.16.9</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1.16.9</w:t>
            </w:r>
            <w:r>
              <w:rPr>
                <w:rFonts w:ascii="Times New Roman" w:hAnsi="Times New Roman" w:cs="Times New Roman"/>
                <w:sz w:val="24"/>
                <w:szCs w:val="24"/>
              </w:rPr>
              <w:t>.1.</w:t>
            </w:r>
            <w:r w:rsidRPr="00E10884">
              <w:rPr>
                <w:rFonts w:ascii="Times New Roman" w:hAnsi="Times New Roman" w:cs="Times New Roman"/>
                <w:sz w:val="24"/>
                <w:szCs w:val="24"/>
              </w:rPr>
              <w:t xml:space="preserve"> Содействие развитию конкурентной среды на товарных рынках Воронежской области</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Совершенствование конкурентной политики Воронежской области, повышение уровня удовлетворенности предпринимательского сообщества и жителей региона состоянием и развитием конкурентной среды</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2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здравоохранения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tc>
      </w:tr>
      <w:tr w:rsidR="00F31798" w:rsidRPr="00E10884" w:rsidTr="00174D93">
        <w:trPr>
          <w:gridAfter w:val="1"/>
          <w:wAfter w:w="21" w:type="dxa"/>
        </w:trPr>
        <w:tc>
          <w:tcPr>
            <w:tcW w:w="1015" w:type="dxa"/>
            <w:vMerge/>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top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1.16.9.1</w:t>
            </w:r>
            <w:r>
              <w:rPr>
                <w:rFonts w:ascii="Times New Roman" w:hAnsi="Times New Roman" w:cs="Times New Roman"/>
                <w:sz w:val="24"/>
                <w:szCs w:val="24"/>
              </w:rPr>
              <w:t>.1.</w:t>
            </w:r>
            <w:r w:rsidRPr="00E10884">
              <w:rPr>
                <w:rFonts w:ascii="Times New Roman" w:hAnsi="Times New Roman" w:cs="Times New Roman"/>
                <w:sz w:val="24"/>
                <w:szCs w:val="24"/>
              </w:rPr>
              <w:t xml:space="preserve"> Подготовлен ежегодный доклад о состоянии и развитии конкурентной среды на рынках товаров, работ и услуг Воронежской области</w:t>
            </w:r>
          </w:p>
        </w:tc>
        <w:tc>
          <w:tcPr>
            <w:tcW w:w="1559" w:type="dxa"/>
            <w:tcBorders>
              <w:top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vMerge/>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2410" w:type="dxa"/>
            <w:gridSpan w:val="2"/>
            <w:vMerge/>
            <w:tcBorders>
              <w:top w:val="single" w:sz="4" w:space="0" w:color="auto"/>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1.16.9.</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ежегодный мониторинг состояния и развития конкурентной среды на рынках товаров и услуг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З1.16.10</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1.16.10.1</w:t>
            </w:r>
            <w:r>
              <w:rPr>
                <w:rFonts w:ascii="Times New Roman" w:hAnsi="Times New Roman" w:cs="Times New Roman"/>
                <w:sz w:val="24"/>
                <w:szCs w:val="24"/>
              </w:rPr>
              <w:t>.</w:t>
            </w:r>
            <w:r w:rsidRPr="00E10884">
              <w:rPr>
                <w:rFonts w:ascii="Times New Roman" w:hAnsi="Times New Roman" w:cs="Times New Roman"/>
                <w:sz w:val="24"/>
                <w:szCs w:val="24"/>
              </w:rPr>
              <w:t xml:space="preserve"> Поощрение и награждение наградами Воронежской области в порядке и на условиях, предусмотренных законодательством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культуры участия в благотворительной деятельности.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Расширение объемов благотворительных пожертвований организаций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государственной службы и кадров правительства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1.16.10.2</w:t>
            </w:r>
            <w:r>
              <w:rPr>
                <w:rFonts w:ascii="Times New Roman" w:hAnsi="Times New Roman" w:cs="Times New Roman"/>
                <w:sz w:val="24"/>
                <w:szCs w:val="24"/>
              </w:rPr>
              <w:t>.</w:t>
            </w:r>
            <w:r w:rsidRPr="00E10884">
              <w:rPr>
                <w:rFonts w:ascii="Times New Roman" w:hAnsi="Times New Roman" w:cs="Times New Roman"/>
                <w:sz w:val="24"/>
                <w:szCs w:val="24"/>
              </w:rPr>
              <w:t xml:space="preserve"> Информационное освещение благотворительной деятельности, в том числе распространение информации о формах участия граждан в благотворительной деятельности, преимуществах организованной благотворительности, а также формирование позитивного образа благотворительных организаций, благотворителей и добровольцев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Распространение информации о формах участия граждан в благотворительной деятельности, преимуществах организованной благотворительности, а также формирование позитивного образа благотворительных организаций, благотворителей и добровольцев</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по взаимодействию со СМИ и административной работе правительства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1.16.10.3</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поддержки благотворительным организациям, подлежащим признанию социально ориентированными в соответствии с действующим законодательством, в формах, предусмотренных действующим законодательством для социально ориентированных некоммерческих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 xml:space="preserve">Увеличение числа благотворительных </w:t>
            </w:r>
            <w:r>
              <w:rPr>
                <w:rFonts w:ascii="Times New Roman" w:hAnsi="Times New Roman" w:cs="Times New Roman"/>
                <w:sz w:val="24"/>
                <w:szCs w:val="24"/>
              </w:rPr>
              <w:t xml:space="preserve">организаций </w:t>
            </w:r>
            <w:r w:rsidRPr="00E10884">
              <w:rPr>
                <w:rFonts w:ascii="Times New Roman" w:hAnsi="Times New Roman" w:cs="Times New Roman"/>
                <w:sz w:val="24"/>
                <w:szCs w:val="24"/>
              </w:rPr>
              <w:t xml:space="preserve">и иных </w:t>
            </w:r>
            <w:r>
              <w:rPr>
                <w:rFonts w:ascii="Times New Roman" w:hAnsi="Times New Roman" w:cs="Times New Roman"/>
                <w:sz w:val="24"/>
                <w:szCs w:val="24"/>
              </w:rPr>
              <w:t>СОНКО</w:t>
            </w:r>
            <w:r w:rsidRPr="00E10884">
              <w:rPr>
                <w:rFonts w:ascii="Times New Roman" w:hAnsi="Times New Roman" w:cs="Times New Roman"/>
                <w:sz w:val="24"/>
                <w:szCs w:val="24"/>
              </w:rPr>
              <w:t>, занимающихся системным решением социальных проблем</w:t>
            </w:r>
          </w:p>
          <w:p w:rsidR="00F31798" w:rsidRPr="00E10884" w:rsidRDefault="00F31798" w:rsidP="00174D93">
            <w:pPr>
              <w:pStyle w:val="ConsPlusNormal"/>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Департамент социальной защиты Воронежской области;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физической культуры и спорта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1.16.10.4</w:t>
            </w:r>
            <w:r>
              <w:rPr>
                <w:rFonts w:ascii="Times New Roman" w:hAnsi="Times New Roman" w:cs="Times New Roman"/>
                <w:sz w:val="24"/>
                <w:szCs w:val="24"/>
              </w:rPr>
              <w:t>.</w:t>
            </w:r>
            <w:r w:rsidRPr="00E10884">
              <w:rPr>
                <w:rFonts w:ascii="Times New Roman" w:hAnsi="Times New Roman" w:cs="Times New Roman"/>
                <w:sz w:val="24"/>
                <w:szCs w:val="24"/>
              </w:rPr>
              <w:t xml:space="preserve"> Пропаганда и популяризация деятельности благотворительных организаций путем развития тематических информационных ресурсов в сети Интернет и выпуска специализированных изданий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1.16.12</w:t>
            </w:r>
            <w:r>
              <w:rPr>
                <w:rFonts w:ascii="Times New Roman" w:hAnsi="Times New Roman" w:cs="Times New Roman"/>
                <w:sz w:val="24"/>
                <w:szCs w:val="24"/>
              </w:rPr>
              <w:t>.1.</w:t>
            </w:r>
            <w:r w:rsidRPr="00E10884">
              <w:rPr>
                <w:rFonts w:ascii="Times New Roman" w:hAnsi="Times New Roman" w:cs="Times New Roman"/>
                <w:sz w:val="24"/>
                <w:szCs w:val="24"/>
              </w:rPr>
              <w:t xml:space="preserve"> Предоставление субсидий муниципальным районам и городским округам на реализацию муниципальных программ по поддержке </w:t>
            </w:r>
            <w:r>
              <w:rPr>
                <w:rFonts w:ascii="Times New Roman" w:hAnsi="Times New Roman" w:cs="Times New Roman"/>
                <w:sz w:val="24"/>
                <w:szCs w:val="24"/>
              </w:rPr>
              <w:t>СОНКО</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Доля муниципальных районов и городских округов, реализующих муниципальные программы по поддержке </w:t>
            </w:r>
            <w:r>
              <w:rPr>
                <w:rFonts w:ascii="Times New Roman" w:hAnsi="Times New Roman" w:cs="Times New Roman"/>
                <w:sz w:val="24"/>
                <w:szCs w:val="24"/>
              </w:rPr>
              <w:t>СОНКО</w:t>
            </w:r>
            <w:r w:rsidRPr="00E10884">
              <w:rPr>
                <w:rFonts w:ascii="Times New Roman" w:hAnsi="Times New Roman" w:cs="Times New Roman"/>
                <w:sz w:val="24"/>
                <w:szCs w:val="24"/>
              </w:rPr>
              <w:t xml:space="preserve">, в общем количестве муниципальных районов и городских округов Воронежской области в 2035 году </w:t>
            </w:r>
            <w:r>
              <w:rPr>
                <w:rFonts w:ascii="Times New Roman" w:hAnsi="Times New Roman" w:cs="Times New Roman"/>
                <w:sz w:val="24"/>
                <w:szCs w:val="24"/>
              </w:rPr>
              <w:t>–</w:t>
            </w:r>
            <w:r w:rsidRPr="00E10884">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«Социальная поддержка граждан»,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З1.16.13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1.16.13.1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«Решаем вместе.</w:t>
            </w:r>
            <w:r w:rsidRPr="00E10884">
              <w:rPr>
                <w:rFonts w:ascii="Times New Roman" w:hAnsi="Times New Roman" w:cs="Times New Roman"/>
                <w:sz w:val="24"/>
                <w:szCs w:val="24"/>
                <w:lang w:val="en-US"/>
              </w:rPr>
              <w:t>vrn</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2020 - 2026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Реализовано не менее 539 проектов (нарастающим итогом).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Увеличена доля граждан, улучшивших условия проживания в результате реализации проектов местных инициатив</w:t>
            </w:r>
            <w:r>
              <w:rPr>
                <w:rFonts w:ascii="Times New Roman" w:hAnsi="Times New Roman" w:cs="Times New Roman"/>
                <w:sz w:val="24"/>
                <w:szCs w:val="24"/>
              </w:rPr>
              <w:t>,</w:t>
            </w:r>
            <w:r w:rsidRPr="00E10884">
              <w:rPr>
                <w:rFonts w:ascii="Times New Roman" w:hAnsi="Times New Roman" w:cs="Times New Roman"/>
                <w:sz w:val="24"/>
                <w:szCs w:val="24"/>
              </w:rPr>
              <w:t xml:space="preserve"> до 775,0 тыс. чел. (нарастающим итогом) путем вовлечения населения в процессы принятия решений по вопросам местного значения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1.16.13.1.1</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Разработаны нормативные правовые акты, необходимые для реализации проекта</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отбор практик инициативного бюджетирования, определенных гражданами муниципальных образований</w:t>
            </w:r>
            <w:r>
              <w:rPr>
                <w:rFonts w:ascii="Times New Roman" w:hAnsi="Times New Roman" w:cs="Times New Roman"/>
                <w:sz w:val="24"/>
                <w:szCs w:val="24"/>
              </w:rPr>
              <w:t xml:space="preserve"> </w:t>
            </w:r>
            <w:r w:rsidRPr="00E10884">
              <w:rPr>
                <w:rFonts w:ascii="Times New Roman" w:hAnsi="Times New Roman" w:cs="Times New Roman"/>
                <w:sz w:val="24"/>
                <w:szCs w:val="24"/>
              </w:rPr>
              <w:t>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 перечень проектов, для реализации которых предусматривается предоставление субсидий из областного бюджета бюджетам муниципальных образований Воронежской области в 2020 году</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1.16.13.1.3</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Подготовлены предложения по распределению субсидий между муниципальными образованиями</w:t>
            </w:r>
            <w:r>
              <w:rPr>
                <w:rFonts w:ascii="Times New Roman" w:hAnsi="Times New Roman" w:cs="Times New Roman"/>
                <w:sz w:val="24"/>
                <w:szCs w:val="24"/>
              </w:rPr>
              <w:t xml:space="preserve"> </w:t>
            </w:r>
            <w:r w:rsidRPr="00E10884">
              <w:rPr>
                <w:rFonts w:ascii="Times New Roman" w:hAnsi="Times New Roman" w:cs="Times New Roman"/>
                <w:sz w:val="24"/>
                <w:szCs w:val="24"/>
              </w:rPr>
              <w:t>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Сформированы  предложения для разработки проекта  закона Воронежской области об областном бюджете на очередной финансовый год и плановый период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1.16.13.1.4</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муниципальными образованиями Воронежской области о предоставлении субсидий на обустройство территорий муниципальных образований при реализации практик инициативного бюджетирования, определенн</w:t>
            </w:r>
            <w:r>
              <w:rPr>
                <w:rFonts w:ascii="Times New Roman" w:hAnsi="Times New Roman" w:cs="Times New Roman"/>
                <w:sz w:val="24"/>
                <w:szCs w:val="24"/>
              </w:rPr>
              <w:t>ых</w:t>
            </w:r>
            <w:r w:rsidRPr="00E10884">
              <w:rPr>
                <w:rFonts w:ascii="Times New Roman" w:hAnsi="Times New Roman" w:cs="Times New Roman"/>
                <w:sz w:val="24"/>
                <w:szCs w:val="24"/>
              </w:rPr>
              <w:t xml:space="preserve"> гражданами муниципальных образований (практики инициативного бюджетирования, отобранные в 2019 году)</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2020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Заключение соглашений  с муниципальными образованиями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1.16.13.1.5</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отбор практик инициативного бюджетирования, определенных гражданами муниципальных образований</w:t>
            </w:r>
            <w:r>
              <w:rPr>
                <w:rFonts w:ascii="Times New Roman" w:hAnsi="Times New Roman" w:cs="Times New Roman"/>
                <w:sz w:val="24"/>
                <w:szCs w:val="24"/>
              </w:rPr>
              <w:t xml:space="preserve"> </w:t>
            </w:r>
            <w:r w:rsidRPr="00E10884">
              <w:rPr>
                <w:rFonts w:ascii="Times New Roman" w:hAnsi="Times New Roman" w:cs="Times New Roman"/>
                <w:sz w:val="24"/>
                <w:szCs w:val="24"/>
              </w:rPr>
              <w:t>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 перечень проектов, для реализации которых предусматривается предоставление субсидий из областного бюджета бюджетам муниципальных образований Воронежской области в 2021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1.16.13.1.6</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Подготовлены предложения по распределению субсидий между муниципальными образованиями</w:t>
            </w:r>
            <w:r>
              <w:rPr>
                <w:rFonts w:ascii="Times New Roman" w:hAnsi="Times New Roman" w:cs="Times New Roman"/>
                <w:sz w:val="24"/>
                <w:szCs w:val="24"/>
              </w:rPr>
              <w:t xml:space="preserve"> </w:t>
            </w:r>
            <w:r w:rsidRPr="00E10884">
              <w:rPr>
                <w:rFonts w:ascii="Times New Roman" w:hAnsi="Times New Roman" w:cs="Times New Roman"/>
                <w:sz w:val="24"/>
                <w:szCs w:val="24"/>
              </w:rPr>
              <w:t>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Сформированы  предложения для разработки проекта  закона Воронежской области об областном бюджете на очередной финансовый год и плановый период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w:t>
            </w:r>
            <w:r>
              <w:rPr>
                <w:rFonts w:ascii="Times New Roman" w:hAnsi="Times New Roman" w:cs="Times New Roman"/>
                <w:sz w:val="24"/>
                <w:szCs w:val="24"/>
              </w:rPr>
              <w:t>.</w:t>
            </w:r>
            <w:r w:rsidRPr="00E10884">
              <w:rPr>
                <w:rFonts w:ascii="Times New Roman" w:hAnsi="Times New Roman" w:cs="Times New Roman"/>
                <w:sz w:val="24"/>
                <w:szCs w:val="24"/>
              </w:rPr>
              <w:t>7</w:t>
            </w:r>
            <w:r>
              <w:rPr>
                <w:rFonts w:ascii="Times New Roman" w:hAnsi="Times New Roman" w:cs="Times New Roman"/>
                <w:sz w:val="24"/>
                <w:szCs w:val="24"/>
              </w:rPr>
              <w:t>.</w:t>
            </w:r>
            <w:r w:rsidRPr="00E10884">
              <w:rPr>
                <w:rFonts w:ascii="Times New Roman" w:hAnsi="Times New Roman" w:cs="Times New Roman"/>
                <w:sz w:val="24"/>
                <w:szCs w:val="24"/>
              </w:rPr>
              <w:t xml:space="preserve"> Подведены итоги реализации проектов с учетом инициативы граждан в текущем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Реализовано не менее 256 проектов (нарастающим итогом), отобранных на принципах инициативного бюджетирования.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граждан, улучшивших условия проживания в результате реализации проектов с учетом инициатив граждан, до 570,0 тыс. чел.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1.16.13.1.8</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муниципальными образованиями Воронежской области о предоставлении субсидий на обустройство территорий муниципальных образований при реализации практик инициативного бюджетирования, определенных гражданами муниципальных образований (практики инициативного бюджетирования, отобранные в 2020 году)</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2021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Заключение соглашений  с муниципальными образованиями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1.16.13.1.9</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отбор практик инициативного бюджетирования, определенных гражданами муниципальных образований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2021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 перечень проектов, для реализации которых предусматривается предоставление субсидий из областного бюджета бюджетам муниципальных образований Воронежской области в 2022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3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1.16.13.1.10</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Подготовлены предложения по распределению субсидий между муниципальными образованиями</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Воронежской области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2021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Сформированы  предложения для разработки проекта  закона Воронежской области об областном бюджете на очередной финансовый год и плановый период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1.16.13.1.11</w:t>
            </w:r>
            <w:r>
              <w:rPr>
                <w:rFonts w:ascii="Times New Roman" w:hAnsi="Times New Roman" w:cs="Times New Roman"/>
                <w:sz w:val="24"/>
                <w:szCs w:val="24"/>
              </w:rPr>
              <w:t>.</w:t>
            </w:r>
            <w:r w:rsidRPr="00E10884">
              <w:rPr>
                <w:rFonts w:ascii="Times New Roman" w:hAnsi="Times New Roman" w:cs="Times New Roman"/>
                <w:sz w:val="24"/>
                <w:szCs w:val="24"/>
              </w:rPr>
              <w:t xml:space="preserve"> Подведены итоги реализации проектов с учетом инициативы граждан в текущем году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2021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Реализовано не менее 283 проектов (нарастающим итогом), отобранных на принципах инициативного бюджетирования.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граждан, улучшивших условия проживания в результате реализации проектов с учетом инициатив граждан, до 605,0 тыс. чел.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1.16.13.1.12</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Реализованы проекты с учетом инициативы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Реализовано не менее 439 проектов (нарастающим итогом), отобранных на принципах инициативного бюджетирования.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граждан, улучшивших условия проживания в результате реализации проектов с учетом инициатив граждан, до 710,0 тыс. чел.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1.16.13.1.13</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проекты с учетом инициативы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Реализовано не менее 739 проектов (нарастающим итогом), отобранных на принципах инициативного бюджетирования.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граждан, улучшивших условия проживания в результате реализации проектов с учетом инициатив граждан, до 895,0 тыс. чел.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1.16.13.1.14</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проекты с учетом инициативы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2035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Реализовано не менее 989 проектов (нарастающим итогом), отобранных на принципах инициативного бюджетирования.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граждан, улучшивших условия проживания в результате реализации проектов с учетом инициатив граждан, до 1000,0 тыс. чел.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1.16.13.2</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территориального общественного самоуправления (далее - ТОС)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к 2035 году до 4558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1.16.13.2.1</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некоммерческой организации Ассоциация «Совет муниципальных образований Воронежской области» на поощрение проектов, реализуемых в рамках ТОС в муниципальных образованиях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до 1358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1.16.13.2.2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некоммерческой организации Ассоциация «Совет муниципальных образований Воронежской области» на поощрение проектов, реализуемых в рамках ТОС в муниципальных образованиях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до 1558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1.16.13.2.3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некоммерческой организации Ассоциация «Совет муниципальных образований Воронежской области» на поощрение проектов, реализуемых в рамках ТОС в муниципальных образованиях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2021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до 1758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1.16.13.2.4</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некоммерческой организации Ассоциация «Совет муниципальных образований Воронежской области» на поощрение проектов, реализуемых в рамках ТОС в муниципальных образованиях Воронежской области</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2024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до 2358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4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1.16.13.2.5</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некоммерческой организации Ассоциация «Совет муниципальных образований Воронежской области» на поощрение проектов, реализуемых в рамках ТОС в муниципальных образованиях Воронежской области</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2030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до 3558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1.16.13.2.6. Предоставлены субсидии некоммерческой организации Ассоциация «Совет муниципальных образований Воронежской области» на поощрение проектов, реализуемых в рамках ТОС в муниципальных образованиях Воронежской области</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2035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общественно полезных мероприятий ТОС до 4558 проектов (нарастающим итогом)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4438" w:type="dxa"/>
            <w:gridSpan w:val="8"/>
          </w:tcPr>
          <w:p w:rsidR="00F31798" w:rsidRDefault="00F31798" w:rsidP="00174D93">
            <w:pPr>
              <w:pStyle w:val="ConsPlusNormal"/>
              <w:jc w:val="center"/>
              <w:outlineLvl w:val="2"/>
              <w:rPr>
                <w:rFonts w:ascii="Times New Roman" w:hAnsi="Times New Roman" w:cs="Times New Roman"/>
                <w:sz w:val="24"/>
                <w:szCs w:val="24"/>
              </w:rPr>
            </w:pPr>
            <w:r w:rsidRPr="00E10884">
              <w:rPr>
                <w:rFonts w:ascii="Times New Roman" w:hAnsi="Times New Roman" w:cs="Times New Roman"/>
                <w:sz w:val="24"/>
                <w:szCs w:val="24"/>
              </w:rPr>
              <w:t xml:space="preserve">СЦ2. Поддержание устойчивого роста экономики, укрепление позиций Воронежской области в национальном и </w:t>
            </w:r>
          </w:p>
          <w:p w:rsidR="00F31798" w:rsidRPr="00E10884" w:rsidRDefault="00F31798" w:rsidP="00174D93">
            <w:pPr>
              <w:pStyle w:val="ConsPlusNormal"/>
              <w:jc w:val="center"/>
              <w:outlineLvl w:val="2"/>
              <w:rPr>
                <w:rFonts w:ascii="Times New Roman" w:hAnsi="Times New Roman" w:cs="Times New Roman"/>
                <w:sz w:val="24"/>
                <w:szCs w:val="24"/>
              </w:rPr>
            </w:pPr>
            <w:r w:rsidRPr="00CC522F">
              <w:rPr>
                <w:rFonts w:ascii="Times New Roman" w:hAnsi="Times New Roman" w:cs="Times New Roman"/>
                <w:sz w:val="24"/>
                <w:szCs w:val="24"/>
              </w:rPr>
              <w:t>мировом экономических пространствах</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 Модернизация структуры экономики и социальной сферы</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особой экономической зоны «Центр»</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2019 - 2027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особой экономической зоны «Центр» на территории Воронежской области позволит: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привлечь 30 млрд рублей инвестиций</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создать 4,2 тыс</w:t>
            </w:r>
            <w:r>
              <w:rPr>
                <w:rFonts w:ascii="Times New Roman" w:hAnsi="Times New Roman" w:cs="Times New Roman"/>
                <w:sz w:val="24"/>
                <w:szCs w:val="24"/>
              </w:rPr>
              <w:t>.</w:t>
            </w:r>
            <w:r w:rsidRPr="00E10884">
              <w:rPr>
                <w:rFonts w:ascii="Times New Roman" w:hAnsi="Times New Roman" w:cs="Times New Roman"/>
                <w:sz w:val="24"/>
                <w:szCs w:val="24"/>
              </w:rPr>
              <w:t xml:space="preserve"> новых рабочих мест</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2.1.1.1.1</w:t>
            </w:r>
            <w:r>
              <w:rPr>
                <w:rFonts w:ascii="Times New Roman" w:hAnsi="Times New Roman" w:cs="Times New Roman"/>
                <w:sz w:val="24"/>
                <w:szCs w:val="24"/>
              </w:rPr>
              <w:t>.</w:t>
            </w:r>
            <w:r w:rsidRPr="00E10884">
              <w:rPr>
                <w:rFonts w:ascii="Times New Roman" w:hAnsi="Times New Roman" w:cs="Times New Roman"/>
                <w:sz w:val="24"/>
                <w:szCs w:val="24"/>
              </w:rPr>
              <w:t xml:space="preserve"> Правительством Воронежской области подана заявка в Министерство экономического развития </w:t>
            </w:r>
            <w:r>
              <w:rPr>
                <w:rFonts w:ascii="Times New Roman" w:hAnsi="Times New Roman" w:cs="Times New Roman"/>
                <w:sz w:val="24"/>
                <w:szCs w:val="24"/>
              </w:rPr>
              <w:t>Российской Федерации</w:t>
            </w:r>
            <w:r w:rsidRPr="00E10884">
              <w:rPr>
                <w:rFonts w:ascii="Times New Roman" w:hAnsi="Times New Roman" w:cs="Times New Roman"/>
                <w:sz w:val="24"/>
                <w:szCs w:val="24"/>
              </w:rPr>
              <w:t xml:space="preserve"> на создание особой экономической зоны промышленно-производственного типа «Центр». Расходы бюджета Воронежской области на создание транспортной и инженерной инфраструктуры особой экономической зоны на период 2018 - 2021 годов составят 2,9 млрд рублей</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2.1.1.1.2</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Оказана государственная (областная) поддержка инвестиционным проектам организаций промышленности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2019 - 2035 годы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Объем производства конкурентоспособной продукции (оказания услуг) организаций - получателей поддержки, реализующих особо значимые инвестиционные проекты, к 2022 году составит 1,650 млрд рублей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2.1.1.1.3</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Организовано проведение выставок, ярмарок, конференций (в том числе международных) или содействие в их проведении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предприятий, участвующих в выставочно-ярмарочных мероприятиях в подведомственных отраслях промышленности, в 2022 году - 85</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2.1.1.1.4</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Организовано проведение ежегодных областных профессиональных конкурсов «Лучшее промышленное предприятие» и «Золотые руки»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участников ежегодных областных профессиональных конкурсов, в 2022 году - 70</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2.1.1.2</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института оценки регулирующего воздействия (далее - ОРВ) проектов нормативных правовых актов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Сохранение высоких рейтинговых позиций региона в рейтинге качества осуществления ОРВ и экспертизы в субъектах Р</w:t>
            </w:r>
            <w:r>
              <w:rPr>
                <w:rFonts w:ascii="Times New Roman" w:hAnsi="Times New Roman" w:cs="Times New Roman"/>
                <w:sz w:val="24"/>
                <w:szCs w:val="24"/>
              </w:rPr>
              <w:t xml:space="preserve">оссийской </w:t>
            </w:r>
            <w:r w:rsidRPr="00E10884">
              <w:rPr>
                <w:rFonts w:ascii="Times New Roman" w:hAnsi="Times New Roman" w:cs="Times New Roman"/>
                <w:sz w:val="24"/>
                <w:szCs w:val="24"/>
              </w:rPr>
              <w:t>Ф</w:t>
            </w:r>
            <w:r>
              <w:rPr>
                <w:rFonts w:ascii="Times New Roman" w:hAnsi="Times New Roman" w:cs="Times New Roman"/>
                <w:sz w:val="24"/>
                <w:szCs w:val="24"/>
              </w:rPr>
              <w:t>едерации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2.1.1.2.1. Разработка методики формирования рейтинга качества осуществления ОРВ и экспертизы в муниципальных образованиях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2.1.1.2.1.2. Проведен</w:t>
            </w:r>
            <w:r>
              <w:rPr>
                <w:rFonts w:ascii="Times New Roman" w:hAnsi="Times New Roman" w:cs="Times New Roman"/>
                <w:sz w:val="24"/>
                <w:szCs w:val="24"/>
              </w:rPr>
              <w:t>а</w:t>
            </w:r>
            <w:r w:rsidRPr="00E10884">
              <w:rPr>
                <w:rFonts w:ascii="Times New Roman" w:hAnsi="Times New Roman" w:cs="Times New Roman"/>
                <w:sz w:val="24"/>
                <w:szCs w:val="24"/>
              </w:rPr>
              <w:t xml:space="preserve"> ОРВ проектов нормативных правовых актов и экспертизы действующих нормативных правовых актов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постоянно</w:t>
            </w:r>
            <w:r>
              <w:rPr>
                <w:rFonts w:ascii="Times New Roman" w:hAnsi="Times New Roman" w:cs="Times New Roman"/>
                <w:sz w:val="24"/>
                <w:szCs w:val="24"/>
              </w:rPr>
              <w:t>)</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2.1.1.2.1.3</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w:t>
            </w:r>
            <w:r>
              <w:rPr>
                <w:rFonts w:ascii="Times New Roman" w:hAnsi="Times New Roman" w:cs="Times New Roman"/>
                <w:sz w:val="24"/>
                <w:szCs w:val="24"/>
              </w:rPr>
              <w:t>лен</w:t>
            </w:r>
            <w:r w:rsidRPr="00E10884">
              <w:rPr>
                <w:rFonts w:ascii="Times New Roman" w:hAnsi="Times New Roman" w:cs="Times New Roman"/>
                <w:sz w:val="24"/>
                <w:szCs w:val="24"/>
              </w:rPr>
              <w:t xml:space="preserve"> сводн</w:t>
            </w:r>
            <w:r>
              <w:rPr>
                <w:rFonts w:ascii="Times New Roman" w:hAnsi="Times New Roman" w:cs="Times New Roman"/>
                <w:sz w:val="24"/>
                <w:szCs w:val="24"/>
              </w:rPr>
              <w:t>ый</w:t>
            </w:r>
            <w:r w:rsidRPr="00E10884">
              <w:rPr>
                <w:rFonts w:ascii="Times New Roman" w:hAnsi="Times New Roman" w:cs="Times New Roman"/>
                <w:sz w:val="24"/>
                <w:szCs w:val="24"/>
              </w:rPr>
              <w:t xml:space="preserve"> доклад в Министерство экономического развития Российской Федерации для формирования ежегодного рейтинга оценки качества осуществления </w:t>
            </w:r>
            <w:r>
              <w:rPr>
                <w:rFonts w:ascii="Times New Roman" w:hAnsi="Times New Roman" w:cs="Times New Roman"/>
                <w:sz w:val="24"/>
                <w:szCs w:val="24"/>
              </w:rPr>
              <w:t>ОРВ</w:t>
            </w:r>
            <w:r w:rsidRPr="00E10884">
              <w:rPr>
                <w:rFonts w:ascii="Times New Roman" w:hAnsi="Times New Roman" w:cs="Times New Roman"/>
                <w:sz w:val="24"/>
                <w:szCs w:val="24"/>
              </w:rPr>
              <w:t xml:space="preserve"> и экспертизы в субъектах Российской Федерации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A405E4">
              <w:rPr>
                <w:rFonts w:ascii="Times New Roman" w:hAnsi="Times New Roman" w:cs="Times New Roman"/>
                <w:sz w:val="24"/>
                <w:szCs w:val="24"/>
              </w:rPr>
              <w:t xml:space="preserve">IV кв. </w:t>
            </w:r>
          </w:p>
          <w:p w:rsidR="00F31798" w:rsidRPr="00A405E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405E4">
              <w:rPr>
                <w:rFonts w:ascii="Times New Roman" w:hAnsi="Times New Roman" w:cs="Times New Roman"/>
                <w:sz w:val="24"/>
                <w:szCs w:val="24"/>
              </w:rPr>
              <w:t>ежегодно</w:t>
            </w:r>
            <w:r>
              <w:rPr>
                <w:rFonts w:ascii="Times New Roman" w:hAnsi="Times New Roman" w:cs="Times New Roman"/>
                <w:sz w:val="24"/>
                <w:szCs w:val="24"/>
              </w:rPr>
              <w:t>)</w:t>
            </w:r>
          </w:p>
          <w:p w:rsidR="00F31798" w:rsidRPr="00E10884" w:rsidRDefault="00F31798" w:rsidP="00174D93">
            <w:pPr>
              <w:pStyle w:val="ConsPlusNormal"/>
              <w:jc w:val="center"/>
              <w:rPr>
                <w:rFonts w:ascii="Times New Roman" w:hAnsi="Times New Roman" w:cs="Times New Roman"/>
                <w:sz w:val="24"/>
                <w:szCs w:val="24"/>
              </w:rPr>
            </w:pPr>
          </w:p>
        </w:tc>
        <w:tc>
          <w:tcPr>
            <w:tcW w:w="3381" w:type="dxa"/>
            <w:vMerge/>
            <w:tcBorders>
              <w:bottom w:val="nil"/>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2.1.1.2.1.4. Проведен</w:t>
            </w:r>
            <w:r>
              <w:rPr>
                <w:rFonts w:ascii="Times New Roman" w:hAnsi="Times New Roman" w:cs="Times New Roman"/>
                <w:sz w:val="24"/>
                <w:szCs w:val="24"/>
              </w:rPr>
              <w:t>о</w:t>
            </w:r>
            <w:r w:rsidRPr="00E10884">
              <w:rPr>
                <w:rFonts w:ascii="Times New Roman" w:hAnsi="Times New Roman" w:cs="Times New Roman"/>
                <w:sz w:val="24"/>
                <w:szCs w:val="24"/>
              </w:rPr>
              <w:t xml:space="preserve"> заседа</w:t>
            </w:r>
            <w:r>
              <w:rPr>
                <w:rFonts w:ascii="Times New Roman" w:hAnsi="Times New Roman" w:cs="Times New Roman"/>
                <w:sz w:val="24"/>
                <w:szCs w:val="24"/>
              </w:rPr>
              <w:t>ние</w:t>
            </w:r>
            <w:r w:rsidRPr="00E10884">
              <w:rPr>
                <w:rFonts w:ascii="Times New Roman" w:hAnsi="Times New Roman" w:cs="Times New Roman"/>
                <w:sz w:val="24"/>
                <w:szCs w:val="24"/>
              </w:rPr>
              <w:t xml:space="preserve"> Консультативного совета по оценке регулирующего воздействия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II</w:t>
            </w:r>
            <w:r w:rsidRPr="00E10884">
              <w:rPr>
                <w:rFonts w:ascii="Times New Roman" w:hAnsi="Times New Roman" w:cs="Times New Roman"/>
                <w:sz w:val="24"/>
                <w:szCs w:val="24"/>
              </w:rPr>
              <w:t xml:space="preserve"> кв. 2020 года</w:t>
            </w:r>
          </w:p>
        </w:tc>
        <w:tc>
          <w:tcPr>
            <w:tcW w:w="3381" w:type="dxa"/>
            <w:tcBorders>
              <w:top w:val="nil"/>
              <w:bottom w:val="nil"/>
            </w:tcBorders>
          </w:tcPr>
          <w:p w:rsidR="00F31798" w:rsidRPr="00E10884" w:rsidRDefault="00F31798" w:rsidP="00174D93">
            <w:pPr>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xml:space="preserve">2.1.1.2.1.5. Формирование рейтинга качества осуществления </w:t>
            </w:r>
            <w:r>
              <w:rPr>
                <w:rFonts w:ascii="Times New Roman" w:hAnsi="Times New Roman" w:cs="Times New Roman"/>
                <w:sz w:val="24"/>
                <w:szCs w:val="24"/>
              </w:rPr>
              <w:t>ОРВ</w:t>
            </w:r>
            <w:r w:rsidRPr="00E10884">
              <w:rPr>
                <w:rFonts w:ascii="Times New Roman" w:hAnsi="Times New Roman" w:cs="Times New Roman"/>
                <w:sz w:val="24"/>
                <w:szCs w:val="24"/>
              </w:rPr>
              <w:t xml:space="preserve"> и экспертизы в муниципальных образованиях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ежегодно</w:t>
            </w:r>
            <w:r>
              <w:rPr>
                <w:rFonts w:ascii="Times New Roman" w:hAnsi="Times New Roman" w:cs="Times New Roman"/>
                <w:sz w:val="24"/>
                <w:szCs w:val="24"/>
              </w:rPr>
              <w:t>)</w:t>
            </w:r>
          </w:p>
        </w:tc>
        <w:tc>
          <w:tcPr>
            <w:tcW w:w="3381" w:type="dxa"/>
            <w:tcBorders>
              <w:top w:val="nil"/>
            </w:tcBorders>
          </w:tcPr>
          <w:p w:rsidR="00F31798" w:rsidRPr="00E10884" w:rsidRDefault="00F31798" w:rsidP="00174D93">
            <w:pPr>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2.1.1.3</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системы мер государственной поддержки организаций реального сектора экономики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бюджетной эффективности особо значимых инвестиционных проектов (к 2019 году до 3,8, 2020 год – 3,9)</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2.1.1.3.1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Обеспечена деятельность Экспертного совета по вопросам реализации стратегии социально-экономического развития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Borders>
              <w:bottom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Borders>
              <w:bottom w:val="single" w:sz="4" w:space="0" w:color="auto"/>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2.1.1.4</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контрольно-надзорной деятельности в регионе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Выполнение плана мероприятий («дорожной карты») Воронежской области по внедрению целевой модели «Осуществление контрольно-надзорной деятельности в субъектах Российской Федерации» (2019 год - 75 %, 2020 год – 80 %, 2021 год – 95 %)</w:t>
            </w:r>
          </w:p>
        </w:tc>
        <w:tc>
          <w:tcPr>
            <w:tcW w:w="2693" w:type="dxa"/>
            <w:gridSpan w:val="2"/>
            <w:vMerge w:val="restart"/>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Borders>
              <w:bottom w:val="nil"/>
            </w:tcBorders>
          </w:tcPr>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2.1.1.4.1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и направлен в Министерство экономического развития Российской Федерации сводный доклад об осуществлении регионального государственного контроля (надзора) 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года, следующего за отчетным </w:t>
            </w:r>
            <w:r>
              <w:rPr>
                <w:rFonts w:ascii="Times New Roman" w:hAnsi="Times New Roman" w:cs="Times New Roman"/>
                <w:sz w:val="24"/>
                <w:szCs w:val="24"/>
              </w:rPr>
              <w:t>(</w:t>
            </w:r>
            <w:r w:rsidRPr="00E10884">
              <w:rPr>
                <w:rFonts w:ascii="Times New Roman" w:hAnsi="Times New Roman" w:cs="Times New Roman"/>
                <w:sz w:val="24"/>
                <w:szCs w:val="24"/>
              </w:rPr>
              <w:t>ежегодно)</w:t>
            </w:r>
          </w:p>
        </w:tc>
        <w:tc>
          <w:tcPr>
            <w:tcW w:w="3381" w:type="dxa"/>
            <w:vMerge/>
            <w:tcBorders>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spacing w:after="0" w:line="240" w:lineRule="auto"/>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2.1.1.4.2</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Утверждена «дорожная карта» по реализации целевой модели «Осуществление контрольно-надзорной деятельности в субъектах Р</w:t>
            </w:r>
            <w:r>
              <w:rPr>
                <w:rFonts w:ascii="Times New Roman" w:hAnsi="Times New Roman" w:cs="Times New Roman"/>
                <w:sz w:val="24"/>
                <w:szCs w:val="24"/>
              </w:rPr>
              <w:t xml:space="preserve">оссийской </w:t>
            </w:r>
            <w:r w:rsidRPr="00E10884">
              <w:rPr>
                <w:rFonts w:ascii="Times New Roman" w:hAnsi="Times New Roman" w:cs="Times New Roman"/>
                <w:sz w:val="24"/>
                <w:szCs w:val="24"/>
              </w:rPr>
              <w:t>Ф</w:t>
            </w:r>
            <w:r>
              <w:rPr>
                <w:rFonts w:ascii="Times New Roman" w:hAnsi="Times New Roman" w:cs="Times New Roman"/>
                <w:sz w:val="24"/>
                <w:szCs w:val="24"/>
              </w:rPr>
              <w:t>едерации</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2.1.1.4.3</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 перечень показателей эффективности и результативности контрольно-надзорной деятельности в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V</w:t>
            </w:r>
            <w:r w:rsidRPr="00E10884">
              <w:rPr>
                <w:rFonts w:ascii="Times New Roman" w:hAnsi="Times New Roman" w:cs="Times New Roman"/>
                <w:sz w:val="24"/>
                <w:szCs w:val="24"/>
              </w:rPr>
              <w:t xml:space="preserve"> кв. </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ежегодно)</w:t>
            </w:r>
          </w:p>
        </w:tc>
        <w:tc>
          <w:tcPr>
            <w:tcW w:w="3381" w:type="dxa"/>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2.1.1.4.4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заседания межведомственной рабочей группы при губернаторе Воронежской области по реализации реформы контрольной и надзорной деятельности на территории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V</w:t>
            </w:r>
            <w:r w:rsidRPr="00E10884">
              <w:rPr>
                <w:rFonts w:ascii="Times New Roman" w:hAnsi="Times New Roman" w:cs="Times New Roman"/>
                <w:sz w:val="24"/>
                <w:szCs w:val="24"/>
              </w:rPr>
              <w:t xml:space="preserve"> кв. </w:t>
            </w:r>
          </w:p>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10884">
              <w:rPr>
                <w:rFonts w:ascii="Times New Roman" w:hAnsi="Times New Roman" w:cs="Times New Roman"/>
                <w:sz w:val="24"/>
                <w:szCs w:val="24"/>
              </w:rPr>
              <w:t>ежегодно)</w:t>
            </w:r>
          </w:p>
        </w:tc>
        <w:tc>
          <w:tcPr>
            <w:tcW w:w="3381" w:type="dxa"/>
            <w:tcBorders>
              <w:top w:val="nil"/>
            </w:tcBorders>
          </w:tcPr>
          <w:p w:rsidR="00F31798" w:rsidRPr="00E10884" w:rsidRDefault="00F31798" w:rsidP="00174D93">
            <w:pPr>
              <w:pStyle w:val="2"/>
              <w:spacing w:after="0" w:line="240" w:lineRule="auto"/>
              <w:jc w:val="both"/>
            </w:pPr>
          </w:p>
        </w:tc>
        <w:tc>
          <w:tcPr>
            <w:tcW w:w="2693" w:type="dxa"/>
            <w:gridSpan w:val="2"/>
            <w:tcBorders>
              <w:top w:val="nil"/>
            </w:tcBorders>
          </w:tcPr>
          <w:p w:rsidR="00F31798" w:rsidRPr="00E10884" w:rsidRDefault="00F31798" w:rsidP="00174D93">
            <w:pPr>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spacing w:after="0" w:line="240" w:lineRule="auto"/>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и развитие промышленных кластеров, организаций инфраструктуры поддержки </w:t>
            </w:r>
            <w:r>
              <w:rPr>
                <w:rFonts w:ascii="Times New Roman" w:hAnsi="Times New Roman" w:cs="Times New Roman"/>
                <w:sz w:val="24"/>
                <w:szCs w:val="24"/>
              </w:rPr>
              <w:t xml:space="preserve">субъектов </w:t>
            </w:r>
            <w:r w:rsidRPr="00E10884">
              <w:rPr>
                <w:rFonts w:ascii="Times New Roman" w:hAnsi="Times New Roman" w:cs="Times New Roman"/>
                <w:sz w:val="24"/>
                <w:szCs w:val="24"/>
              </w:rPr>
              <w:t>малого и среднего предпринимательства (далее - МСП) в сфере промышленности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темпа роста объемов заказов региональных промышленных производителей для нужд гос</w:t>
            </w:r>
            <w:r>
              <w:rPr>
                <w:rFonts w:ascii="Times New Roman" w:hAnsi="Times New Roman" w:cs="Times New Roman"/>
                <w:sz w:val="24"/>
                <w:szCs w:val="24"/>
              </w:rPr>
              <w:t xml:space="preserve">ударственных </w:t>
            </w:r>
            <w:r w:rsidRPr="00E10884">
              <w:rPr>
                <w:rFonts w:ascii="Times New Roman" w:hAnsi="Times New Roman" w:cs="Times New Roman"/>
                <w:sz w:val="24"/>
                <w:szCs w:val="24"/>
              </w:rPr>
              <w:t>корпораций - не менее 5 % в год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2.</w:t>
            </w:r>
            <w:r w:rsidRPr="00E10884">
              <w:rPr>
                <w:rFonts w:ascii="Times New Roman" w:hAnsi="Times New Roman" w:cs="Times New Roman"/>
                <w:sz w:val="24"/>
                <w:szCs w:val="24"/>
              </w:rPr>
              <w:t xml:space="preserve"> Подготовка к подписанию и реализации «дорожных карт» по взаимодействию участников промышленных кластеров с гос</w:t>
            </w:r>
            <w:r>
              <w:rPr>
                <w:rFonts w:ascii="Times New Roman" w:hAnsi="Times New Roman" w:cs="Times New Roman"/>
                <w:sz w:val="24"/>
                <w:szCs w:val="24"/>
              </w:rPr>
              <w:t xml:space="preserve">ударственными </w:t>
            </w:r>
            <w:r w:rsidRPr="00E10884">
              <w:rPr>
                <w:rFonts w:ascii="Times New Roman" w:hAnsi="Times New Roman" w:cs="Times New Roman"/>
                <w:sz w:val="24"/>
                <w:szCs w:val="24"/>
              </w:rPr>
              <w:t>корпораци</w:t>
            </w:r>
            <w:r>
              <w:rPr>
                <w:rFonts w:ascii="Times New Roman" w:hAnsi="Times New Roman" w:cs="Times New Roman"/>
                <w:sz w:val="24"/>
                <w:szCs w:val="24"/>
              </w:rPr>
              <w:t>ями</w:t>
            </w:r>
            <w:r w:rsidRPr="00E10884">
              <w:rPr>
                <w:rFonts w:ascii="Times New Roman" w:hAnsi="Times New Roman" w:cs="Times New Roman"/>
                <w:sz w:val="24"/>
                <w:szCs w:val="24"/>
              </w:rPr>
              <w:t xml:space="preserve"> (ПАО «Газпром», ПАО «Сибур», ПАО «НК Роснефть», ПАО «Лукойл», НП «ОПЖТ» и др.)</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условий для ежегодного наращивания результативного участия воронежских промышленных производителей в тендерах гос</w:t>
            </w:r>
            <w:r>
              <w:rPr>
                <w:rFonts w:ascii="Times New Roman" w:hAnsi="Times New Roman" w:cs="Times New Roman"/>
                <w:sz w:val="24"/>
                <w:szCs w:val="24"/>
              </w:rPr>
              <w:t xml:space="preserve">ударственных </w:t>
            </w:r>
            <w:r w:rsidRPr="00E10884">
              <w:rPr>
                <w:rFonts w:ascii="Times New Roman" w:hAnsi="Times New Roman" w:cs="Times New Roman"/>
                <w:sz w:val="24"/>
                <w:szCs w:val="24"/>
              </w:rPr>
              <w:t>корпораций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5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3.</w:t>
            </w:r>
            <w:r w:rsidRPr="00E10884">
              <w:rPr>
                <w:rFonts w:ascii="Times New Roman" w:hAnsi="Times New Roman" w:cs="Times New Roman"/>
                <w:sz w:val="24"/>
                <w:szCs w:val="24"/>
              </w:rPr>
              <w:t xml:space="preserve"> Разработка и реализация программ развития промышленных кластеров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промышленных кластеров, соответствующих требованиям Минпромторга России, в 2022 году - 3.</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Объем привлеченных средств федерального бюджета участниками промышленных кластеров в 2019 - 2021 годах - 107,5 млн рублей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4.</w:t>
            </w:r>
            <w:r w:rsidRPr="00E10884">
              <w:rPr>
                <w:rFonts w:ascii="Times New Roman" w:hAnsi="Times New Roman" w:cs="Times New Roman"/>
                <w:sz w:val="24"/>
                <w:szCs w:val="24"/>
              </w:rPr>
              <w:t xml:space="preserve"> Создание и обеспечение деятельности малого и среднего предпринимательства в сфере промышленности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Обеспечение темпа роста услуг, предоставленных </w:t>
            </w:r>
            <w:r w:rsidRPr="00E10884">
              <w:rPr>
                <w:rFonts w:ascii="Times New Roman" w:eastAsia="Calibri" w:hAnsi="Times New Roman"/>
                <w:iCs/>
                <w:sz w:val="24"/>
                <w:szCs w:val="24"/>
                <w:lang w:eastAsia="en-US"/>
              </w:rPr>
              <w:t>субъектам</w:t>
            </w:r>
            <w:r>
              <w:rPr>
                <w:rFonts w:ascii="Times New Roman" w:hAnsi="Times New Roman" w:cs="Times New Roman"/>
                <w:sz w:val="24"/>
                <w:szCs w:val="24"/>
              </w:rPr>
              <w:t xml:space="preserve"> МСП</w:t>
            </w:r>
            <w:r w:rsidRPr="00E10884">
              <w:rPr>
                <w:rFonts w:ascii="Times New Roman" w:hAnsi="Times New Roman" w:cs="Times New Roman"/>
                <w:sz w:val="24"/>
                <w:szCs w:val="24"/>
              </w:rPr>
              <w:t xml:space="preserve"> организациями инфраструктуры поддержки среднего предпринимательства в сфере промышленности</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w:t>
            </w:r>
            <w:r w:rsidRPr="00E10884">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E10884">
              <w:rPr>
                <w:rFonts w:ascii="Times New Roman" w:hAnsi="Times New Roman" w:cs="Times New Roman"/>
                <w:sz w:val="24"/>
                <w:szCs w:val="24"/>
              </w:rPr>
              <w:t>% в год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 xml:space="preserve"> Обеспечение поступления неналоговых имущественных доходов от эффективного управления и распоряжения государственной собственностью Воронежской области</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доходов консолидированного бюджета Воронежской области от управления и распоряжения областным имуществом</w:t>
            </w:r>
          </w:p>
        </w:tc>
        <w:tc>
          <w:tcPr>
            <w:tcW w:w="2693"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nil"/>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Borders>
              <w:top w:val="single" w:sz="4" w:space="0" w:color="auto"/>
              <w:bottom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Определены мероприятия по мобилизации имущественных доходов в бюджет Воронежской области</w:t>
            </w:r>
          </w:p>
        </w:tc>
        <w:tc>
          <w:tcPr>
            <w:tcW w:w="1559" w:type="dxa"/>
            <w:tcBorders>
              <w:top w:val="single" w:sz="4" w:space="0" w:color="auto"/>
              <w:bottom w:val="single" w:sz="4" w:space="0" w:color="auto"/>
            </w:tcBorders>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nil"/>
              <w:bottom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Borders>
              <w:top w:val="nil"/>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single" w:sz="4" w:space="0" w:color="auto"/>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Borders>
              <w:top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Оформлено право собственности Воронежской области на объекты недвижимого имущества и земельные участки</w:t>
            </w:r>
          </w:p>
        </w:tc>
        <w:tc>
          <w:tcPr>
            <w:tcW w:w="1559" w:type="dxa"/>
            <w:tcBorders>
              <w:top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Pr="00E10884">
              <w:rPr>
                <w:rFonts w:ascii="Times New Roman" w:hAnsi="Times New Roman" w:cs="Times New Roman"/>
                <w:sz w:val="24"/>
                <w:szCs w:val="24"/>
              </w:rPr>
              <w:t>течение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.3 Проведена инвентаризация государственного областного имущества, закрепленного за учреждениями и предприятиями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2019 года (ежегодно)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эффективной структуры государственного имущества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Прогнозный план (программа) приватизации государственного имущества Воронежской области на 2019 - 2021 годы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eastAsiaTheme="minorHAnsi" w:hAnsi="Times New Roman" w:cs="Times New Roman"/>
                <w:sz w:val="24"/>
                <w:szCs w:val="24"/>
                <w:lang w:eastAsia="en-US"/>
              </w:rPr>
              <w:t>Издание п</w:t>
            </w:r>
            <w:r w:rsidRPr="00E10884">
              <w:rPr>
                <w:rFonts w:ascii="Times New Roman" w:hAnsi="Times New Roman" w:cs="Times New Roman"/>
                <w:sz w:val="24"/>
                <w:szCs w:val="24"/>
              </w:rPr>
              <w:t>риказа департамента имущественных и земельных отношений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Выставлены на торги  объекты приватизации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эффективной структуры государственного имущества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.6</w:t>
            </w:r>
            <w:r>
              <w:rPr>
                <w:rFonts w:ascii="Times New Roman" w:hAnsi="Times New Roman" w:cs="Times New Roman"/>
                <w:sz w:val="24"/>
                <w:szCs w:val="24"/>
              </w:rPr>
              <w:t>.</w:t>
            </w:r>
            <w:r w:rsidRPr="00E10884">
              <w:rPr>
                <w:rFonts w:ascii="Times New Roman" w:hAnsi="Times New Roman" w:cs="Times New Roman"/>
                <w:sz w:val="24"/>
                <w:szCs w:val="24"/>
              </w:rPr>
              <w:t xml:space="preserve"> Увеличена доля рекламных конструкций, установленных в соответствии с действующими разрешениями на их установку и эксплуатацию, до 85</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эффективной структуры государственного имущества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2.1.2.</w:t>
            </w:r>
            <w:r>
              <w:rPr>
                <w:rFonts w:ascii="Times New Roman" w:hAnsi="Times New Roman" w:cs="Times New Roman"/>
                <w:sz w:val="24"/>
                <w:szCs w:val="24"/>
              </w:rPr>
              <w:t>5</w:t>
            </w:r>
            <w:r w:rsidRPr="00E10884">
              <w:rPr>
                <w:rFonts w:ascii="Times New Roman" w:hAnsi="Times New Roman" w:cs="Times New Roman"/>
                <w:sz w:val="24"/>
                <w:szCs w:val="24"/>
              </w:rPr>
              <w:t>.7</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Утверждена перспективная схема размещения рекламных конструкций, расположенных на территории </w:t>
            </w:r>
            <w:r>
              <w:rPr>
                <w:rFonts w:ascii="Times New Roman" w:hAnsi="Times New Roman" w:cs="Times New Roman"/>
                <w:sz w:val="24"/>
                <w:szCs w:val="24"/>
              </w:rPr>
              <w:t>города</w:t>
            </w:r>
            <w:r w:rsidRPr="00E10884">
              <w:rPr>
                <w:rFonts w:ascii="Times New Roman" w:hAnsi="Times New Roman" w:cs="Times New Roman"/>
                <w:sz w:val="24"/>
                <w:szCs w:val="24"/>
              </w:rPr>
              <w:t xml:space="preserve"> Воронеж</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eastAsiaTheme="minorHAnsi" w:hAnsi="Times New Roman" w:cs="Times New Roman"/>
                <w:sz w:val="24"/>
                <w:szCs w:val="24"/>
                <w:lang w:eastAsia="en-US"/>
              </w:rPr>
              <w:t>Издание п</w:t>
            </w:r>
            <w:r w:rsidRPr="00E10884">
              <w:rPr>
                <w:rFonts w:ascii="Times New Roman" w:hAnsi="Times New Roman" w:cs="Times New Roman"/>
                <w:sz w:val="24"/>
                <w:szCs w:val="24"/>
              </w:rPr>
              <w:t>риказа департамента имущественных и земельных отношений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СЦ2.2. Инновационное развитие экономики и социальной сферы</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и развитие промышленных технопарков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w:t>
            </w:r>
            <w:r>
              <w:rPr>
                <w:rFonts w:ascii="Times New Roman" w:hAnsi="Times New Roman" w:cs="Times New Roman"/>
                <w:sz w:val="24"/>
                <w:szCs w:val="24"/>
              </w:rPr>
              <w:t xml:space="preserve"> </w:t>
            </w:r>
            <w:r w:rsidRPr="00E10884">
              <w:rPr>
                <w:rFonts w:ascii="Times New Roman" w:hAnsi="Times New Roman" w:cs="Times New Roman"/>
                <w:sz w:val="24"/>
                <w:szCs w:val="24"/>
              </w:rPr>
              <w:t>-</w:t>
            </w:r>
            <w:r>
              <w:rPr>
                <w:rFonts w:ascii="Times New Roman" w:hAnsi="Times New Roman" w:cs="Times New Roman"/>
                <w:sz w:val="24"/>
                <w:szCs w:val="24"/>
              </w:rPr>
              <w:t xml:space="preserve"> </w:t>
            </w:r>
            <w:r w:rsidRPr="00E10884">
              <w:rPr>
                <w:rFonts w:ascii="Times New Roman" w:hAnsi="Times New Roman" w:cs="Times New Roman"/>
                <w:sz w:val="24"/>
                <w:szCs w:val="24"/>
              </w:rPr>
              <w:t>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Развитие на территории Воронежской области промышленных технопарков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w:t>
            </w:r>
            <w:r>
              <w:rPr>
                <w:rFonts w:ascii="Times New Roman" w:hAnsi="Times New Roman" w:cs="Times New Roman"/>
                <w:sz w:val="24"/>
                <w:szCs w:val="24"/>
              </w:rPr>
              <w:t>2.</w:t>
            </w:r>
            <w:r w:rsidRPr="00E10884">
              <w:rPr>
                <w:rFonts w:ascii="Times New Roman" w:hAnsi="Times New Roman" w:cs="Times New Roman"/>
                <w:sz w:val="24"/>
                <w:szCs w:val="24"/>
              </w:rPr>
              <w:t xml:space="preserve"> Разработка (корректировка) нормативных правовых актов для развития на территории Воронежской области промышленных технопарков и оказания резидентам промышленных технопарков мер стимулирования деятельности в сфере промышленности, предусмотренных федеральным и областным законодательством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2020-2021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Принятие нормативных правовых актов Воронежской области о промышленных  технопарках и мерах стимулирования их резидентов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6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Height w:val="1656"/>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w:t>
            </w:r>
            <w:r>
              <w:rPr>
                <w:rFonts w:ascii="Times New Roman" w:hAnsi="Times New Roman" w:cs="Times New Roman"/>
                <w:sz w:val="24"/>
                <w:szCs w:val="24"/>
              </w:rPr>
              <w:t>2</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законопроекты и иные нормативные правовые акты Воронежской области о промышленных  технопарках и мерах стимулирования их резидентов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2020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w:t>
            </w:r>
            <w:r>
              <w:rPr>
                <w:rFonts w:ascii="Times New Roman" w:hAnsi="Times New Roman" w:cs="Times New Roman"/>
                <w:sz w:val="24"/>
                <w:szCs w:val="24"/>
              </w:rPr>
              <w:t>3.</w:t>
            </w:r>
            <w:r w:rsidRPr="00E10884">
              <w:rPr>
                <w:rFonts w:ascii="Times New Roman" w:hAnsi="Times New Roman" w:cs="Times New Roman"/>
                <w:sz w:val="24"/>
                <w:szCs w:val="24"/>
              </w:rPr>
              <w:t xml:space="preserve"> Организация работы с Минпромторгом России и Минэкономразвития России по созданию и развитию промышленных технопарков Воронежской области и оказанию им мер государственной (федеральной) поддержки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функционирующих промышленных технопарков в 2022 году - 3, в 2035 году - 10</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2.2.2</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системной поддержки инновационной и научно-технической деятельности в промышленности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DA58EA">
              <w:rPr>
                <w:rFonts w:ascii="Times New Roman" w:hAnsi="Times New Roman" w:cs="Times New Roman"/>
                <w:sz w:val="24"/>
                <w:szCs w:val="24"/>
              </w:rPr>
              <w:t>Размещение в государственной информационной системе Воронежской области «Портал Воронежской области в сети Интернет» и на портале ГИС Промышленности информационных материалов (не</w:t>
            </w:r>
            <w:r w:rsidRPr="00E10884">
              <w:rPr>
                <w:rFonts w:ascii="Times New Roman" w:hAnsi="Times New Roman" w:cs="Times New Roman"/>
                <w:sz w:val="24"/>
                <w:szCs w:val="24"/>
              </w:rPr>
              <w:t xml:space="preserve"> менее 10 в месяц)</w:t>
            </w:r>
          </w:p>
          <w:p w:rsidR="00F31798" w:rsidRPr="00E10884" w:rsidRDefault="00F31798" w:rsidP="00174D93">
            <w:pPr>
              <w:pStyle w:val="ConsPlusNormal"/>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2.2.2.</w:t>
            </w:r>
            <w:r>
              <w:rPr>
                <w:rFonts w:ascii="Times New Roman" w:hAnsi="Times New Roman" w:cs="Times New Roman"/>
                <w:sz w:val="24"/>
                <w:szCs w:val="24"/>
              </w:rPr>
              <w:t>2.</w:t>
            </w:r>
            <w:r w:rsidRPr="00E10884">
              <w:rPr>
                <w:rFonts w:ascii="Times New Roman" w:hAnsi="Times New Roman" w:cs="Times New Roman"/>
                <w:sz w:val="24"/>
                <w:szCs w:val="24"/>
              </w:rPr>
              <w:t xml:space="preserve"> Информационное содействие предприятиям промышленного комплекса в реализации проектов, направленных на создание и производство инновационных и импортозамещающих видов продукции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Уровень поддержания актуального состояния информации об инновационных и импортозамещающих видах промышленной продукции в обновляемых информационных ресурсах (баз</w:t>
            </w:r>
            <w:r>
              <w:rPr>
                <w:rFonts w:ascii="Times New Roman" w:hAnsi="Times New Roman" w:cs="Times New Roman"/>
                <w:sz w:val="24"/>
                <w:szCs w:val="24"/>
              </w:rPr>
              <w:t>ы</w:t>
            </w:r>
            <w:r w:rsidRPr="00E10884">
              <w:rPr>
                <w:rFonts w:ascii="Times New Roman" w:hAnsi="Times New Roman" w:cs="Times New Roman"/>
                <w:sz w:val="24"/>
                <w:szCs w:val="24"/>
              </w:rPr>
              <w:t xml:space="preserve"> данных, информационны</w:t>
            </w:r>
            <w:r>
              <w:rPr>
                <w:rFonts w:ascii="Times New Roman" w:hAnsi="Times New Roman" w:cs="Times New Roman"/>
                <w:sz w:val="24"/>
                <w:szCs w:val="24"/>
              </w:rPr>
              <w:t>е</w:t>
            </w:r>
            <w:r w:rsidRPr="00E10884">
              <w:rPr>
                <w:rFonts w:ascii="Times New Roman" w:hAnsi="Times New Roman" w:cs="Times New Roman"/>
                <w:sz w:val="24"/>
                <w:szCs w:val="24"/>
              </w:rPr>
              <w:t xml:space="preserve"> портал</w:t>
            </w:r>
            <w:r>
              <w:rPr>
                <w:rFonts w:ascii="Times New Roman" w:hAnsi="Times New Roman" w:cs="Times New Roman"/>
                <w:sz w:val="24"/>
                <w:szCs w:val="24"/>
              </w:rPr>
              <w:t>ы</w:t>
            </w:r>
            <w:r w:rsidRPr="00E10884">
              <w:rPr>
                <w:rFonts w:ascii="Times New Roman" w:hAnsi="Times New Roman" w:cs="Times New Roman"/>
                <w:sz w:val="24"/>
                <w:szCs w:val="24"/>
              </w:rPr>
              <w:t>, печатны</w:t>
            </w:r>
            <w:r>
              <w:rPr>
                <w:rFonts w:ascii="Times New Roman" w:hAnsi="Times New Roman" w:cs="Times New Roman"/>
                <w:sz w:val="24"/>
                <w:szCs w:val="24"/>
              </w:rPr>
              <w:t>е</w:t>
            </w:r>
            <w:r w:rsidRPr="00E10884">
              <w:rPr>
                <w:rFonts w:ascii="Times New Roman" w:hAnsi="Times New Roman" w:cs="Times New Roman"/>
                <w:sz w:val="24"/>
                <w:szCs w:val="24"/>
              </w:rPr>
              <w:t xml:space="preserve"> изда</w:t>
            </w:r>
            <w:r>
              <w:rPr>
                <w:rFonts w:ascii="Times New Roman" w:hAnsi="Times New Roman" w:cs="Times New Roman"/>
                <w:sz w:val="24"/>
                <w:szCs w:val="24"/>
              </w:rPr>
              <w:t>ния</w:t>
            </w:r>
            <w:r w:rsidRPr="00E10884">
              <w:rPr>
                <w:rFonts w:ascii="Times New Roman" w:hAnsi="Times New Roman" w:cs="Times New Roman"/>
                <w:sz w:val="24"/>
                <w:szCs w:val="24"/>
              </w:rPr>
              <w:t xml:space="preserve">) </w:t>
            </w:r>
            <w:r>
              <w:rPr>
                <w:rFonts w:ascii="Times New Roman" w:hAnsi="Times New Roman" w:cs="Times New Roman"/>
                <w:sz w:val="24"/>
                <w:szCs w:val="24"/>
              </w:rPr>
              <w:t>–</w:t>
            </w:r>
            <w:r w:rsidRPr="00E10884">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2.2.2.</w:t>
            </w:r>
            <w:r>
              <w:rPr>
                <w:rFonts w:ascii="Times New Roman" w:hAnsi="Times New Roman" w:cs="Times New Roman"/>
                <w:sz w:val="24"/>
                <w:szCs w:val="24"/>
              </w:rPr>
              <w:t>3.</w:t>
            </w:r>
            <w:r w:rsidRPr="00E10884">
              <w:rPr>
                <w:rFonts w:ascii="Times New Roman" w:hAnsi="Times New Roman" w:cs="Times New Roman"/>
                <w:sz w:val="24"/>
                <w:szCs w:val="24"/>
              </w:rPr>
              <w:t xml:space="preserve"> Организация и проведение ежегодного областного конкурса «Инженер года»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Количество участников ежегодного областного конкурса «Инженер года» в 2022 году - 88</w:t>
            </w: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З2.2.3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2.2.3</w:t>
            </w:r>
            <w:r>
              <w:rPr>
                <w:rFonts w:ascii="Times New Roman" w:hAnsi="Times New Roman" w:cs="Times New Roman"/>
                <w:sz w:val="24"/>
                <w:szCs w:val="24"/>
              </w:rPr>
              <w:t>.1.</w:t>
            </w:r>
            <w:r w:rsidRPr="00E10884">
              <w:rPr>
                <w:rFonts w:ascii="Times New Roman" w:hAnsi="Times New Roman" w:cs="Times New Roman"/>
                <w:sz w:val="24"/>
                <w:szCs w:val="24"/>
              </w:rPr>
              <w:t xml:space="preserve">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2.2.3.</w:t>
            </w:r>
            <w:r>
              <w:rPr>
                <w:rFonts w:ascii="Times New Roman" w:hAnsi="Times New Roman" w:cs="Times New Roman"/>
                <w:sz w:val="24"/>
                <w:szCs w:val="24"/>
              </w:rPr>
              <w:t>2.</w:t>
            </w:r>
            <w:r w:rsidRPr="00E10884">
              <w:rPr>
                <w:rFonts w:ascii="Times New Roman" w:hAnsi="Times New Roman" w:cs="Times New Roman"/>
                <w:sz w:val="24"/>
                <w:szCs w:val="24"/>
              </w:rPr>
              <w:t xml:space="preserve"> Внедрение технологий цифровой экономики в сельское хозяйство</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Информационно-аналити-ческое обеспечение процессов подготовки и принятия управленческих решений, направленных на сбалансированное и устойчивое развитие сельскохозяйственного производства с сохранением плодородия почв, предотвращение процессов деградации земель и выбытия их из сельскохозяйственного оборота, вовлечение неиспользуемых земель в сельскохозяйственный оборот</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 (по согласовани</w:t>
            </w:r>
            <w:r>
              <w:rPr>
                <w:rFonts w:ascii="Times New Roman" w:hAnsi="Times New Roman" w:cs="Times New Roman"/>
                <w:sz w:val="24"/>
                <w:szCs w:val="24"/>
              </w:rPr>
              <w:t>ю</w:t>
            </w:r>
            <w:r w:rsidRPr="00E10884">
              <w:rPr>
                <w:rFonts w:ascii="Times New Roman" w:hAnsi="Times New Roman" w:cs="Times New Roman"/>
                <w:sz w:val="24"/>
                <w:szCs w:val="24"/>
              </w:rPr>
              <w:t>)</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2.2.3.</w:t>
            </w:r>
            <w:r>
              <w:rPr>
                <w:rFonts w:ascii="Times New Roman" w:hAnsi="Times New Roman" w:cs="Times New Roman"/>
                <w:sz w:val="24"/>
                <w:szCs w:val="24"/>
              </w:rPr>
              <w:t>2</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торги по определению организации по выполнению работ по заполнению данными единой федеральной информационной системы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(далее - ЕФИС ЗСН), заключен государственный контракт</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2.2.3.</w:t>
            </w:r>
            <w:r>
              <w:rPr>
                <w:rFonts w:ascii="Times New Roman" w:hAnsi="Times New Roman" w:cs="Times New Roman"/>
                <w:sz w:val="24"/>
                <w:szCs w:val="24"/>
              </w:rPr>
              <w:t>2</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Наполнена ЕФИС ЗСН информационными материалами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w:t>
            </w:r>
            <w:r>
              <w:rPr>
                <w:rFonts w:ascii="Times New Roman" w:hAnsi="Times New Roman" w:cs="Times New Roman"/>
                <w:sz w:val="24"/>
                <w:szCs w:val="24"/>
              </w:rPr>
              <w:t>3.3.</w:t>
            </w:r>
            <w:r w:rsidRPr="00E10884">
              <w:rPr>
                <w:rFonts w:ascii="Times New Roman" w:hAnsi="Times New Roman" w:cs="Times New Roman"/>
                <w:sz w:val="24"/>
                <w:szCs w:val="24"/>
              </w:rPr>
              <w:t xml:space="preserve"> Государственная (областная) поддержка инвестиционной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Индекс физического объема инвестиций в основной капитал сельского хозяйства в 2035 году увеличится в 2 раза по отношению к 2016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областной бюджет </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органы местного самоуправления Воронежской области</w:t>
            </w:r>
            <w:r>
              <w:rPr>
                <w:rFonts w:ascii="Times New Roman" w:hAnsi="Times New Roman" w:cs="Times New Roman"/>
                <w:sz w:val="24"/>
                <w:szCs w:val="24"/>
              </w:rPr>
              <w:t xml:space="preserve">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2.2.3.</w:t>
            </w:r>
            <w:r>
              <w:rPr>
                <w:rFonts w:ascii="Times New Roman" w:hAnsi="Times New Roman" w:cs="Times New Roman"/>
                <w:sz w:val="24"/>
                <w:szCs w:val="24"/>
              </w:rPr>
              <w:t>3</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Минсельхозом России о предоставлении субсидий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2.2.3.</w:t>
            </w:r>
            <w:r>
              <w:rPr>
                <w:rFonts w:ascii="Times New Roman" w:hAnsi="Times New Roman" w:cs="Times New Roman"/>
                <w:sz w:val="24"/>
                <w:szCs w:val="24"/>
              </w:rPr>
              <w:t>3</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(скорректирован) нормативный правовой акт о порядках и условиях предоставления субсидий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 мере необходимости)</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w:t>
            </w:r>
            <w:r>
              <w:rPr>
                <w:rFonts w:ascii="Times New Roman" w:hAnsi="Times New Roman" w:cs="Times New Roman"/>
                <w:sz w:val="24"/>
                <w:szCs w:val="24"/>
              </w:rPr>
              <w:t>3</w:t>
            </w:r>
            <w:r w:rsidRPr="00E10884">
              <w:rPr>
                <w:rFonts w:ascii="Times New Roman" w:hAnsi="Times New Roman" w:cs="Times New Roman"/>
                <w:sz w:val="24"/>
                <w:szCs w:val="24"/>
              </w:rPr>
              <w:t>.</w:t>
            </w:r>
            <w:r>
              <w:rPr>
                <w:rFonts w:ascii="Times New Roman" w:hAnsi="Times New Roman" w:cs="Times New Roman"/>
                <w:sz w:val="24"/>
                <w:szCs w:val="24"/>
              </w:rPr>
              <w:t>4.</w:t>
            </w:r>
            <w:r w:rsidRPr="00E10884">
              <w:rPr>
                <w:rFonts w:ascii="Times New Roman" w:hAnsi="Times New Roman" w:cs="Times New Roman"/>
                <w:sz w:val="24"/>
                <w:szCs w:val="24"/>
              </w:rPr>
              <w:t xml:space="preserve"> Формирование и реализация регионального плана по импортозамещению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Рост объема экспорта продукции агропромышленного комплекса Воронежской области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w:t>
            </w:r>
            <w:r>
              <w:rPr>
                <w:rFonts w:ascii="Times New Roman" w:hAnsi="Times New Roman" w:cs="Times New Roman"/>
                <w:sz w:val="24"/>
                <w:szCs w:val="24"/>
              </w:rPr>
              <w:t>3</w:t>
            </w:r>
            <w:r w:rsidRPr="00E10884">
              <w:rPr>
                <w:rFonts w:ascii="Times New Roman" w:hAnsi="Times New Roman" w:cs="Times New Roman"/>
                <w:sz w:val="24"/>
                <w:szCs w:val="24"/>
              </w:rPr>
              <w:t>.</w:t>
            </w:r>
            <w:r>
              <w:rPr>
                <w:rFonts w:ascii="Times New Roman" w:hAnsi="Times New Roman" w:cs="Times New Roman"/>
                <w:sz w:val="24"/>
                <w:szCs w:val="24"/>
              </w:rPr>
              <w:t>4</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региональный план по импортозамещению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w:t>
            </w:r>
            <w:r>
              <w:rPr>
                <w:rFonts w:ascii="Times New Roman" w:hAnsi="Times New Roman" w:cs="Times New Roman"/>
                <w:sz w:val="24"/>
                <w:szCs w:val="24"/>
              </w:rPr>
              <w:t>3</w:t>
            </w:r>
            <w:r w:rsidRPr="00E10884">
              <w:rPr>
                <w:rFonts w:ascii="Times New Roman" w:hAnsi="Times New Roman" w:cs="Times New Roman"/>
                <w:sz w:val="24"/>
                <w:szCs w:val="24"/>
              </w:rPr>
              <w:t>.</w:t>
            </w:r>
            <w:r>
              <w:rPr>
                <w:rFonts w:ascii="Times New Roman" w:hAnsi="Times New Roman" w:cs="Times New Roman"/>
                <w:sz w:val="24"/>
                <w:szCs w:val="24"/>
              </w:rPr>
              <w:t>4</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Организованы выставочные мероприятия и обеспечено участие в них воронежских товаропроизводителей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w:t>
            </w:r>
            <w:r>
              <w:rPr>
                <w:rFonts w:ascii="Times New Roman" w:hAnsi="Times New Roman" w:cs="Times New Roman"/>
                <w:sz w:val="24"/>
                <w:szCs w:val="24"/>
              </w:rPr>
              <w:t>3</w:t>
            </w:r>
            <w:r w:rsidRPr="00E10884">
              <w:rPr>
                <w:rFonts w:ascii="Times New Roman" w:hAnsi="Times New Roman" w:cs="Times New Roman"/>
                <w:sz w:val="24"/>
                <w:szCs w:val="24"/>
              </w:rPr>
              <w:t>.</w:t>
            </w:r>
            <w:r>
              <w:rPr>
                <w:rFonts w:ascii="Times New Roman" w:hAnsi="Times New Roman" w:cs="Times New Roman"/>
                <w:sz w:val="24"/>
                <w:szCs w:val="24"/>
              </w:rPr>
              <w:t>4</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Оказано содействие продвижению продукции воронежских товаропроизводителей на зарубежные рынки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w:t>
            </w:r>
            <w:r>
              <w:rPr>
                <w:rFonts w:ascii="Times New Roman" w:hAnsi="Times New Roman" w:cs="Times New Roman"/>
                <w:sz w:val="24"/>
                <w:szCs w:val="24"/>
              </w:rPr>
              <w:t>3</w:t>
            </w:r>
            <w:r w:rsidRPr="00E10884">
              <w:rPr>
                <w:rFonts w:ascii="Times New Roman" w:hAnsi="Times New Roman" w:cs="Times New Roman"/>
                <w:sz w:val="24"/>
                <w:szCs w:val="24"/>
              </w:rPr>
              <w:t>.</w:t>
            </w:r>
            <w:r>
              <w:rPr>
                <w:rFonts w:ascii="Times New Roman" w:hAnsi="Times New Roman" w:cs="Times New Roman"/>
                <w:sz w:val="24"/>
                <w:szCs w:val="24"/>
              </w:rPr>
              <w:t>4</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ежегодный отчет регионального плана по импортозамещению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.1.</w:t>
            </w:r>
            <w:r w:rsidRPr="00E10884">
              <w:rPr>
                <w:rFonts w:ascii="Times New Roman" w:hAnsi="Times New Roman" w:cs="Times New Roman"/>
                <w:sz w:val="24"/>
                <w:szCs w:val="24"/>
              </w:rPr>
              <w:t xml:space="preserve"> Развитие селекционной и племенной базы растениеводства и животноводства</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C41C64">
              <w:rPr>
                <w:rFonts w:ascii="Times New Roman" w:hAnsi="Times New Roman" w:cs="Times New Roman"/>
                <w:sz w:val="24"/>
                <w:szCs w:val="24"/>
              </w:rPr>
              <w:t>елекционно-генетический центр</w:t>
            </w:r>
            <w:r w:rsidRPr="00E10884">
              <w:rPr>
                <w:rFonts w:ascii="Times New Roman" w:hAnsi="Times New Roman" w:cs="Times New Roman"/>
                <w:sz w:val="24"/>
                <w:szCs w:val="24"/>
              </w:rPr>
              <w:t xml:space="preserve"> ООО «СоюзСемСвекла» Рамонский район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2.</w:t>
            </w:r>
            <w:r w:rsidRPr="00E10884">
              <w:rPr>
                <w:rFonts w:ascii="Times New Roman" w:hAnsi="Times New Roman" w:cs="Times New Roman"/>
                <w:sz w:val="24"/>
                <w:szCs w:val="24"/>
              </w:rPr>
              <w:t xml:space="preserve"> Развитие селекционной базы растениеводства</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2</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Завершено формирование Центра по селекции и семеноводству сахарной свеклы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Внедрение современных отечественных гибридов сахарной свеклы (не менее 5 гибридов к 2024 году)</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2</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Внедрены в производство современные отечественные гибриды сахарной свеклы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2025 - 2035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Внедрение современных отечественных гибридов сахарной свеклы (не менее 3 гибридов)</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3.</w:t>
            </w:r>
            <w:r w:rsidRPr="00E10884">
              <w:rPr>
                <w:rFonts w:ascii="Times New Roman" w:hAnsi="Times New Roman" w:cs="Times New Roman"/>
                <w:sz w:val="24"/>
                <w:szCs w:val="24"/>
              </w:rPr>
              <w:t xml:space="preserve"> Развитие племенной базы животноводства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Расширение спектра проводимых исследований молока (жир, белок, количество соматических клеток и др.)</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Внебюджетные источники </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 АО «Племпредприятие «Воронежское»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3</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модернизация лаборатории селекционного контроля качества молока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3</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Созданы сервисные пункты искусственного осеменения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охвата искусственного осеменения маточного поголовья в сель</w:t>
            </w:r>
            <w:r>
              <w:rPr>
                <w:rFonts w:ascii="Times New Roman" w:hAnsi="Times New Roman" w:cs="Times New Roman"/>
                <w:sz w:val="24"/>
                <w:szCs w:val="24"/>
              </w:rPr>
              <w:t>ско</w:t>
            </w:r>
            <w:r w:rsidRPr="00E10884">
              <w:rPr>
                <w:rFonts w:ascii="Times New Roman" w:hAnsi="Times New Roman" w:cs="Times New Roman"/>
                <w:sz w:val="24"/>
                <w:szCs w:val="24"/>
              </w:rPr>
              <w:t>хоз</w:t>
            </w:r>
            <w:r>
              <w:rPr>
                <w:rFonts w:ascii="Times New Roman" w:hAnsi="Times New Roman" w:cs="Times New Roman"/>
                <w:sz w:val="24"/>
                <w:szCs w:val="24"/>
              </w:rPr>
              <w:t xml:space="preserve">яйственных </w:t>
            </w:r>
            <w:r w:rsidRPr="00E10884">
              <w:rPr>
                <w:rFonts w:ascii="Times New Roman" w:hAnsi="Times New Roman" w:cs="Times New Roman"/>
                <w:sz w:val="24"/>
                <w:szCs w:val="24"/>
              </w:rPr>
              <w:t xml:space="preserve">предприятиях области по разведению </w:t>
            </w:r>
            <w:r>
              <w:rPr>
                <w:rFonts w:ascii="Times New Roman" w:hAnsi="Times New Roman" w:cs="Times New Roman"/>
                <w:sz w:val="24"/>
                <w:szCs w:val="24"/>
              </w:rPr>
              <w:t>крупного рогатого скота</w:t>
            </w:r>
            <w:r w:rsidRPr="00E10884">
              <w:rPr>
                <w:rFonts w:ascii="Times New Roman" w:hAnsi="Times New Roman" w:cs="Times New Roman"/>
                <w:sz w:val="24"/>
                <w:szCs w:val="24"/>
              </w:rPr>
              <w:t xml:space="preserve"> молочного направления до 100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3</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Освидетельствованы сель</w:t>
            </w:r>
            <w:r>
              <w:rPr>
                <w:rFonts w:ascii="Times New Roman" w:hAnsi="Times New Roman" w:cs="Times New Roman"/>
                <w:sz w:val="24"/>
                <w:szCs w:val="24"/>
              </w:rPr>
              <w:t>ско</w:t>
            </w:r>
            <w:r w:rsidRPr="00E10884">
              <w:rPr>
                <w:rFonts w:ascii="Times New Roman" w:hAnsi="Times New Roman" w:cs="Times New Roman"/>
                <w:sz w:val="24"/>
                <w:szCs w:val="24"/>
              </w:rPr>
              <w:t>хоз</w:t>
            </w:r>
            <w:r>
              <w:rPr>
                <w:rFonts w:ascii="Times New Roman" w:hAnsi="Times New Roman" w:cs="Times New Roman"/>
                <w:sz w:val="24"/>
                <w:szCs w:val="24"/>
              </w:rPr>
              <w:t xml:space="preserve">яйственные </w:t>
            </w:r>
            <w:r w:rsidRPr="00E10884">
              <w:rPr>
                <w:rFonts w:ascii="Times New Roman" w:hAnsi="Times New Roman" w:cs="Times New Roman"/>
                <w:sz w:val="24"/>
                <w:szCs w:val="24"/>
              </w:rPr>
              <w:t>предприятия области на право ведения племенной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численности племенного условного маточного поголовья сельскохозяйственных животных к 2035 году до 56,0 тыс. усл. голов</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2.2.4.</w:t>
            </w:r>
            <w:r>
              <w:rPr>
                <w:rFonts w:ascii="Times New Roman" w:hAnsi="Times New Roman" w:cs="Times New Roman"/>
                <w:sz w:val="24"/>
                <w:szCs w:val="24"/>
              </w:rPr>
              <w:t>3</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Завезены племенные быки-производители импортной селекции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 мере необходимости)</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Обновление генетических ресурсов разводимых пород</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АО «Племпредприятие «Воронежское»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2.2.5.1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существующих, создание и развитие новых кластеров в животноводстве (молочный, мясной и свиноводческий)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к 2035 году производства в сельскохозяйственных предприятиях молока до 840,0 тыс. тонн, скота и птицы на убой (в живой массе) - до 570,0 тыс. тонн</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 сельскохозяйственные товаропроизводители</w:t>
            </w:r>
            <w:r>
              <w:rPr>
                <w:rFonts w:ascii="Times New Roman" w:hAnsi="Times New Roman" w:cs="Times New Roman"/>
                <w:sz w:val="24"/>
                <w:szCs w:val="24"/>
              </w:rPr>
              <w:t xml:space="preserve"> Воронежской </w:t>
            </w:r>
            <w:r w:rsidRPr="00E10884">
              <w:rPr>
                <w:rFonts w:ascii="Times New Roman" w:hAnsi="Times New Roman" w:cs="Times New Roman"/>
                <w:sz w:val="24"/>
                <w:szCs w:val="24"/>
              </w:rPr>
              <w:t xml:space="preserve">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2.2.5.1.1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инвестиционные проекты и введены в эксплуатацию комплексы по производству молока, говядины, свинины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Сельскохозяйственные товаропроизводители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2.2.5.1.2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2.2.6.1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мер государственной поддержки, стимулирующих строительство плодо- и овощехранилищ</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Введение в эксплуатацию не менее 6 плодо- и овощехранилищ до 2024 года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7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2.2.6.1.1</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 на возмещение части прямых понесенных затрат на строительство плодо- и овощехранилищ</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З2.2.7</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З2.2.8</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2.2.7</w:t>
            </w:r>
            <w:r>
              <w:rPr>
                <w:rFonts w:ascii="Times New Roman" w:hAnsi="Times New Roman" w:cs="Times New Roman"/>
                <w:sz w:val="24"/>
                <w:szCs w:val="24"/>
              </w:rPr>
              <w:t>.1.</w:t>
            </w:r>
            <w:r w:rsidRPr="00E10884">
              <w:rPr>
                <w:rFonts w:ascii="Times New Roman" w:hAnsi="Times New Roman" w:cs="Times New Roman"/>
                <w:sz w:val="24"/>
                <w:szCs w:val="24"/>
              </w:rPr>
              <w:t xml:space="preserve"> Повышение инновационной активности бизнеса, создание благоприятных условий для появления новых технологических компаний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уровня инновационной активности организаций не менее чем до 30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2.2.7.</w:t>
            </w:r>
            <w:r>
              <w:rPr>
                <w:rFonts w:ascii="Times New Roman" w:hAnsi="Times New Roman" w:cs="Times New Roman"/>
                <w:sz w:val="24"/>
                <w:szCs w:val="24"/>
              </w:rPr>
              <w:t>2</w:t>
            </w:r>
            <w:r w:rsidRPr="00E10884">
              <w:rPr>
                <w:rFonts w:ascii="Times New Roman" w:hAnsi="Times New Roman" w:cs="Times New Roman"/>
                <w:sz w:val="24"/>
                <w:szCs w:val="24"/>
              </w:rPr>
              <w:t xml:space="preserve"> Разработка Концепции инновационной политики Воронежской области на 2021 - 2025 годы</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2021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Подготовка проекта постановления правительства Воронежской области «Об утверждении Концепции инновационной политики Воронежской области на 2021 - 2025 годы»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2.2.7.</w:t>
            </w:r>
            <w:r>
              <w:rPr>
                <w:rFonts w:ascii="Times New Roman" w:hAnsi="Times New Roman" w:cs="Times New Roman"/>
                <w:sz w:val="24"/>
                <w:szCs w:val="24"/>
              </w:rPr>
              <w:t>3.</w:t>
            </w:r>
            <w:r w:rsidRPr="00E10884">
              <w:rPr>
                <w:rFonts w:ascii="Times New Roman" w:hAnsi="Times New Roman" w:cs="Times New Roman"/>
                <w:sz w:val="24"/>
                <w:szCs w:val="24"/>
              </w:rPr>
              <w:t xml:space="preserve"> Предоставление государственной поддержки системообразующим инновационным проектам</w:t>
            </w:r>
            <w:r>
              <w:rPr>
                <w:rFonts w:ascii="Times New Roman" w:hAnsi="Times New Roman" w:cs="Times New Roman"/>
                <w:sz w:val="24"/>
                <w:szCs w:val="24"/>
              </w:rPr>
              <w:t>,</w:t>
            </w:r>
            <w:r w:rsidRPr="00E10884">
              <w:rPr>
                <w:rFonts w:ascii="Times New Roman" w:hAnsi="Times New Roman" w:cs="Times New Roman"/>
                <w:sz w:val="24"/>
                <w:szCs w:val="24"/>
              </w:rPr>
              <w:t xml:space="preserve"> направленны</w:t>
            </w:r>
            <w:r>
              <w:rPr>
                <w:rFonts w:ascii="Times New Roman" w:hAnsi="Times New Roman" w:cs="Times New Roman"/>
                <w:sz w:val="24"/>
                <w:szCs w:val="24"/>
              </w:rPr>
              <w:t>м</w:t>
            </w:r>
            <w:r w:rsidRPr="00E10884">
              <w:rPr>
                <w:rFonts w:ascii="Times New Roman" w:hAnsi="Times New Roman" w:cs="Times New Roman"/>
                <w:sz w:val="24"/>
                <w:szCs w:val="24"/>
              </w:rPr>
              <w:t xml:space="preserve"> на реализацию приоритетных направлений развития науки, технологий и техники в Российской Федерации (нанотехнологии, технологии в авиационной и космической промышленности, биотехнологии, информационные технологии и т.д.)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на территории Воронежской области системообразующих инновационных проектов, направленных на реализацию приоритетных направлений развития науки, технологий и техники в Российской Федерации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2.2.7.</w:t>
            </w:r>
            <w:r>
              <w:rPr>
                <w:rFonts w:ascii="Times New Roman" w:hAnsi="Times New Roman" w:cs="Times New Roman"/>
                <w:sz w:val="24"/>
                <w:szCs w:val="24"/>
              </w:rPr>
              <w:t xml:space="preserve">4. </w:t>
            </w:r>
            <w:r w:rsidRPr="00E10884">
              <w:rPr>
                <w:rFonts w:ascii="Times New Roman" w:hAnsi="Times New Roman" w:cs="Times New Roman"/>
                <w:sz w:val="24"/>
                <w:szCs w:val="24"/>
              </w:rPr>
              <w:t xml:space="preserve"> Формирование реестра инновационных проектов в приоритетных направлениях технологического развития региона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Включение в реестр не менее 25 инновационных проектов в приоритетных направлениях технологического развития региона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2.2.7.</w:t>
            </w:r>
            <w:r>
              <w:rPr>
                <w:rFonts w:ascii="Times New Roman" w:hAnsi="Times New Roman" w:cs="Times New Roman"/>
                <w:sz w:val="24"/>
                <w:szCs w:val="24"/>
              </w:rPr>
              <w:t>5.</w:t>
            </w:r>
            <w:r w:rsidRPr="00E10884">
              <w:rPr>
                <w:rFonts w:ascii="Times New Roman" w:hAnsi="Times New Roman" w:cs="Times New Roman"/>
                <w:sz w:val="24"/>
                <w:szCs w:val="24"/>
              </w:rPr>
              <w:t xml:space="preserve"> Реализация </w:t>
            </w:r>
            <w:r>
              <w:rPr>
                <w:rFonts w:ascii="Times New Roman" w:hAnsi="Times New Roman" w:cs="Times New Roman"/>
                <w:sz w:val="24"/>
                <w:szCs w:val="24"/>
              </w:rPr>
              <w:t>с</w:t>
            </w:r>
            <w:r w:rsidRPr="00E10884">
              <w:rPr>
                <w:rFonts w:ascii="Times New Roman" w:hAnsi="Times New Roman" w:cs="Times New Roman"/>
                <w:sz w:val="24"/>
                <w:szCs w:val="24"/>
              </w:rPr>
              <w:t>оглашений с Фондом «Сколково», Фондом содействия развитию малых форм предприятий в научно-технической сфере по поддержке инновационной деятельности, распространению современных научно-технологических знаний и умений, реализации научно-инновационных проектов, развитию малого предпринимательства в научно-технической сфере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количества инновационных проектов, получивших акселерационную поддержку для участия в федеральных и региональных конкурсах на получение субсидий и грантов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областное казенное учреждение «Агентство инноваций и развития экономических и социальных проектов» </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З2.2.10</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2.2.10</w:t>
            </w:r>
            <w:r>
              <w:rPr>
                <w:rFonts w:ascii="Times New Roman" w:hAnsi="Times New Roman" w:cs="Times New Roman"/>
                <w:sz w:val="24"/>
                <w:szCs w:val="24"/>
              </w:rPr>
              <w:t xml:space="preserve">.1. </w:t>
            </w:r>
            <w:r w:rsidRPr="00E10884">
              <w:rPr>
                <w:rFonts w:ascii="Times New Roman" w:hAnsi="Times New Roman" w:cs="Times New Roman"/>
                <w:sz w:val="24"/>
                <w:szCs w:val="24"/>
              </w:rPr>
              <w:t xml:space="preserve"> Повышение эффективности взаимодействия бизнеса и сектора научно-исследовательских разработок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объема инновационных товаров, работ, услуг в общем объеме отгруженных товаров, выполненных работ, услуг не менее чем до 20%</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2.2.10.</w:t>
            </w:r>
            <w:r>
              <w:rPr>
                <w:rFonts w:ascii="Times New Roman" w:hAnsi="Times New Roman" w:cs="Times New Roman"/>
                <w:sz w:val="24"/>
                <w:szCs w:val="24"/>
              </w:rPr>
              <w:t xml:space="preserve">2. </w:t>
            </w:r>
            <w:r w:rsidRPr="00E10884">
              <w:rPr>
                <w:rFonts w:ascii="Times New Roman" w:hAnsi="Times New Roman" w:cs="Times New Roman"/>
                <w:sz w:val="24"/>
                <w:szCs w:val="24"/>
              </w:rPr>
              <w:t xml:space="preserve"> Реализация мероприятий по привлечению и закреплению в науке и инновационных видах деятельности молодых специалистов, поддержка в привлечении инвестиций и финансировании перспективных проектов и разработок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Обеспечена государственная поддержка (грант) за счет средств областного бюджета молодых ученых - победителей региональных конкурсов инновационных проектов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2.2.10.</w:t>
            </w:r>
            <w:r>
              <w:rPr>
                <w:rFonts w:ascii="Times New Roman" w:hAnsi="Times New Roman" w:cs="Times New Roman"/>
                <w:sz w:val="24"/>
                <w:szCs w:val="24"/>
              </w:rPr>
              <w:t>3.</w:t>
            </w:r>
            <w:r w:rsidRPr="00E10884">
              <w:rPr>
                <w:rFonts w:ascii="Times New Roman" w:hAnsi="Times New Roman" w:cs="Times New Roman"/>
                <w:sz w:val="24"/>
                <w:szCs w:val="24"/>
              </w:rPr>
              <w:t xml:space="preserve"> Предоставление государственной поддержки малым инновационным предприятиям, осуществляющим деятельность по практическому применению (внедрению) результатов интеллектуальной деятельности высших учебных заведений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коммерциализации научно-технических разработок высших учебных заведений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2.2.10.</w:t>
            </w:r>
            <w:r>
              <w:rPr>
                <w:rFonts w:ascii="Times New Roman" w:hAnsi="Times New Roman" w:cs="Times New Roman"/>
                <w:sz w:val="24"/>
                <w:szCs w:val="24"/>
              </w:rPr>
              <w:t xml:space="preserve">4. </w:t>
            </w:r>
            <w:r w:rsidRPr="00E10884">
              <w:rPr>
                <w:rFonts w:ascii="Times New Roman" w:hAnsi="Times New Roman" w:cs="Times New Roman"/>
                <w:sz w:val="24"/>
                <w:szCs w:val="24"/>
              </w:rPr>
              <w:t xml:space="preserve"> Реализация проекта по внедрению постгеномных технологий в практику здравоохранения, сельского и лесного хозяйства, микробиологии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 Центр компетенций в сфере постгеномных технологий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областное казенное учреждение «Агентство инноваций и развития экономических и социальных проектов»</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2.2.10.</w:t>
            </w:r>
            <w:r>
              <w:rPr>
                <w:rFonts w:ascii="Times New Roman" w:hAnsi="Times New Roman" w:cs="Times New Roman"/>
                <w:sz w:val="24"/>
                <w:szCs w:val="24"/>
              </w:rPr>
              <w:t>5.</w:t>
            </w:r>
            <w:r w:rsidRPr="00E10884">
              <w:rPr>
                <w:rFonts w:ascii="Times New Roman" w:hAnsi="Times New Roman" w:cs="Times New Roman"/>
                <w:sz w:val="24"/>
                <w:szCs w:val="24"/>
              </w:rPr>
              <w:t xml:space="preserve"> Реализация мероприятий по созданию </w:t>
            </w:r>
            <w:r>
              <w:rPr>
                <w:rFonts w:ascii="Times New Roman" w:hAnsi="Times New Roman" w:cs="Times New Roman"/>
                <w:sz w:val="24"/>
                <w:szCs w:val="24"/>
              </w:rPr>
              <w:t>и</w:t>
            </w:r>
            <w:r w:rsidRPr="00E10884">
              <w:rPr>
                <w:rFonts w:ascii="Times New Roman" w:hAnsi="Times New Roman" w:cs="Times New Roman"/>
                <w:sz w:val="24"/>
                <w:szCs w:val="24"/>
              </w:rPr>
              <w:t>нжиниринговых центров при образовательных организациях высшего образования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Созданы </w:t>
            </w:r>
            <w:r>
              <w:rPr>
                <w:rFonts w:ascii="Times New Roman" w:hAnsi="Times New Roman" w:cs="Times New Roman"/>
                <w:sz w:val="24"/>
                <w:szCs w:val="24"/>
              </w:rPr>
              <w:t>и</w:t>
            </w:r>
            <w:r w:rsidRPr="00E10884">
              <w:rPr>
                <w:rFonts w:ascii="Times New Roman" w:hAnsi="Times New Roman" w:cs="Times New Roman"/>
                <w:sz w:val="24"/>
                <w:szCs w:val="24"/>
              </w:rPr>
              <w:t>нжиниринговые центры при образовательных организациях высшего образования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и иные средства</w:t>
            </w:r>
          </w:p>
        </w:tc>
        <w:tc>
          <w:tcPr>
            <w:tcW w:w="2410" w:type="dxa"/>
            <w:gridSpan w:val="2"/>
          </w:tcPr>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Федеральное государственное бюджетное образовательное учреждение высшего образования  «В</w:t>
            </w:r>
            <w:r>
              <w:rPr>
                <w:rFonts w:ascii="Times New Roman" w:hAnsi="Times New Roman" w:cs="Times New Roman"/>
                <w:sz w:val="24"/>
                <w:szCs w:val="24"/>
              </w:rPr>
              <w:t>оронежский государственный университет</w:t>
            </w:r>
            <w:r w:rsidRPr="00E10884">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E10884">
              <w:rPr>
                <w:rFonts w:ascii="Times New Roman" w:hAnsi="Times New Roman" w:cs="Times New Roman"/>
                <w:sz w:val="24"/>
                <w:szCs w:val="24"/>
              </w:rPr>
              <w:t>ФГБОУ ВО «ВГУ») (по согласованию)</w:t>
            </w:r>
            <w:r>
              <w:rPr>
                <w:rFonts w:ascii="Times New Roman" w:hAnsi="Times New Roman" w:cs="Times New Roman"/>
                <w:sz w:val="24"/>
                <w:szCs w:val="24"/>
              </w:rPr>
              <w:t>;</w:t>
            </w:r>
          </w:p>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федеральное государственное бюджетное образовательное учреждение высшего образования  «</w:t>
            </w:r>
            <w:r>
              <w:rPr>
                <w:rFonts w:ascii="Times New Roman" w:hAnsi="Times New Roman" w:cs="Times New Roman"/>
                <w:sz w:val="24"/>
                <w:szCs w:val="24"/>
              </w:rPr>
              <w:t>Воронежский государственный технический университет</w:t>
            </w:r>
            <w:r w:rsidRPr="00E10884">
              <w:rPr>
                <w:rFonts w:ascii="Times New Roman" w:hAnsi="Times New Roman" w:cs="Times New Roman"/>
                <w:sz w:val="24"/>
                <w:szCs w:val="24"/>
              </w:rPr>
              <w:t>»  (далее – ФГБОУ ВО «ВГТУ»)  (по согласованию)</w:t>
            </w: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2.2.10.</w:t>
            </w:r>
            <w:r>
              <w:rPr>
                <w:rFonts w:ascii="Times New Roman" w:hAnsi="Times New Roman" w:cs="Times New Roman"/>
                <w:sz w:val="24"/>
                <w:szCs w:val="24"/>
              </w:rPr>
              <w:t>6.</w:t>
            </w:r>
            <w:r w:rsidRPr="00E10884">
              <w:rPr>
                <w:rFonts w:ascii="Times New Roman" w:hAnsi="Times New Roman" w:cs="Times New Roman"/>
                <w:sz w:val="24"/>
                <w:szCs w:val="24"/>
              </w:rPr>
              <w:t xml:space="preserve"> Реализация мероприятий по созданию Регионального проектного центра экспертизы и сопровождения высокотехнологичных проектов, осуществляющего деятельность по координации и сопровождению ключевых проектов развития региона с использованием компетенций образовательных организациях высшего образования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 Региональный проектный центр экспертизы и сопровождения высокотехнологичных проектов</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 и иные средства</w:t>
            </w:r>
          </w:p>
        </w:tc>
        <w:tc>
          <w:tcPr>
            <w:tcW w:w="2410" w:type="dxa"/>
            <w:gridSpan w:val="2"/>
          </w:tcPr>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ФГБОУ ВО «ВГТУ» (по согласованию)</w:t>
            </w:r>
            <w:r>
              <w:rPr>
                <w:rFonts w:ascii="Times New Roman" w:hAnsi="Times New Roman" w:cs="Times New Roman"/>
                <w:sz w:val="24"/>
                <w:szCs w:val="24"/>
              </w:rPr>
              <w:t>;</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ФГБОУ ВО «ВГУ»</w:t>
            </w:r>
            <w:r>
              <w:rPr>
                <w:rFonts w:ascii="Times New Roman" w:hAnsi="Times New Roman" w:cs="Times New Roman"/>
                <w:sz w:val="24"/>
                <w:szCs w:val="24"/>
              </w:rPr>
              <w:t xml:space="preserve"> (по согласованию)</w:t>
            </w:r>
            <w:r w:rsidRPr="00E10884">
              <w:rPr>
                <w:rFonts w:ascii="Times New Roman" w:hAnsi="Times New Roman" w:cs="Times New Roman"/>
                <w:sz w:val="24"/>
                <w:szCs w:val="24"/>
              </w:rPr>
              <w:t xml:space="preserve"> </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З2.2.11</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2.2.11</w:t>
            </w:r>
            <w:r>
              <w:rPr>
                <w:rFonts w:ascii="Times New Roman" w:hAnsi="Times New Roman" w:cs="Times New Roman"/>
                <w:sz w:val="24"/>
                <w:szCs w:val="24"/>
              </w:rPr>
              <w:t>.1.</w:t>
            </w:r>
            <w:r w:rsidRPr="00E10884">
              <w:rPr>
                <w:rFonts w:ascii="Times New Roman" w:hAnsi="Times New Roman" w:cs="Times New Roman"/>
                <w:sz w:val="24"/>
                <w:szCs w:val="24"/>
              </w:rPr>
              <w:t xml:space="preserve"> Формирование условий для развития рынка объектов интеллектуальной собственности, поддержка развития кадрового потенциала инновационной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коммерциализации инновационных разработок региона, увеличение количества используемых передовых производственных технологий на предприятиях Воронежской области не менее чем в 2 раза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8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2.2.11.</w:t>
            </w:r>
            <w:r>
              <w:rPr>
                <w:rFonts w:ascii="Times New Roman" w:hAnsi="Times New Roman" w:cs="Times New Roman"/>
                <w:sz w:val="24"/>
                <w:szCs w:val="24"/>
              </w:rPr>
              <w:t>2.</w:t>
            </w:r>
            <w:r w:rsidRPr="00E10884">
              <w:rPr>
                <w:rFonts w:ascii="Times New Roman" w:hAnsi="Times New Roman" w:cs="Times New Roman"/>
                <w:sz w:val="24"/>
                <w:szCs w:val="24"/>
              </w:rPr>
              <w:t xml:space="preserve"> Создание и развитие инфраструктуры поддержки в сфере интеллектуальной собственности для проведения консультационных и других услуг в сфере правовой охраны и использования результатов интеллектуальной деятельности, проведения патентных исследований и т.д.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Создание новых и повышение эффективности действующих на территории Воронежской области </w:t>
            </w:r>
            <w:r>
              <w:rPr>
                <w:rFonts w:ascii="Times New Roman" w:hAnsi="Times New Roman" w:cs="Times New Roman"/>
                <w:sz w:val="24"/>
                <w:szCs w:val="24"/>
              </w:rPr>
              <w:t>ц</w:t>
            </w:r>
            <w:r w:rsidRPr="00E10884">
              <w:rPr>
                <w:rFonts w:ascii="Times New Roman" w:hAnsi="Times New Roman" w:cs="Times New Roman"/>
                <w:sz w:val="24"/>
                <w:szCs w:val="24"/>
              </w:rPr>
              <w:t>ентров поддержки технологий и инноваций (ЦПТИ), в том числе на базе высших учебных заведений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высшие учебные заведения Воронежской области (по согласованию)</w:t>
            </w:r>
          </w:p>
        </w:tc>
      </w:tr>
      <w:tr w:rsidR="00F31798" w:rsidRPr="00E10884" w:rsidTr="00174D93">
        <w:trPr>
          <w:gridAfter w:val="1"/>
          <w:wAfter w:w="21" w:type="dxa"/>
          <w:trHeight w:val="2282"/>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2.2.11.</w:t>
            </w:r>
            <w:r>
              <w:rPr>
                <w:rFonts w:ascii="Times New Roman" w:hAnsi="Times New Roman" w:cs="Times New Roman"/>
                <w:sz w:val="24"/>
                <w:szCs w:val="24"/>
              </w:rPr>
              <w:t>3.</w:t>
            </w:r>
            <w:r w:rsidRPr="00E10884">
              <w:rPr>
                <w:rFonts w:ascii="Times New Roman" w:hAnsi="Times New Roman" w:cs="Times New Roman"/>
                <w:sz w:val="24"/>
                <w:szCs w:val="24"/>
              </w:rPr>
              <w:t xml:space="preserve"> Реализация Соглашения с Федеральной службой по интеллектуальной собственности (Роспатент) по созданию и обеспечению единого информационного пространства в сфере патентной, научной и инновационной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системы подготовки и переподготовки специалистов Воронежской области в сфере правовой охраны и коммерциализации интеллектуальной собственности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p>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Роспатент</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ц</w:t>
            </w:r>
            <w:r w:rsidRPr="00E10884">
              <w:rPr>
                <w:rFonts w:ascii="Times New Roman" w:hAnsi="Times New Roman" w:cs="Times New Roman"/>
                <w:sz w:val="24"/>
                <w:szCs w:val="24"/>
              </w:rPr>
              <w:t>ентры поддержки технологий и инноваций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2.2.11.</w:t>
            </w:r>
            <w:r>
              <w:rPr>
                <w:rFonts w:ascii="Times New Roman" w:hAnsi="Times New Roman" w:cs="Times New Roman"/>
                <w:sz w:val="24"/>
                <w:szCs w:val="24"/>
              </w:rPr>
              <w:t>4.</w:t>
            </w:r>
            <w:r w:rsidRPr="00E10884">
              <w:rPr>
                <w:rFonts w:ascii="Times New Roman" w:hAnsi="Times New Roman" w:cs="Times New Roman"/>
                <w:sz w:val="24"/>
                <w:szCs w:val="24"/>
              </w:rPr>
              <w:t xml:space="preserve"> Разработка Концепции школы инновационного менеджмента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Издание приказа департамента экономического развития Воронежской области «Об утверждении Концепции школы инновационного менеджмента»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2.2.11.</w:t>
            </w:r>
            <w:r>
              <w:rPr>
                <w:rFonts w:ascii="Times New Roman" w:hAnsi="Times New Roman" w:cs="Times New Roman"/>
                <w:sz w:val="24"/>
                <w:szCs w:val="24"/>
              </w:rPr>
              <w:t>5.</w:t>
            </w:r>
            <w:r w:rsidRPr="00E10884">
              <w:rPr>
                <w:rFonts w:ascii="Times New Roman" w:hAnsi="Times New Roman" w:cs="Times New Roman"/>
                <w:sz w:val="24"/>
                <w:szCs w:val="24"/>
              </w:rPr>
              <w:t xml:space="preserve"> Реализация мероприятий по обучению основам технологического предпринимательства и инновационного менеджмента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системы обучения основам технологического предпринимательства и инновационного менеджмента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З2.2.12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2.2.12.1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дополнительных зон самообслуживания для граждан на базе действующих филиалов АУ «МФЦ» с целью популяризации получения государственных и муниципальных услуг в электронной форме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доли граждан, использующих механизм получения государственных и муниципальных услуг в электронном виде</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2.2.12.1.1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 филиал АУ «МФЦ» с зоной электронных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2.2.12.1.2</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Стандарт обслуживания заявителей при организации предоставления государственных и муниципальных услуг АУ «МФЦ» в части установления требований к обслуживанию заявителей в зоне электронных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2.2.12.1.3</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Оснащение действующих филиалов МФЦ </w:t>
            </w:r>
            <w:r>
              <w:rPr>
                <w:rFonts w:ascii="Times New Roman" w:hAnsi="Times New Roman" w:cs="Times New Roman"/>
                <w:sz w:val="24"/>
                <w:szCs w:val="24"/>
              </w:rPr>
              <w:t xml:space="preserve">     </w:t>
            </w:r>
            <w:r w:rsidRPr="00E10884">
              <w:rPr>
                <w:rFonts w:ascii="Times New Roman" w:hAnsi="Times New Roman" w:cs="Times New Roman"/>
                <w:sz w:val="24"/>
                <w:szCs w:val="24"/>
              </w:rPr>
              <w:t>г. Воронежа оборудованием для организации дополнительных зон самообслуживания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Borders>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2.2.12.1.4</w:t>
            </w:r>
            <w:r>
              <w:rPr>
                <w:rFonts w:ascii="Times New Roman" w:hAnsi="Times New Roman" w:cs="Times New Roman"/>
                <w:sz w:val="24"/>
                <w:szCs w:val="24"/>
              </w:rPr>
              <w:t>.</w:t>
            </w:r>
            <w:r w:rsidRPr="00E10884">
              <w:rPr>
                <w:rFonts w:ascii="Times New Roman" w:hAnsi="Times New Roman" w:cs="Times New Roman"/>
                <w:sz w:val="24"/>
                <w:szCs w:val="24"/>
              </w:rPr>
              <w:t xml:space="preserve"> Произведен набор и обучение специалистов-консультантов, оказывающих помощь в зонах самообслуживания в МФЦ г. Воронежа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Borders>
              <w:bottom w:val="nil"/>
            </w:tcBorders>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Borders>
              <w:top w:val="nil"/>
              <w:bottom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2.2.12.1.5</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перечня услуг, по которым осуществляется оказание содействия гражданам при получении государственных и муниципальных услуг в электронной форме</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w:t>
            </w:r>
            <w:r w:rsidRPr="00E10884">
              <w:rPr>
                <w:rFonts w:ascii="Times New Roman" w:hAnsi="Times New Roman" w:cs="Times New Roman"/>
                <w:sz w:val="24"/>
                <w:szCs w:val="24"/>
                <w:lang w:val="en-US"/>
              </w:rPr>
              <w:t>20</w:t>
            </w:r>
            <w:r w:rsidRPr="00E10884">
              <w:rPr>
                <w:rFonts w:ascii="Times New Roman" w:hAnsi="Times New Roman" w:cs="Times New Roman"/>
                <w:sz w:val="24"/>
                <w:szCs w:val="24"/>
              </w:rPr>
              <w:t xml:space="preserve"> года</w:t>
            </w:r>
          </w:p>
        </w:tc>
        <w:tc>
          <w:tcPr>
            <w:tcW w:w="3381" w:type="dxa"/>
            <w:tcBorders>
              <w:top w:val="nil"/>
              <w:bottom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tcBorders>
              <w:top w:val="nil"/>
              <w:bottom w:val="single" w:sz="4" w:space="0" w:color="auto"/>
            </w:tcBorders>
          </w:tcPr>
          <w:p w:rsidR="00F31798" w:rsidRPr="00E10884" w:rsidRDefault="00F31798" w:rsidP="00174D93">
            <w:pPr>
              <w:rPr>
                <w:rFonts w:ascii="Times New Roman" w:hAnsi="Times New Roman" w:cs="Times New Roman"/>
                <w:sz w:val="24"/>
                <w:szCs w:val="24"/>
              </w:rPr>
            </w:pPr>
          </w:p>
        </w:tc>
        <w:tc>
          <w:tcPr>
            <w:tcW w:w="2410" w:type="dxa"/>
            <w:gridSpan w:val="2"/>
            <w:tcBorders>
              <w:top w:val="nil"/>
              <w:bottom w:val="single" w:sz="4" w:space="0" w:color="auto"/>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3380" w:type="dxa"/>
            <w:tcBorders>
              <w:top w:val="single" w:sz="4" w:space="0" w:color="auto"/>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2.2.12.1.6</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зон самообслуживания в действующих филиалах г.</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Воронежа </w:t>
            </w:r>
          </w:p>
        </w:tc>
        <w:tc>
          <w:tcPr>
            <w:tcW w:w="1559" w:type="dxa"/>
            <w:tcBorders>
              <w:top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2693" w:type="dxa"/>
            <w:gridSpan w:val="2"/>
            <w:tcBorders>
              <w:top w:val="single" w:sz="4" w:space="0" w:color="auto"/>
            </w:tcBorders>
          </w:tcPr>
          <w:p w:rsidR="00F31798" w:rsidRPr="00E10884" w:rsidRDefault="00F31798" w:rsidP="00174D93">
            <w:pPr>
              <w:rPr>
                <w:rFonts w:ascii="Times New Roman" w:hAnsi="Times New Roman" w:cs="Times New Roman"/>
                <w:sz w:val="24"/>
                <w:szCs w:val="24"/>
              </w:rPr>
            </w:pPr>
          </w:p>
        </w:tc>
        <w:tc>
          <w:tcPr>
            <w:tcW w:w="2410" w:type="dxa"/>
            <w:gridSpan w:val="2"/>
            <w:tcBorders>
              <w:top w:val="single" w:sz="4" w:space="0" w:color="auto"/>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Height w:val="2265"/>
        </w:trPr>
        <w:tc>
          <w:tcPr>
            <w:tcW w:w="1015" w:type="dxa"/>
          </w:tcPr>
          <w:p w:rsidR="00F31798" w:rsidRPr="007D7D06" w:rsidRDefault="00F31798" w:rsidP="00174D93">
            <w:pPr>
              <w:pStyle w:val="ConsPlusNormal"/>
              <w:rPr>
                <w:rFonts w:ascii="Times New Roman" w:hAnsi="Times New Roman" w:cs="Times New Roman"/>
                <w:sz w:val="24"/>
                <w:szCs w:val="24"/>
              </w:rPr>
            </w:pPr>
            <w:r w:rsidRPr="007D7D06">
              <w:rPr>
                <w:rFonts w:ascii="Times New Roman" w:hAnsi="Times New Roman" w:cs="Times New Roman"/>
                <w:sz w:val="24"/>
                <w:szCs w:val="24"/>
              </w:rPr>
              <w:t>З2.2.14</w:t>
            </w:r>
          </w:p>
        </w:tc>
        <w:tc>
          <w:tcPr>
            <w:tcW w:w="3380" w:type="dxa"/>
          </w:tcPr>
          <w:p w:rsidR="00F31798" w:rsidRPr="007D7D06" w:rsidRDefault="00F31798" w:rsidP="00174D93">
            <w:pPr>
              <w:pStyle w:val="ConsPlusNormal"/>
              <w:jc w:val="both"/>
              <w:rPr>
                <w:rFonts w:ascii="Times New Roman" w:hAnsi="Times New Roman" w:cs="Times New Roman"/>
                <w:sz w:val="24"/>
                <w:szCs w:val="24"/>
              </w:rPr>
            </w:pPr>
            <w:r w:rsidRPr="007D7D06">
              <w:rPr>
                <w:rFonts w:ascii="Times New Roman" w:hAnsi="Times New Roman" w:cs="Times New Roman"/>
                <w:sz w:val="24"/>
                <w:szCs w:val="24"/>
              </w:rPr>
              <w:t>2.2.14.1 Развитие региональной системы информационного обеспечения инновационной деятельности на основе формирования специализированных средств интерактивной коммуникации (создание виртуальных акселератора и бизнес-инкубатора)</w:t>
            </w:r>
          </w:p>
        </w:tc>
        <w:tc>
          <w:tcPr>
            <w:tcW w:w="1559" w:type="dxa"/>
          </w:tcPr>
          <w:p w:rsidR="00F31798" w:rsidRPr="007D7D06" w:rsidRDefault="00F31798" w:rsidP="00174D93">
            <w:pPr>
              <w:pStyle w:val="ConsPlusNormal"/>
              <w:jc w:val="center"/>
              <w:rPr>
                <w:rFonts w:ascii="Times New Roman" w:hAnsi="Times New Roman" w:cs="Times New Roman"/>
                <w:sz w:val="24"/>
                <w:szCs w:val="24"/>
              </w:rPr>
            </w:pPr>
            <w:r w:rsidRPr="007D7D06">
              <w:rPr>
                <w:rFonts w:ascii="Times New Roman" w:hAnsi="Times New Roman" w:cs="Times New Roman"/>
                <w:sz w:val="24"/>
                <w:szCs w:val="24"/>
              </w:rPr>
              <w:t>2021 - 2035 годы</w:t>
            </w:r>
          </w:p>
          <w:p w:rsidR="00F31798" w:rsidRPr="007D7D06" w:rsidRDefault="00F31798" w:rsidP="00174D93">
            <w:pPr>
              <w:pStyle w:val="ConsPlusNormal"/>
              <w:jc w:val="center"/>
              <w:rPr>
                <w:rFonts w:ascii="Times New Roman" w:hAnsi="Times New Roman" w:cs="Times New Roman"/>
                <w:sz w:val="24"/>
                <w:szCs w:val="24"/>
              </w:rPr>
            </w:pPr>
            <w:r w:rsidRPr="007D7D06">
              <w:rPr>
                <w:rFonts w:ascii="Times New Roman" w:hAnsi="Times New Roman" w:cs="Times New Roman"/>
                <w:sz w:val="24"/>
                <w:szCs w:val="24"/>
              </w:rPr>
              <w:t>(постоянно)</w:t>
            </w:r>
          </w:p>
        </w:tc>
        <w:tc>
          <w:tcPr>
            <w:tcW w:w="3381" w:type="dxa"/>
          </w:tcPr>
          <w:p w:rsidR="00F31798" w:rsidRPr="007D7D06" w:rsidRDefault="00F31798" w:rsidP="00174D93">
            <w:pPr>
              <w:pStyle w:val="ConsPlusNormal"/>
              <w:rPr>
                <w:rFonts w:ascii="Times New Roman" w:hAnsi="Times New Roman" w:cs="Times New Roman"/>
                <w:sz w:val="24"/>
                <w:szCs w:val="24"/>
              </w:rPr>
            </w:pPr>
            <w:r w:rsidRPr="007D7D06">
              <w:rPr>
                <w:rFonts w:ascii="Times New Roman" w:hAnsi="Times New Roman" w:cs="Times New Roman"/>
                <w:sz w:val="24"/>
                <w:szCs w:val="24"/>
              </w:rPr>
              <w:t>Создание на базе действующих информационных ресурсов интерактивных сервисов для получения дистанционной поддержки начинающими предпринимателями в инновационной сфере</w:t>
            </w:r>
          </w:p>
        </w:tc>
        <w:tc>
          <w:tcPr>
            <w:tcW w:w="2693" w:type="dxa"/>
            <w:gridSpan w:val="2"/>
          </w:tcPr>
          <w:p w:rsidR="00F31798" w:rsidRPr="007D7D06" w:rsidRDefault="00F31798" w:rsidP="00174D93">
            <w:pPr>
              <w:pStyle w:val="ConsPlusNormal"/>
              <w:jc w:val="both"/>
              <w:rPr>
                <w:rFonts w:ascii="Times New Roman" w:hAnsi="Times New Roman" w:cs="Times New Roman"/>
                <w:sz w:val="24"/>
                <w:szCs w:val="24"/>
              </w:rPr>
            </w:pPr>
            <w:r w:rsidRPr="007D7D06">
              <w:rPr>
                <w:rFonts w:ascii="Times New Roman" w:hAnsi="Times New Roman" w:cs="Times New Roman"/>
                <w:sz w:val="24"/>
                <w:szCs w:val="24"/>
              </w:rPr>
              <w:t xml:space="preserve">Государственная </w:t>
            </w:r>
            <w:hyperlink r:id="rId495" w:history="1">
              <w:r w:rsidRPr="007D7D06">
                <w:rPr>
                  <w:rFonts w:ascii="Times New Roman" w:hAnsi="Times New Roman" w:cs="Times New Roman"/>
                  <w:sz w:val="24"/>
                  <w:szCs w:val="24"/>
                </w:rPr>
                <w:t>программа</w:t>
              </w:r>
            </w:hyperlink>
            <w:r w:rsidRPr="007D7D06">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7D7D06" w:rsidRDefault="00F31798" w:rsidP="00174D93">
            <w:pPr>
              <w:pStyle w:val="ConsPlusNormal"/>
              <w:rPr>
                <w:rFonts w:ascii="Times New Roman" w:hAnsi="Times New Roman" w:cs="Times New Roman"/>
                <w:sz w:val="24"/>
                <w:szCs w:val="24"/>
              </w:rPr>
            </w:pPr>
            <w:r w:rsidRPr="007D7D06">
              <w:rPr>
                <w:rFonts w:ascii="Times New Roman" w:hAnsi="Times New Roman" w:cs="Times New Roman"/>
                <w:sz w:val="24"/>
                <w:szCs w:val="24"/>
              </w:rPr>
              <w:t>областной бюджет</w:t>
            </w:r>
          </w:p>
        </w:tc>
        <w:tc>
          <w:tcPr>
            <w:tcW w:w="2410" w:type="dxa"/>
            <w:gridSpan w:val="2"/>
          </w:tcPr>
          <w:p w:rsidR="00F31798" w:rsidRPr="007D7D06" w:rsidRDefault="00F31798" w:rsidP="00174D93">
            <w:pPr>
              <w:pStyle w:val="ConsPlusNormal"/>
              <w:jc w:val="both"/>
              <w:rPr>
                <w:rFonts w:ascii="Times New Roman" w:hAnsi="Times New Roman" w:cs="Times New Roman"/>
                <w:sz w:val="24"/>
                <w:szCs w:val="24"/>
              </w:rPr>
            </w:pPr>
            <w:r w:rsidRPr="007D7D06">
              <w:rPr>
                <w:rFonts w:ascii="Times New Roman" w:hAnsi="Times New Roman" w:cs="Times New Roman"/>
                <w:sz w:val="24"/>
                <w:szCs w:val="24"/>
              </w:rPr>
              <w:t>Департамент экономического развития Воронежской области;</w:t>
            </w:r>
          </w:p>
          <w:p w:rsidR="00F31798" w:rsidRPr="007D7D06" w:rsidRDefault="00F31798" w:rsidP="00174D93">
            <w:pPr>
              <w:pStyle w:val="ConsPlusNormal"/>
              <w:jc w:val="both"/>
              <w:rPr>
                <w:rFonts w:ascii="Times New Roman" w:hAnsi="Times New Roman" w:cs="Times New Roman"/>
                <w:sz w:val="24"/>
                <w:szCs w:val="24"/>
              </w:rPr>
            </w:pPr>
            <w:r w:rsidRPr="007D7D06">
              <w:rPr>
                <w:rFonts w:ascii="Times New Roman" w:hAnsi="Times New Roman" w:cs="Times New Roman"/>
                <w:sz w:val="24"/>
                <w:szCs w:val="24"/>
              </w:rPr>
              <w:t xml:space="preserve">областное казенное  учреждение «Агентство инноваций и развития экономических и социальных проектов» </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З2.2.15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2.2.15.1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мероприятий по стимулированию инновационной активности населения Воронежской области, выявлению лучших инновационных идей в различных сферах жизнедеятельности, созданию условий для их продвижения и реализации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системы выявления и реализации лучших инновационных идей посредством проведения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региональных конкурсов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областное казенное  учреждение «Агентство инноваций и развития экономических и социальных проектов»</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2.2.15.2</w:t>
            </w:r>
            <w:r>
              <w:rPr>
                <w:rFonts w:ascii="Times New Roman" w:hAnsi="Times New Roman" w:cs="Times New Roman"/>
                <w:sz w:val="24"/>
                <w:szCs w:val="24"/>
              </w:rPr>
              <w:t>.</w:t>
            </w:r>
            <w:r w:rsidRPr="00E10884">
              <w:rPr>
                <w:rFonts w:ascii="Times New Roman" w:hAnsi="Times New Roman" w:cs="Times New Roman"/>
                <w:sz w:val="24"/>
                <w:szCs w:val="24"/>
              </w:rPr>
              <w:t xml:space="preserve"> Пропаганда инновационной культуры через средства массовой информации и сеть Интернет, включая создание специализированных телевизионных передач, обеспечение информацией о передовых отечественных и зарубежных инновациях, участие региональных компаний в форумах и конгрессно-выставочных мероприятиях в сфере высоких технологий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Рост уровня инновационной культуры в предпринимательской среде и у населения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областное казенное  учреждение «Агентство инноваций и развития экономических и социальных проектов»</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СЦ2.3. Развитие малого и среднего предпринимательства, повышение его вклада в валовой региональный продукт,</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доли в высокотехнологичных отраслях экономики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З2.3.1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2.3.1.1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сети индустриальных (промышленных) парков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2018 - 2022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Развитие сети индустриальных парков Воронежской области позволит: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 дополнительно привлечь в экономику </w:t>
            </w:r>
            <w:r>
              <w:rPr>
                <w:rFonts w:ascii="Times New Roman" w:hAnsi="Times New Roman" w:cs="Times New Roman"/>
                <w:sz w:val="24"/>
                <w:szCs w:val="24"/>
              </w:rPr>
              <w:t>Воронежской</w:t>
            </w:r>
            <w:r w:rsidRPr="00E10884">
              <w:rPr>
                <w:rFonts w:ascii="Times New Roman" w:hAnsi="Times New Roman" w:cs="Times New Roman"/>
                <w:sz w:val="24"/>
                <w:szCs w:val="24"/>
              </w:rPr>
              <w:t xml:space="preserve"> области не менее 30 млрд рублей инвестиций за счет размещения новых производств;</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создать 3 тыс</w:t>
            </w:r>
            <w:r>
              <w:rPr>
                <w:rFonts w:ascii="Times New Roman" w:hAnsi="Times New Roman" w:cs="Times New Roman"/>
                <w:sz w:val="24"/>
                <w:szCs w:val="24"/>
              </w:rPr>
              <w:t>.</w:t>
            </w:r>
            <w:r w:rsidRPr="00E10884">
              <w:rPr>
                <w:rFonts w:ascii="Times New Roman" w:hAnsi="Times New Roman" w:cs="Times New Roman"/>
                <w:sz w:val="24"/>
                <w:szCs w:val="24"/>
              </w:rPr>
              <w:t xml:space="preserve"> новых рабочих мест</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2.3.1.1.1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сети индустриальных парков на территории Воронежской области предусматривает создание помимо существующих индустриальных парков («Масловский», «Лискинский», «Бобровский», «Перспектива») трех новых индустриальных (промышленных) парков на территории Воронежской области, в том числе индустриального парка для субъектов малого и среднего бизнеса</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2.3.1.2</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и утверждение перечней государственного и муниципального имущества, предназначенного для предоставления в аренду </w:t>
            </w:r>
            <w:r w:rsidRPr="00E10884">
              <w:rPr>
                <w:rFonts w:ascii="Times New Roman" w:eastAsia="Calibri" w:hAnsi="Times New Roman"/>
                <w:iCs/>
                <w:sz w:val="24"/>
                <w:szCs w:val="24"/>
                <w:lang w:eastAsia="en-US"/>
              </w:rPr>
              <w:t>субъектам</w:t>
            </w:r>
            <w:r>
              <w:rPr>
                <w:rFonts w:ascii="Times New Roman" w:hAnsi="Times New Roman" w:cs="Times New Roman"/>
                <w:sz w:val="24"/>
                <w:szCs w:val="24"/>
              </w:rPr>
              <w:t xml:space="preserve"> МСП</w:t>
            </w:r>
            <w:r w:rsidRPr="00E10884">
              <w:rPr>
                <w:rFonts w:ascii="Times New Roman" w:hAnsi="Times New Roman" w:cs="Times New Roman"/>
                <w:sz w:val="24"/>
                <w:szCs w:val="24"/>
              </w:rPr>
              <w:t>, во всех муниципальных районах и городских округах, крупных городских и сельских поселениях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К 2035 году в каждом крупном населенном пункте сформирован и утвержден перечень имущества, предназначенного для предоставления в аренду </w:t>
            </w:r>
            <w:r w:rsidRPr="00E10884">
              <w:rPr>
                <w:rFonts w:ascii="Times New Roman" w:eastAsia="Calibri" w:hAnsi="Times New Roman"/>
                <w:iCs/>
                <w:sz w:val="24"/>
                <w:szCs w:val="24"/>
                <w:lang w:eastAsia="en-US"/>
              </w:rPr>
              <w:t>субъектам</w:t>
            </w:r>
            <w:r>
              <w:rPr>
                <w:rFonts w:ascii="Times New Roman" w:hAnsi="Times New Roman" w:cs="Times New Roman"/>
                <w:sz w:val="24"/>
                <w:szCs w:val="24"/>
              </w:rPr>
              <w:t xml:space="preserve"> МСП</w:t>
            </w:r>
            <w:r w:rsidRPr="00E10884">
              <w:rPr>
                <w:rFonts w:ascii="Times New Roman" w:hAnsi="Times New Roman" w:cs="Times New Roman"/>
                <w:sz w:val="24"/>
                <w:szCs w:val="24"/>
              </w:rPr>
              <w:t xml:space="preserve"> на льготных условиях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49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2.3.1.3</w:t>
            </w:r>
            <w:r>
              <w:rPr>
                <w:rFonts w:ascii="Times New Roman" w:hAnsi="Times New Roman" w:cs="Times New Roman"/>
                <w:sz w:val="24"/>
                <w:szCs w:val="24"/>
              </w:rPr>
              <w:t>.</w:t>
            </w:r>
            <w:r w:rsidRPr="00E10884">
              <w:rPr>
                <w:rFonts w:ascii="Times New Roman" w:hAnsi="Times New Roman" w:cs="Times New Roman"/>
                <w:sz w:val="24"/>
                <w:szCs w:val="24"/>
              </w:rPr>
              <w:t xml:space="preserve"> Оптимизация ставок платы за технологическое присоединение к электрическим сетям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соблюдения регламентированного состава включаемых затрат в расчет ставок за технологическое присоединение к электрическим сетям энергопринимающих устройств заявителей, исключение необоснованных затрат в процессе расчета платы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Подпрограмма «Эффективное регулирование тарифов» государственной </w:t>
            </w:r>
            <w:hyperlink r:id="rId499" w:history="1">
              <w:r w:rsidRPr="00E10884">
                <w:rPr>
                  <w:rFonts w:ascii="Times New Roman" w:hAnsi="Times New Roman" w:cs="Times New Roman"/>
                  <w:sz w:val="24"/>
                  <w:szCs w:val="24"/>
                </w:rPr>
                <w:t>программы</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государственному регулированию тарифов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2.3.1.4</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благоприятной среды для активизации и развития предпринимательской деятельности 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условий ведения предпринимательской деятельности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К 2035 году в каждом крупном населенном пункте сформирован и утвержден перечень имущества, предназначенного для предоставления в аренду субъектам МСП на льготных условиях</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Height w:val="2760"/>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2.3.1.4.1</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Утверждены перечни государственного и муниципального имущества, пред</w:t>
            </w:r>
            <w:r>
              <w:rPr>
                <w:rFonts w:ascii="Times New Roman" w:hAnsi="Times New Roman" w:cs="Times New Roman"/>
                <w:sz w:val="24"/>
                <w:szCs w:val="24"/>
              </w:rPr>
              <w:t>-</w:t>
            </w:r>
            <w:r w:rsidRPr="00E10884">
              <w:rPr>
                <w:rFonts w:ascii="Times New Roman" w:hAnsi="Times New Roman" w:cs="Times New Roman"/>
                <w:sz w:val="24"/>
                <w:szCs w:val="24"/>
              </w:rPr>
              <w:t>назначенного для предоставления в аренду</w:t>
            </w:r>
            <w:r w:rsidRPr="00E10884">
              <w:rPr>
                <w:rFonts w:ascii="Times New Roman" w:eastAsia="Calibri" w:hAnsi="Times New Roman"/>
                <w:iCs/>
                <w:sz w:val="24"/>
                <w:szCs w:val="24"/>
                <w:lang w:eastAsia="en-US"/>
              </w:rPr>
              <w:t xml:space="preserve"> субъектам</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МСП </w:t>
            </w:r>
            <w:r w:rsidRPr="00E10884">
              <w:rPr>
                <w:rFonts w:ascii="Times New Roman" w:hAnsi="Times New Roman" w:cs="Times New Roman"/>
                <w:sz w:val="24"/>
                <w:szCs w:val="24"/>
              </w:rPr>
              <w:t>на льготных условиях:</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в муниципальных районах и городских округах – 100</w:t>
            </w:r>
            <w:r>
              <w:rPr>
                <w:rFonts w:ascii="Times New Roman" w:hAnsi="Times New Roman" w:cs="Times New Roman"/>
                <w:sz w:val="24"/>
                <w:szCs w:val="24"/>
              </w:rPr>
              <w:t xml:space="preserve"> </w:t>
            </w:r>
            <w:r w:rsidRPr="00E10884">
              <w:rPr>
                <w:rFonts w:ascii="Times New Roman" w:hAnsi="Times New Roman" w:cs="Times New Roman"/>
                <w:sz w:val="24"/>
                <w:szCs w:val="24"/>
              </w:rPr>
              <w:t>%</w:t>
            </w:r>
            <w:r>
              <w:rPr>
                <w:rFonts w:ascii="Times New Roman" w:hAnsi="Times New Roman" w:cs="Times New Roman"/>
                <w:sz w:val="24"/>
                <w:szCs w:val="24"/>
              </w:rPr>
              <w:t>;</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в городских поселениях – 90</w:t>
            </w:r>
            <w:r>
              <w:rPr>
                <w:rFonts w:ascii="Times New Roman" w:hAnsi="Times New Roman" w:cs="Times New Roman"/>
                <w:sz w:val="24"/>
                <w:szCs w:val="24"/>
              </w:rPr>
              <w:t xml:space="preserve"> </w:t>
            </w:r>
            <w:r w:rsidRPr="00E10884">
              <w:rPr>
                <w:rFonts w:ascii="Times New Roman" w:hAnsi="Times New Roman" w:cs="Times New Roman"/>
                <w:sz w:val="24"/>
                <w:szCs w:val="24"/>
              </w:rPr>
              <w:t>%</w:t>
            </w:r>
            <w:r>
              <w:rPr>
                <w:rFonts w:ascii="Times New Roman" w:hAnsi="Times New Roman" w:cs="Times New Roman"/>
                <w:sz w:val="24"/>
                <w:szCs w:val="24"/>
              </w:rPr>
              <w:t>;</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xml:space="preserve">- в сельских поселениях – </w:t>
            </w:r>
            <w:r>
              <w:rPr>
                <w:rFonts w:ascii="Times New Roman" w:hAnsi="Times New Roman" w:cs="Times New Roman"/>
                <w:sz w:val="24"/>
                <w:szCs w:val="24"/>
              </w:rPr>
              <w:t xml:space="preserve">           </w:t>
            </w:r>
            <w:r w:rsidRPr="00E10884">
              <w:rPr>
                <w:rFonts w:ascii="Times New Roman" w:hAnsi="Times New Roman" w:cs="Times New Roman"/>
                <w:sz w:val="24"/>
                <w:szCs w:val="24"/>
              </w:rPr>
              <w:t>40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2020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2.3.1.4.2. Предоставлены в аренду субъектам малого предпринимательства 70</w:t>
            </w:r>
            <w:r>
              <w:rPr>
                <w:rFonts w:ascii="Times New Roman" w:hAnsi="Times New Roman" w:cs="Times New Roman"/>
                <w:sz w:val="24"/>
                <w:szCs w:val="24"/>
              </w:rPr>
              <w:t xml:space="preserve"> </w:t>
            </w:r>
            <w:r w:rsidRPr="00E10884">
              <w:rPr>
                <w:rFonts w:ascii="Times New Roman" w:hAnsi="Times New Roman" w:cs="Times New Roman"/>
                <w:sz w:val="24"/>
                <w:szCs w:val="24"/>
              </w:rPr>
              <w:t>% объектов, включенных в перечень государственного и муниципального имущества, предназначенного для предоставления в аренду</w:t>
            </w:r>
            <w:r w:rsidRPr="00E10884">
              <w:rPr>
                <w:rFonts w:ascii="Times New Roman" w:eastAsia="Calibri" w:hAnsi="Times New Roman"/>
                <w:iCs/>
                <w:sz w:val="24"/>
                <w:szCs w:val="24"/>
                <w:lang w:eastAsia="en-US"/>
              </w:rPr>
              <w:t xml:space="preserve"> субъектам</w:t>
            </w:r>
            <w:r w:rsidRPr="00E10884">
              <w:rPr>
                <w:rFonts w:ascii="Times New Roman" w:hAnsi="Times New Roman" w:cs="Times New Roman"/>
                <w:sz w:val="24"/>
                <w:szCs w:val="24"/>
              </w:rPr>
              <w:t xml:space="preserve"> </w:t>
            </w:r>
            <w:r>
              <w:rPr>
                <w:rFonts w:ascii="Times New Roman" w:hAnsi="Times New Roman" w:cs="Times New Roman"/>
                <w:sz w:val="24"/>
                <w:szCs w:val="24"/>
              </w:rPr>
              <w:t>МСП</w:t>
            </w:r>
            <w:r w:rsidRPr="00E10884">
              <w:rPr>
                <w:rFonts w:ascii="Times New Roman" w:hAnsi="Times New Roman" w:cs="Times New Roman"/>
                <w:sz w:val="24"/>
                <w:szCs w:val="24"/>
              </w:rPr>
              <w:t xml:space="preserve"> на льготных условиях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E10884">
              <w:rPr>
                <w:rFonts w:ascii="Times New Roman" w:hAnsi="Times New Roman" w:cs="Times New Roman"/>
                <w:sz w:val="24"/>
                <w:szCs w:val="24"/>
              </w:rPr>
              <w:t xml:space="preserve"> течение 2020 года</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2.3.1.4.3. Расширен перечень (состав)  государственного и муниципального имущества, предназначенного для предоставления в аренду субъектам малого предпринимательства на льготных условиях (не менее, чем на 10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E10884">
              <w:rPr>
                <w:rFonts w:ascii="Times New Roman" w:hAnsi="Times New Roman" w:cs="Times New Roman"/>
                <w:sz w:val="24"/>
                <w:szCs w:val="24"/>
              </w:rPr>
              <w:t>о 1 ноября</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года</w:t>
            </w:r>
          </w:p>
        </w:tc>
        <w:tc>
          <w:tcPr>
            <w:tcW w:w="3381" w:type="dxa"/>
            <w:vMerge/>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2.3.1.4.4</w:t>
            </w:r>
            <w:r>
              <w:rPr>
                <w:rFonts w:ascii="Times New Roman" w:hAnsi="Times New Roman" w:cs="Times New Roman"/>
                <w:sz w:val="24"/>
                <w:szCs w:val="24"/>
              </w:rPr>
              <w:t>.</w:t>
            </w:r>
            <w:r w:rsidRPr="00E10884">
              <w:rPr>
                <w:rFonts w:ascii="Times New Roman" w:hAnsi="Times New Roman" w:cs="Times New Roman"/>
                <w:sz w:val="24"/>
                <w:szCs w:val="24"/>
              </w:rPr>
              <w:t xml:space="preserve"> Создан раздел на Портале малого и среднего предпринимательства Воронежской области, предусматривающий реализацию механизма обратной связи с </w:t>
            </w:r>
            <w:r w:rsidRPr="00E10884">
              <w:rPr>
                <w:rFonts w:ascii="Times New Roman" w:eastAsia="Calibri" w:hAnsi="Times New Roman"/>
                <w:iCs/>
                <w:sz w:val="24"/>
                <w:szCs w:val="24"/>
                <w:lang w:eastAsia="en-US"/>
              </w:rPr>
              <w:t>субъектам</w:t>
            </w:r>
            <w:r>
              <w:rPr>
                <w:rFonts w:ascii="Times New Roman" w:eastAsia="Calibri" w:hAnsi="Times New Roman"/>
                <w:iCs/>
                <w:sz w:val="24"/>
                <w:szCs w:val="24"/>
                <w:lang w:eastAsia="en-US"/>
              </w:rPr>
              <w:t>и</w:t>
            </w:r>
            <w:r>
              <w:rPr>
                <w:rFonts w:ascii="Times New Roman" w:hAnsi="Times New Roman" w:cs="Times New Roman"/>
                <w:sz w:val="24"/>
                <w:szCs w:val="24"/>
              </w:rPr>
              <w:t xml:space="preserve"> МСП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Улучшение условий ведения предпринимательской деятельности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2.3.1.4.5</w:t>
            </w:r>
            <w:r>
              <w:rPr>
                <w:rFonts w:ascii="Times New Roman" w:hAnsi="Times New Roman" w:cs="Times New Roman"/>
                <w:sz w:val="24"/>
                <w:szCs w:val="24"/>
              </w:rPr>
              <w:t>.</w:t>
            </w:r>
            <w:r w:rsidRPr="00E10884">
              <w:rPr>
                <w:rFonts w:ascii="Times New Roman" w:hAnsi="Times New Roman" w:cs="Times New Roman"/>
                <w:sz w:val="24"/>
                <w:szCs w:val="24"/>
              </w:rPr>
              <w:t xml:space="preserve"> Сокращены сроки по процедуре проведения рыночной оценки имущества, включенного в перечень имущества, предназначенного для предоставления в аренду субъектам малого предпринимательства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III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Содействие развитию </w:t>
            </w:r>
            <w:r w:rsidRPr="00E10884">
              <w:rPr>
                <w:rFonts w:ascii="Times New Roman" w:eastAsia="Calibri" w:hAnsi="Times New Roman"/>
                <w:iCs/>
                <w:sz w:val="24"/>
                <w:szCs w:val="24"/>
                <w:lang w:eastAsia="en-US"/>
              </w:rPr>
              <w:t>субъек</w:t>
            </w:r>
            <w:r>
              <w:rPr>
                <w:rFonts w:ascii="Times New Roman" w:eastAsia="Calibri" w:hAnsi="Times New Roman"/>
                <w:iCs/>
                <w:sz w:val="24"/>
                <w:szCs w:val="24"/>
                <w:lang w:eastAsia="en-US"/>
              </w:rPr>
              <w:t>тов</w:t>
            </w:r>
            <w:r>
              <w:rPr>
                <w:rFonts w:ascii="Times New Roman" w:hAnsi="Times New Roman" w:cs="Times New Roman"/>
                <w:sz w:val="24"/>
                <w:szCs w:val="24"/>
              </w:rPr>
              <w:t xml:space="preserve"> МСП</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 имуществом»,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2.3.1.5</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Содействие развитию конкуренции на рынке лабораторных исследований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Определение соответствия критериям аккредитации на основании Федерального </w:t>
            </w:r>
            <w:hyperlink r:id="rId503" w:history="1">
              <w:r w:rsidRPr="00E10884">
                <w:rPr>
                  <w:rFonts w:ascii="Times New Roman" w:hAnsi="Times New Roman" w:cs="Times New Roman"/>
                  <w:sz w:val="24"/>
                  <w:szCs w:val="24"/>
                </w:rPr>
                <w:t>закона</w:t>
              </w:r>
            </w:hyperlink>
            <w:r w:rsidRPr="00E10884">
              <w:rPr>
                <w:rFonts w:ascii="Times New Roman" w:hAnsi="Times New Roman" w:cs="Times New Roman"/>
                <w:sz w:val="24"/>
                <w:szCs w:val="24"/>
              </w:rPr>
              <w:t xml:space="preserve"> от 28.12.2013 № 412-ФЗ «Об аккредитации в национальной системе аккредитации»</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ветеринарии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З2.3.2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2.3.2.1</w:t>
            </w:r>
            <w:r>
              <w:rPr>
                <w:rFonts w:ascii="Times New Roman" w:hAnsi="Times New Roman" w:cs="Times New Roman"/>
                <w:sz w:val="24"/>
                <w:szCs w:val="24"/>
              </w:rPr>
              <w:t>.</w:t>
            </w:r>
            <w:r w:rsidRPr="00E10884">
              <w:rPr>
                <w:rFonts w:ascii="Times New Roman" w:hAnsi="Times New Roman" w:cs="Times New Roman"/>
                <w:sz w:val="24"/>
                <w:szCs w:val="24"/>
              </w:rPr>
              <w:t xml:space="preserve"> Генерация малых предприятий в сфере высокотехнологичного наукоемкого бизнеса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З2.3.3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2.3.3.1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содействия малым и средним несырьевым экспортно ориентированным компаниям по выходу на внешние рынки, в том числе проведение мероприятий, направленных на увеличение экспортных поставок продукции сель</w:t>
            </w:r>
            <w:r>
              <w:rPr>
                <w:rFonts w:ascii="Times New Roman" w:hAnsi="Times New Roman" w:cs="Times New Roman"/>
                <w:sz w:val="24"/>
                <w:szCs w:val="24"/>
              </w:rPr>
              <w:t>ско</w:t>
            </w:r>
            <w:r w:rsidRPr="00E10884">
              <w:rPr>
                <w:rFonts w:ascii="Times New Roman" w:hAnsi="Times New Roman" w:cs="Times New Roman"/>
                <w:sz w:val="24"/>
                <w:szCs w:val="24"/>
              </w:rPr>
              <w:t>хоз</w:t>
            </w:r>
            <w:r>
              <w:rPr>
                <w:rFonts w:ascii="Times New Roman" w:hAnsi="Times New Roman" w:cs="Times New Roman"/>
                <w:sz w:val="24"/>
                <w:szCs w:val="24"/>
              </w:rPr>
              <w:t xml:space="preserve">яйственным </w:t>
            </w:r>
            <w:r w:rsidRPr="00E10884">
              <w:rPr>
                <w:rFonts w:ascii="Times New Roman" w:hAnsi="Times New Roman" w:cs="Times New Roman"/>
                <w:sz w:val="24"/>
                <w:szCs w:val="24"/>
              </w:rPr>
              <w:t>производителей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Число экспортно ориентированных </w:t>
            </w:r>
            <w:r w:rsidRPr="00E10884">
              <w:rPr>
                <w:rFonts w:ascii="Times New Roman" w:eastAsia="Calibri" w:hAnsi="Times New Roman"/>
                <w:iCs/>
                <w:sz w:val="24"/>
                <w:szCs w:val="24"/>
                <w:lang w:eastAsia="en-US"/>
              </w:rPr>
              <w:t>субъект</w:t>
            </w:r>
            <w:r>
              <w:rPr>
                <w:rFonts w:ascii="Times New Roman" w:eastAsia="Calibri" w:hAnsi="Times New Roman"/>
                <w:iCs/>
                <w:sz w:val="24"/>
                <w:szCs w:val="24"/>
                <w:lang w:eastAsia="en-US"/>
              </w:rPr>
              <w:t>ов</w:t>
            </w:r>
            <w:r>
              <w:rPr>
                <w:rFonts w:ascii="Times New Roman" w:hAnsi="Times New Roman" w:cs="Times New Roman"/>
                <w:sz w:val="24"/>
                <w:szCs w:val="24"/>
              </w:rPr>
              <w:t xml:space="preserve"> МСП</w:t>
            </w:r>
            <w:r w:rsidRPr="00E10884">
              <w:rPr>
                <w:rFonts w:ascii="Times New Roman" w:hAnsi="Times New Roman" w:cs="Times New Roman"/>
                <w:sz w:val="24"/>
                <w:szCs w:val="24"/>
              </w:rPr>
              <w:t>, получивших поддержку в Центре координации поддержки экспорта, составляет не менее 200 ед. в 2019 году, 270 ед. в 2024 году и 546 ед. в 2035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Региональный приоритетный проект «Международная кооперация и экспорт»,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2.3.3.2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Обеспечена комплексная поддержка экспортно ориентированных </w:t>
            </w:r>
            <w:r w:rsidRPr="00E10884">
              <w:rPr>
                <w:rFonts w:ascii="Times New Roman" w:eastAsia="Calibri" w:hAnsi="Times New Roman"/>
                <w:iCs/>
                <w:sz w:val="24"/>
                <w:szCs w:val="24"/>
                <w:lang w:eastAsia="en-US"/>
              </w:rPr>
              <w:t>субъект</w:t>
            </w:r>
            <w:r>
              <w:rPr>
                <w:rFonts w:ascii="Times New Roman" w:eastAsia="Calibri" w:hAnsi="Times New Roman"/>
                <w:iCs/>
                <w:sz w:val="24"/>
                <w:szCs w:val="24"/>
                <w:lang w:eastAsia="en-US"/>
              </w:rPr>
              <w:t>ов</w:t>
            </w:r>
            <w:r w:rsidRPr="00E10884">
              <w:rPr>
                <w:rFonts w:ascii="Times New Roman" w:hAnsi="Times New Roman" w:cs="Times New Roman"/>
                <w:sz w:val="24"/>
                <w:szCs w:val="24"/>
              </w:rPr>
              <w:t xml:space="preserve"> МСП Воронежской области по принципу «одного окна» на базе </w:t>
            </w:r>
            <w:r>
              <w:rPr>
                <w:rFonts w:ascii="Times New Roman" w:hAnsi="Times New Roman" w:cs="Times New Roman"/>
                <w:sz w:val="24"/>
                <w:szCs w:val="24"/>
              </w:rPr>
              <w:t>автономной некоммерческой организации</w:t>
            </w:r>
            <w:r w:rsidRPr="00E10884">
              <w:rPr>
                <w:rFonts w:ascii="Times New Roman" w:hAnsi="Times New Roman" w:cs="Times New Roman"/>
                <w:sz w:val="24"/>
                <w:szCs w:val="24"/>
              </w:rPr>
              <w:t xml:space="preserve"> «Центр координации поддержки экспорта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2.3.3.3</w:t>
            </w:r>
            <w:r>
              <w:rPr>
                <w:rFonts w:ascii="Times New Roman" w:hAnsi="Times New Roman" w:cs="Times New Roman"/>
                <w:sz w:val="24"/>
                <w:szCs w:val="24"/>
              </w:rPr>
              <w:t>.</w:t>
            </w:r>
            <w:r w:rsidRPr="00E10884">
              <w:rPr>
                <w:rFonts w:ascii="Times New Roman" w:hAnsi="Times New Roman" w:cs="Times New Roman"/>
                <w:sz w:val="24"/>
                <w:szCs w:val="24"/>
              </w:rPr>
              <w:t xml:space="preserve"> В Воронежской области внедрен Региональный экспортный стандарт 2.0</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2020 года</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Внедрение Регионального экспортного стандарта 2.0 на территории Воронежской области </w:t>
            </w:r>
          </w:p>
        </w:tc>
        <w:tc>
          <w:tcPr>
            <w:tcW w:w="2693" w:type="dxa"/>
            <w:gridSpan w:val="2"/>
          </w:tcPr>
          <w:p w:rsidR="00F31798" w:rsidRPr="00E10884" w:rsidRDefault="00F31798" w:rsidP="00174D93">
            <w:pPr>
              <w:spacing w:after="0" w:line="240" w:lineRule="auto"/>
              <w:jc w:val="both"/>
              <w:rPr>
                <w:rFonts w:ascii="Times New Roman" w:hAnsi="Times New Roman" w:cs="Times New Roman"/>
                <w:sz w:val="24"/>
                <w:szCs w:val="24"/>
              </w:rPr>
            </w:pPr>
            <w:r w:rsidRPr="00E10884">
              <w:rPr>
                <w:rFonts w:ascii="Times New Roman" w:eastAsia="Times New Roman" w:hAnsi="Times New Roman" w:cs="Times New Roman"/>
                <w:sz w:val="24"/>
                <w:szCs w:val="24"/>
              </w:rPr>
              <w:t xml:space="preserve">Финансовое обеспечение не требуется </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З2.3.4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2.3.4.1</w:t>
            </w:r>
            <w:r>
              <w:rPr>
                <w:rFonts w:ascii="Times New Roman" w:hAnsi="Times New Roman" w:cs="Times New Roman"/>
                <w:sz w:val="24"/>
                <w:szCs w:val="24"/>
              </w:rPr>
              <w:t>.</w:t>
            </w:r>
            <w:r w:rsidRPr="00E10884">
              <w:rPr>
                <w:rFonts w:ascii="Times New Roman" w:hAnsi="Times New Roman" w:cs="Times New Roman"/>
                <w:sz w:val="24"/>
                <w:szCs w:val="24"/>
              </w:rPr>
              <w:t xml:space="preserve"> Включение малого и среднего бизнеса, в том числе инновационного, в решение задач по импортозамещению</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 xml:space="preserve">Повышение конкурентоспособности  продукции, производимой </w:t>
            </w:r>
            <w:r w:rsidRPr="00E10884">
              <w:rPr>
                <w:rFonts w:ascii="Times New Roman" w:eastAsia="Calibri" w:hAnsi="Times New Roman"/>
                <w:iCs/>
                <w:sz w:val="24"/>
                <w:szCs w:val="24"/>
              </w:rPr>
              <w:t>субъектам</w:t>
            </w:r>
            <w:r>
              <w:rPr>
                <w:rFonts w:ascii="Times New Roman" w:eastAsia="Calibri" w:hAnsi="Times New Roman"/>
                <w:iCs/>
                <w:sz w:val="24"/>
                <w:szCs w:val="24"/>
              </w:rPr>
              <w:t>и</w:t>
            </w:r>
            <w:r>
              <w:rPr>
                <w:rFonts w:ascii="Times New Roman" w:hAnsi="Times New Roman" w:cs="Times New Roman"/>
                <w:sz w:val="24"/>
                <w:szCs w:val="24"/>
              </w:rPr>
              <w:t xml:space="preserve"> МСП </w:t>
            </w:r>
            <w:r w:rsidRPr="00E10884">
              <w:rPr>
                <w:rFonts w:ascii="Times New Roman" w:hAnsi="Times New Roman" w:cs="Times New Roman"/>
                <w:sz w:val="24"/>
                <w:szCs w:val="24"/>
              </w:rPr>
              <w:t>на межрегиональном и международном рынках, увеличение объемов производства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З2.3.5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2.3.5</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благоприятных условий участия </w:t>
            </w:r>
            <w:r w:rsidRPr="00E10884">
              <w:rPr>
                <w:rFonts w:ascii="Times New Roman" w:eastAsia="Calibri" w:hAnsi="Times New Roman"/>
                <w:iCs/>
                <w:sz w:val="24"/>
                <w:szCs w:val="24"/>
                <w:lang w:eastAsia="en-US"/>
              </w:rPr>
              <w:t>субъект</w:t>
            </w:r>
            <w:r>
              <w:rPr>
                <w:rFonts w:ascii="Times New Roman" w:eastAsia="Calibri" w:hAnsi="Times New Roman"/>
                <w:iCs/>
                <w:sz w:val="24"/>
                <w:szCs w:val="24"/>
                <w:lang w:eastAsia="en-US"/>
              </w:rPr>
              <w:t>ов</w:t>
            </w:r>
            <w:r>
              <w:rPr>
                <w:rFonts w:ascii="Times New Roman" w:hAnsi="Times New Roman" w:cs="Times New Roman"/>
                <w:sz w:val="24"/>
                <w:szCs w:val="24"/>
              </w:rPr>
              <w:t xml:space="preserve"> МСП</w:t>
            </w:r>
            <w:r w:rsidRPr="00E10884">
              <w:rPr>
                <w:rFonts w:ascii="Times New Roman" w:hAnsi="Times New Roman" w:cs="Times New Roman"/>
                <w:sz w:val="24"/>
                <w:szCs w:val="24"/>
              </w:rPr>
              <w:t xml:space="preserve"> в закупках для обеспечения государственных (муниципальных) нужд и потребностей отдельных видов юридических лиц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Повышение доли закупок у </w:t>
            </w:r>
            <w:r w:rsidRPr="00E10884">
              <w:rPr>
                <w:rFonts w:ascii="Times New Roman" w:eastAsia="Calibri" w:hAnsi="Times New Roman"/>
                <w:iCs/>
                <w:sz w:val="24"/>
                <w:szCs w:val="24"/>
                <w:lang w:eastAsia="en-US"/>
              </w:rPr>
              <w:t>субъект</w:t>
            </w:r>
            <w:r>
              <w:rPr>
                <w:rFonts w:ascii="Times New Roman" w:eastAsia="Calibri" w:hAnsi="Times New Roman"/>
                <w:iCs/>
                <w:sz w:val="24"/>
                <w:szCs w:val="24"/>
                <w:lang w:eastAsia="en-US"/>
              </w:rPr>
              <w:t>ов</w:t>
            </w:r>
            <w:r>
              <w:rPr>
                <w:rFonts w:ascii="Times New Roman" w:hAnsi="Times New Roman" w:cs="Times New Roman"/>
                <w:sz w:val="24"/>
                <w:szCs w:val="24"/>
              </w:rPr>
              <w:t xml:space="preserve"> МСП</w:t>
            </w:r>
            <w:r w:rsidRPr="00E10884">
              <w:rPr>
                <w:rFonts w:ascii="Times New Roman" w:hAnsi="Times New Roman" w:cs="Times New Roman"/>
                <w:sz w:val="24"/>
                <w:szCs w:val="24"/>
              </w:rPr>
              <w:t xml:space="preserve"> в общем совокупном годовом объеме закупок для государственных и муниципальных нужд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Управление по регулированию контрактной системы в сфере закупок Воронежской области</w:t>
            </w:r>
          </w:p>
        </w:tc>
      </w:tr>
      <w:tr w:rsidR="00F31798" w:rsidRPr="00E10884" w:rsidTr="00174D93">
        <w:trPr>
          <w:gridAfter w:val="1"/>
          <w:wAfter w:w="21" w:type="dxa"/>
        </w:trPr>
        <w:tc>
          <w:tcPr>
            <w:tcW w:w="14438" w:type="dxa"/>
            <w:gridSpan w:val="8"/>
          </w:tcPr>
          <w:p w:rsidR="00F31798" w:rsidRDefault="00F31798" w:rsidP="00174D93">
            <w:pPr>
              <w:pStyle w:val="ConsPlusNormal"/>
              <w:jc w:val="center"/>
              <w:outlineLvl w:val="3"/>
              <w:rPr>
                <w:rFonts w:ascii="Times New Roman" w:hAnsi="Times New Roman" w:cs="Times New Roman"/>
                <w:sz w:val="24"/>
                <w:szCs w:val="24"/>
              </w:rPr>
            </w:pPr>
          </w:p>
          <w:p w:rsidR="00F31798"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СЦ2.4. Обеспечение потребностей развивающейся экономики трудовыми ресурсами необходимого объема и качества, преимущественно на основе эффективного использования собственного трудового потенциала</w:t>
            </w:r>
          </w:p>
          <w:p w:rsidR="00F31798" w:rsidRPr="00E10884" w:rsidRDefault="00F31798" w:rsidP="00174D93">
            <w:pPr>
              <w:pStyle w:val="ConsPlusNormal"/>
              <w:jc w:val="center"/>
              <w:outlineLvl w:val="3"/>
              <w:rPr>
                <w:rFonts w:ascii="Times New Roman" w:hAnsi="Times New Roman" w:cs="Times New Roman"/>
                <w:sz w:val="24"/>
                <w:szCs w:val="24"/>
              </w:rPr>
            </w:pPr>
          </w:p>
        </w:tc>
      </w:tr>
      <w:tr w:rsidR="00F31798" w:rsidRPr="00E10884" w:rsidTr="00174D93">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З2.4.1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2.4.1</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гибкости рынка труда на основе использования нестандартных форм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402"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уровня трудоустройства инвалидов, в том числе с учетом оказания сопровождения при содействии занятости инвалидов</w:t>
            </w:r>
          </w:p>
        </w:tc>
        <w:tc>
          <w:tcPr>
            <w:tcW w:w="2693"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2.4.1.</w:t>
            </w:r>
            <w:r>
              <w:rPr>
                <w:rFonts w:ascii="Times New Roman" w:hAnsi="Times New Roman" w:cs="Times New Roman"/>
                <w:sz w:val="24"/>
                <w:szCs w:val="24"/>
              </w:rPr>
              <w:t>2.</w:t>
            </w:r>
            <w:r w:rsidRPr="00E10884">
              <w:rPr>
                <w:rFonts w:ascii="Times New Roman" w:hAnsi="Times New Roman" w:cs="Times New Roman"/>
                <w:sz w:val="24"/>
                <w:szCs w:val="24"/>
              </w:rPr>
              <w:t xml:space="preserve"> Расширение использования гибких форм занятости для родителей, имеющих малолетних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402"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Содействие занятости родителей с маленькими детьми.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работников, занятых дистанционно, на условиях добровольной неполной занятости</w:t>
            </w:r>
          </w:p>
        </w:tc>
        <w:tc>
          <w:tcPr>
            <w:tcW w:w="2693" w:type="dxa"/>
            <w:gridSpan w:val="2"/>
            <w:vMerge w:val="restart"/>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0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Borders>
              <w:bottom w:val="nil"/>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2.4.1.</w:t>
            </w:r>
            <w:r>
              <w:rPr>
                <w:rFonts w:ascii="Times New Roman" w:hAnsi="Times New Roman" w:cs="Times New Roman"/>
                <w:sz w:val="24"/>
                <w:szCs w:val="24"/>
              </w:rPr>
              <w:t>2</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Популяризация гибких форм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2.4.1.</w:t>
            </w:r>
            <w:r>
              <w:rPr>
                <w:rFonts w:ascii="Times New Roman" w:hAnsi="Times New Roman" w:cs="Times New Roman"/>
                <w:sz w:val="24"/>
                <w:szCs w:val="24"/>
              </w:rPr>
              <w:t>2</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информационные мероприятия с участием работодателей по вопросу востребованности гибких форм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2.4.1.</w:t>
            </w:r>
            <w:r>
              <w:rPr>
                <w:rFonts w:ascii="Times New Roman" w:hAnsi="Times New Roman" w:cs="Times New Roman"/>
                <w:sz w:val="24"/>
                <w:szCs w:val="24"/>
              </w:rPr>
              <w:t>3.</w:t>
            </w:r>
            <w:r w:rsidRPr="00E10884">
              <w:rPr>
                <w:rFonts w:ascii="Times New Roman" w:hAnsi="Times New Roman" w:cs="Times New Roman"/>
                <w:sz w:val="24"/>
                <w:szCs w:val="24"/>
              </w:rPr>
              <w:t xml:space="preserve"> Обеспечено размещение информации о вакансиях с гибкими формами занятости на Портале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tcBorders>
              <w:top w:val="single" w:sz="4" w:space="0" w:color="auto"/>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З2.4.2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2.4.2.1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Плана совместных мероприятий департамента труда и занятости населения Воронежской области и департамента образования, науки и молодежной политики Воронежской области для молодежи в целях смягчения дисбаланса спроса и предложения на рынке труда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Смягчение структурн</w:t>
            </w:r>
            <w:r>
              <w:rPr>
                <w:rFonts w:ascii="Times New Roman" w:hAnsi="Times New Roman" w:cs="Times New Roman"/>
                <w:sz w:val="24"/>
                <w:szCs w:val="24"/>
              </w:rPr>
              <w:t>ого</w:t>
            </w:r>
            <w:r w:rsidRPr="00E10884">
              <w:rPr>
                <w:rFonts w:ascii="Times New Roman" w:hAnsi="Times New Roman" w:cs="Times New Roman"/>
                <w:sz w:val="24"/>
                <w:szCs w:val="24"/>
              </w:rPr>
              <w:t xml:space="preserve"> дисбаланс</w:t>
            </w:r>
            <w:r>
              <w:rPr>
                <w:rFonts w:ascii="Times New Roman" w:hAnsi="Times New Roman" w:cs="Times New Roman"/>
                <w:sz w:val="24"/>
                <w:szCs w:val="24"/>
              </w:rPr>
              <w:t>а</w:t>
            </w:r>
            <w:r w:rsidRPr="00E10884">
              <w:rPr>
                <w:rFonts w:ascii="Times New Roman" w:hAnsi="Times New Roman" w:cs="Times New Roman"/>
                <w:sz w:val="24"/>
                <w:szCs w:val="24"/>
              </w:rPr>
              <w:t xml:space="preserve"> на региональных рынках труда и образования. Снижение структурной безработицы.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соотношения наилучших и наихудших значений показателей уровня безработицы в муниципальных образованиях с 7 до 6 раз к 2024 году</w:t>
            </w:r>
          </w:p>
        </w:tc>
        <w:tc>
          <w:tcPr>
            <w:tcW w:w="2693" w:type="dxa"/>
            <w:gridSpan w:val="2"/>
            <w:tcBorders>
              <w:top w:val="single" w:sz="4" w:space="0" w:color="auto"/>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2.4.2.1.1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проведение мероприятий по профессиональной ориентации обучающихся общеобразовательных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Охват профориентационными мероприятиями - не менее 70 % целевой аудитории ежегодно</w:t>
            </w:r>
          </w:p>
        </w:tc>
        <w:tc>
          <w:tcPr>
            <w:tcW w:w="2693" w:type="dxa"/>
            <w:gridSpan w:val="2"/>
            <w:tcBorders>
              <w:top w:val="nil"/>
              <w:bottom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2.4.2.1.2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 проведение мероприятий для учащихся и студентов профессиональных образовательных организаций и образовательных организаций высшего образования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Охват профориентационными мероприятиями - не менее 50 % целевой аудитории ежегодно</w:t>
            </w:r>
          </w:p>
        </w:tc>
        <w:tc>
          <w:tcPr>
            <w:tcW w:w="2693"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2.4.2.2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и развитие регионального </w:t>
            </w:r>
            <w:r>
              <w:rPr>
                <w:rFonts w:ascii="Times New Roman" w:hAnsi="Times New Roman" w:cs="Times New Roman"/>
                <w:sz w:val="24"/>
                <w:szCs w:val="24"/>
              </w:rPr>
              <w:t>и</w:t>
            </w:r>
            <w:r w:rsidRPr="00E10884">
              <w:rPr>
                <w:rFonts w:ascii="Times New Roman" w:hAnsi="Times New Roman" w:cs="Times New Roman"/>
                <w:sz w:val="24"/>
                <w:szCs w:val="24"/>
              </w:rPr>
              <w:t>нтернет-портала по профессиональной ориентации населения «Моя карьера»</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402"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Предоставление своевременной и доступной информации в наглядном и понятном виде пользователям для принятия обоснованных решений по построению личной профессиональной карьеры, сбалансированному развитию рынка труда и системы образования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2.4.2.3</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мероприятий активной политики занятости населения</w:t>
            </w:r>
          </w:p>
        </w:tc>
        <w:tc>
          <w:tcPr>
            <w:tcW w:w="1559" w:type="dxa"/>
            <w:vMerge/>
          </w:tcPr>
          <w:p w:rsidR="00F31798" w:rsidRPr="00E10884" w:rsidRDefault="00F31798" w:rsidP="00174D93">
            <w:pPr>
              <w:rPr>
                <w:rFonts w:ascii="Times New Roman" w:hAnsi="Times New Roman" w:cs="Times New Roman"/>
                <w:sz w:val="24"/>
                <w:szCs w:val="24"/>
              </w:rPr>
            </w:pP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2.4.2.3.1</w:t>
            </w:r>
            <w:r>
              <w:rPr>
                <w:rFonts w:ascii="Times New Roman" w:hAnsi="Times New Roman" w:cs="Times New Roman"/>
                <w:sz w:val="24"/>
                <w:szCs w:val="24"/>
              </w:rPr>
              <w:t>.</w:t>
            </w:r>
            <w:r w:rsidRPr="00E10884">
              <w:rPr>
                <w:rFonts w:ascii="Times New Roman" w:hAnsi="Times New Roman" w:cs="Times New Roman"/>
                <w:sz w:val="24"/>
                <w:szCs w:val="24"/>
              </w:rPr>
              <w:t xml:space="preserve"> Содействие гражданам в поиске подходящей работы, а работодателям - в подборе необходимых работников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уровня регистрируемой безработицы. Снижение напряженности на регистрируемом секторе рынка труда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2.4.2.3.2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качества и доступности государственных услуг в области содействия занятости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нормативов доступности государственных услуг в области содействия занятости населения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2.4.2.4.1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пилотный проект регионального стандарта кадрового обеспечения муниципальных районов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402"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инвестиционной привлекательности муниципальных районов/городских округов Воронежской области за счет наличия качественного кадрового ресурса для запуска новых и обеспечения действующих производств. Выстраивание в муниципальных районах/городских округах Воронежской области сквозного межведомственного процесса кадрового обеспечения региональной экономики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 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2.4.2.4.2</w:t>
            </w:r>
            <w:r>
              <w:rPr>
                <w:rFonts w:ascii="Times New Roman" w:hAnsi="Times New Roman" w:cs="Times New Roman"/>
                <w:sz w:val="24"/>
                <w:szCs w:val="24"/>
              </w:rPr>
              <w:t>.</w:t>
            </w:r>
            <w:r w:rsidRPr="00E10884">
              <w:rPr>
                <w:rFonts w:ascii="Times New Roman" w:hAnsi="Times New Roman" w:cs="Times New Roman"/>
                <w:sz w:val="24"/>
                <w:szCs w:val="24"/>
              </w:rPr>
              <w:t xml:space="preserve"> Выявлены и распространены в муниципальных районах (городских округах) Воронежской области эффективные управленческие практики кадрового обеспечения предприятий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2.4.2.4.3</w:t>
            </w:r>
            <w:r>
              <w:rPr>
                <w:rFonts w:ascii="Times New Roman" w:hAnsi="Times New Roman" w:cs="Times New Roman"/>
                <w:sz w:val="24"/>
                <w:szCs w:val="24"/>
              </w:rPr>
              <w:t>.</w:t>
            </w:r>
            <w:r w:rsidRPr="00E10884">
              <w:rPr>
                <w:rFonts w:ascii="Times New Roman" w:hAnsi="Times New Roman" w:cs="Times New Roman"/>
                <w:sz w:val="24"/>
                <w:szCs w:val="24"/>
              </w:rPr>
              <w:t xml:space="preserve"> Апробация пилотного проекта регионального стандарта кадрового обеспечения муниципальных районов Воронежской области на примере Павловского муниципального района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2.4.2.4.4</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План мероприятий («дорожная карта») по внедрению регионального стандарта кадрового обеспечения промышленного (экономического) роста Воронежской области на 2019-2022 годы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качества подготовки профессиональных кадров в вузах в соответствии с потребностями современного рынка труда. Расширение практики общественной аккредитации образовательных программ</w:t>
            </w:r>
            <w:r>
              <w:rPr>
                <w:rFonts w:ascii="Times New Roman" w:hAnsi="Times New Roman" w:cs="Times New Roman"/>
                <w:sz w:val="24"/>
                <w:szCs w:val="24"/>
              </w:rPr>
              <w:t>.</w:t>
            </w:r>
            <w:r w:rsidRPr="00E10884">
              <w:rPr>
                <w:rFonts w:ascii="Times New Roman" w:hAnsi="Times New Roman" w:cs="Times New Roman"/>
                <w:sz w:val="24"/>
                <w:szCs w:val="24"/>
              </w:rPr>
              <w:t xml:space="preserve"> Закрепление выпускников вузов на предприятиях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З2.4.3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2.4.3.1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проекта «Дистанционная занятость»</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годы</w:t>
            </w:r>
          </w:p>
        </w:tc>
        <w:tc>
          <w:tcPr>
            <w:tcW w:w="3402"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Расширена сфера возможностей для трудоустройства за счет дополнительного источника рабочих мест</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2.4.3.1.1</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 банк данных вакансий дистанционных рабочих мест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 кв. 2019 года</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2.4.3.1.2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ярмарки вакансий дистанционных рабочих мест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2019 года</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2.4.3.1.3</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план выпуска информационных и рекламных материалов о дистанционной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З2.4.4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2.4.4.1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Комплекса мер по содействию занятости лиц, находящихся в отпуске по уходу за ребенком до достижения им возраста трех лет, включая организацию профессионального обучения и дополнительного профессионального образования, а также граждан, воспитывающих несовершеннолетних детей, в Воронежской области в 2014-2020 годах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женщинам, воспитывающим детей дошкольного возраста, возможности совмещать трудовую деятельность с семейными обязанностями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2.4.4.1.1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содействия женщинам, имеющим детей в возрасте до 18 лет, в трудоустройстве, в том числе посредством гибких форм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Повышение уровня занятости женщин, имеющих несовершеннолетних детей, в том числе </w:t>
            </w:r>
            <w:r>
              <w:rPr>
                <w:rFonts w:ascii="Times New Roman" w:hAnsi="Times New Roman" w:cs="Times New Roman"/>
                <w:sz w:val="24"/>
                <w:szCs w:val="24"/>
              </w:rPr>
              <w:t xml:space="preserve">детей </w:t>
            </w:r>
            <w:r w:rsidRPr="00E10884">
              <w:rPr>
                <w:rFonts w:ascii="Times New Roman" w:hAnsi="Times New Roman" w:cs="Times New Roman"/>
                <w:sz w:val="24"/>
                <w:szCs w:val="24"/>
              </w:rPr>
              <w:t xml:space="preserve">дошкольного возраста, за счет трудоустройства не менее 400 </w:t>
            </w:r>
            <w:r>
              <w:rPr>
                <w:rFonts w:ascii="Times New Roman" w:hAnsi="Times New Roman" w:cs="Times New Roman"/>
                <w:sz w:val="24"/>
                <w:szCs w:val="24"/>
              </w:rPr>
              <w:t>человек</w:t>
            </w:r>
            <w:r w:rsidRPr="00E10884">
              <w:rPr>
                <w:rFonts w:ascii="Times New Roman" w:hAnsi="Times New Roman" w:cs="Times New Roman"/>
                <w:sz w:val="24"/>
                <w:szCs w:val="24"/>
              </w:rPr>
              <w:t xml:space="preserve"> в год</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2.4.4.1.2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конкурентоспособности женщин данной категории на рынке труда. 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не менее 400 человек в 2019 году, не менее 532 - в 2020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2.4.4.1.3</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информационно-разъяснительной работы о мерах, направленных на создание условий для совмещения женщинами обязанностей по воспитанию детей с трудовой занятостью и проведение специализированных ярмарок вакансий и учебных рабочих мест для женщин, в том числе </w:t>
            </w:r>
            <w:r>
              <w:rPr>
                <w:rFonts w:ascii="Times New Roman" w:hAnsi="Times New Roman" w:cs="Times New Roman"/>
                <w:sz w:val="24"/>
                <w:szCs w:val="24"/>
              </w:rPr>
              <w:t xml:space="preserve">женщин, </w:t>
            </w:r>
            <w:r w:rsidRPr="00E10884">
              <w:rPr>
                <w:rFonts w:ascii="Times New Roman" w:hAnsi="Times New Roman" w:cs="Times New Roman"/>
                <w:sz w:val="24"/>
                <w:szCs w:val="24"/>
              </w:rPr>
              <w:t>имеющих несовершеннолетних детей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информированности женщин данных категорий о принимаемых мерах по созданию условий для расширения возможностей по совмещению трудовых и семейных обязанностей, о возможности профессионального обучения в период отпуска по уходу за ребенком, сокращение периода трудоустройства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 департамент образования, науки и молодежной политики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2.4.4.2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F31798" w:rsidRPr="00E10884" w:rsidRDefault="00F31798" w:rsidP="00174D93">
            <w:pPr>
              <w:pStyle w:val="ConsPlusNormal"/>
              <w:jc w:val="both"/>
              <w:rPr>
                <w:rFonts w:ascii="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2020 - 2024 годы</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Возможность для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r>
              <w:rPr>
                <w:rFonts w:ascii="Times New Roman" w:hAnsi="Times New Roman" w:cs="Times New Roman"/>
                <w:sz w:val="24"/>
                <w:szCs w:val="24"/>
              </w:rPr>
              <w:t>,</w:t>
            </w:r>
            <w:r w:rsidRPr="00E10884">
              <w:rPr>
                <w:rFonts w:ascii="Times New Roman" w:hAnsi="Times New Roman" w:cs="Times New Roman"/>
                <w:sz w:val="24"/>
                <w:szCs w:val="24"/>
              </w:rPr>
              <w:t xml:space="preserve"> пройти по направлению органов службы занятости профессиональное обучение и продолжить (начать) трудовую деятельность, что будет способствовать повышению конкурентоспособности и профессиональной мобильности женщин, имеющих детей дошкольного возраста, на рынке труда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Региональная составляющая федерального проекта «Содействие занятости женщин» в рамках национального проекта «Демография»,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2.4.4.2.1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социологические опросы и анализ статистическ</w:t>
            </w:r>
            <w:r>
              <w:rPr>
                <w:rFonts w:ascii="Times New Roman" w:hAnsi="Times New Roman" w:cs="Times New Roman"/>
                <w:sz w:val="24"/>
                <w:szCs w:val="24"/>
              </w:rPr>
              <w:t>их</w:t>
            </w:r>
            <w:r w:rsidRPr="00E10884">
              <w:rPr>
                <w:rFonts w:ascii="Times New Roman" w:hAnsi="Times New Roman" w:cs="Times New Roman"/>
                <w:sz w:val="24"/>
                <w:szCs w:val="24"/>
              </w:rPr>
              <w:t xml:space="preserve"> данных в целях определения потребности женщин, имеющих детей, в профессиональном обучении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2020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2021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2022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2023 года</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Определена численность женщин, которым в период отпуска по уходу за ребенком в возрасте до трех лет необходимо пройти переобучение и повышение квалификации в 2020 - 2024 годах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федерального проекта «Старшее поколение» в рамках национального проекта «Демография»,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социальной защиты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2.4.4.2.2</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Обеспечено в 2020-2024 годах переобучение и повышение квалификации 3,1 тыс. женщин, находящихся в отпуске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 xml:space="preserve">I - IV </w:t>
            </w:r>
            <w:r w:rsidRPr="00E10884">
              <w:rPr>
                <w:rFonts w:ascii="Times New Roman" w:hAnsi="Times New Roman" w:cs="Times New Roman"/>
                <w:sz w:val="24"/>
                <w:szCs w:val="24"/>
              </w:rPr>
              <w:t>кв</w:t>
            </w:r>
            <w:r w:rsidRPr="00E10884">
              <w:rPr>
                <w:rFonts w:ascii="Times New Roman" w:hAnsi="Times New Roman" w:cs="Times New Roman"/>
                <w:sz w:val="24"/>
                <w:szCs w:val="24"/>
                <w:lang w:val="en-US"/>
              </w:rPr>
              <w:t xml:space="preserve">. </w:t>
            </w:r>
          </w:p>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 xml:space="preserve">2020 </w:t>
            </w:r>
            <w:r w:rsidRPr="00E10884">
              <w:rPr>
                <w:rFonts w:ascii="Times New Roman" w:hAnsi="Times New Roman" w:cs="Times New Roman"/>
                <w:sz w:val="24"/>
                <w:szCs w:val="24"/>
              </w:rPr>
              <w:t>года</w:t>
            </w:r>
            <w:r w:rsidRPr="00E10884">
              <w:rPr>
                <w:rFonts w:ascii="Times New Roman" w:hAnsi="Times New Roman" w:cs="Times New Roman"/>
                <w:sz w:val="24"/>
                <w:szCs w:val="24"/>
                <w:lang w:val="en-US"/>
              </w:rPr>
              <w:t>,</w:t>
            </w:r>
          </w:p>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lang w:val="en-US"/>
              </w:rPr>
              <w:t xml:space="preserve">I - IV </w:t>
            </w:r>
            <w:r w:rsidRPr="00E10884">
              <w:rPr>
                <w:rFonts w:ascii="Times New Roman" w:hAnsi="Times New Roman" w:cs="Times New Roman"/>
                <w:sz w:val="24"/>
                <w:szCs w:val="24"/>
              </w:rPr>
              <w:t>кв</w:t>
            </w:r>
            <w:r w:rsidRPr="00E10884">
              <w:rPr>
                <w:rFonts w:ascii="Times New Roman" w:hAnsi="Times New Roman" w:cs="Times New Roman"/>
                <w:sz w:val="24"/>
                <w:szCs w:val="24"/>
                <w:lang w:val="en-US"/>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 IV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IV кв. 2023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IV кв. 2024 года</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адаптационных условий для возобновления или начала трудовой деятельности указанной категории женщин, а также повышение их конкурентоспособности на рынке труда и увеличение профессиональной мобильности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федерального проекта «Старшее поколение» в рамках национального проекта «Демография»</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r>
              <w:rPr>
                <w:rFonts w:ascii="Times New Roman" w:hAnsi="Times New Roman" w:cs="Times New Roman"/>
                <w:sz w:val="24"/>
                <w:szCs w:val="24"/>
              </w:rPr>
              <w:t>,</w:t>
            </w:r>
            <w:r w:rsidRPr="00E10884">
              <w:rPr>
                <w:rFonts w:ascii="Times New Roman" w:hAnsi="Times New Roman" w:cs="Times New Roman"/>
                <w:sz w:val="24"/>
                <w:szCs w:val="24"/>
              </w:rPr>
              <w:t xml:space="preserve">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З2.4.5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2.4.5.1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Оказано содействие безработным гражданам в переселении в другую местность для трудоустройства по направлению органов службы занятости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повышения пространственной мобильности трудовых ресурсов внутри региона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2.4.5.2</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Определение потребности в привлечении иностранных работников по патентам в отдельных видах экономической деятельности с учетом региональных особенностей рынка труда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Оптимизация использования иностранных работников в экономике Воронежской области. Создание условий для приоритетного трудоустройства граждан Российской Федерации</w:t>
            </w: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З2.4.6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2.4.6.1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профессионального переобучения категорий населени</w:t>
            </w:r>
            <w:r>
              <w:rPr>
                <w:rFonts w:ascii="Times New Roman" w:hAnsi="Times New Roman" w:cs="Times New Roman"/>
                <w:sz w:val="24"/>
                <w:szCs w:val="24"/>
              </w:rPr>
              <w:t>я</w:t>
            </w:r>
            <w:r w:rsidRPr="00E10884">
              <w:rPr>
                <w:rFonts w:ascii="Times New Roman" w:hAnsi="Times New Roman" w:cs="Times New Roman"/>
                <w:sz w:val="24"/>
                <w:szCs w:val="24"/>
              </w:rPr>
              <w:t>, нуждающихся в дополнительных мерах поддержки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402"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Снижение напряженности на региональном рынке труда</w:t>
            </w:r>
          </w:p>
        </w:tc>
        <w:tc>
          <w:tcPr>
            <w:tcW w:w="2693"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1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nil"/>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2.4.6.</w:t>
            </w:r>
            <w:r>
              <w:rPr>
                <w:rFonts w:ascii="Times New Roman" w:hAnsi="Times New Roman" w:cs="Times New Roman"/>
                <w:sz w:val="24"/>
                <w:szCs w:val="24"/>
              </w:rPr>
              <w:t>1.1.</w:t>
            </w:r>
            <w:r w:rsidRPr="00E10884">
              <w:rPr>
                <w:rFonts w:ascii="Times New Roman" w:hAnsi="Times New Roman" w:cs="Times New Roman"/>
                <w:sz w:val="24"/>
                <w:szCs w:val="24"/>
              </w:rPr>
              <w:t xml:space="preserve"> Организованы общественные работы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2.4.6.</w:t>
            </w:r>
            <w:r>
              <w:rPr>
                <w:rFonts w:ascii="Times New Roman" w:hAnsi="Times New Roman" w:cs="Times New Roman"/>
                <w:sz w:val="24"/>
                <w:szCs w:val="24"/>
              </w:rPr>
              <w:t>1.2.</w:t>
            </w:r>
            <w:r w:rsidRPr="00E10884">
              <w:rPr>
                <w:rFonts w:ascii="Times New Roman" w:hAnsi="Times New Roman" w:cs="Times New Roman"/>
                <w:sz w:val="24"/>
                <w:szCs w:val="24"/>
              </w:rPr>
              <w:t xml:space="preserve"> Оказано содействие самозанятости безработных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402" w:type="dxa"/>
            <w:gridSpan w:val="2"/>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2.4.6.</w:t>
            </w:r>
            <w:r>
              <w:rPr>
                <w:rFonts w:ascii="Times New Roman" w:hAnsi="Times New Roman" w:cs="Times New Roman"/>
                <w:sz w:val="24"/>
                <w:szCs w:val="24"/>
              </w:rPr>
              <w:t>2.</w:t>
            </w:r>
            <w:r w:rsidRPr="00E10884">
              <w:rPr>
                <w:rFonts w:ascii="Times New Roman" w:hAnsi="Times New Roman" w:cs="Times New Roman"/>
                <w:sz w:val="24"/>
                <w:szCs w:val="24"/>
              </w:rPr>
              <w:t xml:space="preserve"> Легализация трудовых отношений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402"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Выполнение Соглашения между Федеральной службой по труду и занятости и правительством Воронежской области о реализации мер, направленных на снижение неформальной занятости в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СЦ2.5. Повышение эффективности использования человеческого капитала</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З2.5.1.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2.5.1.</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эффективного взаимодействия рынка труда и рынка образовательных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Согласование контрольных цифр приема в учреждения среднего профессионального образования, разработка прогноза баланса трудовых ресурсов Воронежской области, утверждение плана потребности в кадрах предприятий приоритетных отраслей (направлений развития) экономики Воронежской области с учетом реализации крупных инвестиционных проектов, предполагающих создание новых рабочих мест</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З2.5.2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2.5.2.1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новых высокопроизводительных рабочих мест, в том числе в рамках реализации инвестиционных проектов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административных барьеров при реализации инвестиционных проектов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2.5.2.1.1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Оказана консультационная и информационная поддержка </w:t>
            </w:r>
            <w:r w:rsidRPr="00E10884">
              <w:rPr>
                <w:rFonts w:ascii="Times New Roman" w:eastAsia="Calibri" w:hAnsi="Times New Roman"/>
                <w:iCs/>
                <w:sz w:val="24"/>
                <w:szCs w:val="24"/>
                <w:lang w:eastAsia="en-US"/>
              </w:rPr>
              <w:t>субъектам</w:t>
            </w:r>
            <w:r>
              <w:rPr>
                <w:rFonts w:ascii="Times New Roman" w:hAnsi="Times New Roman" w:cs="Times New Roman"/>
                <w:sz w:val="24"/>
                <w:szCs w:val="24"/>
              </w:rPr>
              <w:t xml:space="preserve"> МСП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2.5.2.1.2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Организовано взаимодействие субъектов инвестиционной деятельности, территориальных и федеральных органов власти, исполнительных органов государственной власти Воронежской области, подведомственных организаций по обращениям компаний-инвесторов в части проведения подготовительных, согласительных и разрешительных процедур в ходе подготовки и реализации инвестиционных проектов по принципу «одного окна»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З2.5.3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2.5.3.1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Воронежской области, занятых на работах с вредными и (или) опасными производственными факторами</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к 2020 году числа пострадавших на производстве с утратой трудоспособности на 1 рабочий день и более в расчете на 1000 работающих:</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всего - на 5 % от уровня среднего значения показателя за 3 года, предшествующих году начала реализации государственной программы;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со смертельным исходом на    5 % от уровня среднего значения показателя за 3 года, предшествующих году начала реализации государственной программы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2.5.3.2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ежегодного областного смотра-конкурса на лучшую организацию работы в области охраны труда</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 xml:space="preserve">СЦ2.6. Укрепление позиций хозяйствующих субъектов Воронежской области на национальном рынке высокотехнологичной </w:t>
            </w:r>
          </w:p>
          <w:p w:rsidR="00F31798" w:rsidRPr="00917491" w:rsidRDefault="00F31798" w:rsidP="00174D93">
            <w:pPr>
              <w:pStyle w:val="ConsPlusNormal"/>
              <w:jc w:val="center"/>
              <w:outlineLvl w:val="3"/>
              <w:rPr>
                <w:rFonts w:ascii="Times New Roman" w:hAnsi="Times New Roman" w:cs="Times New Roman"/>
                <w:sz w:val="24"/>
                <w:szCs w:val="24"/>
              </w:rPr>
            </w:pPr>
            <w:r w:rsidRPr="00917491">
              <w:rPr>
                <w:rFonts w:ascii="Times New Roman" w:hAnsi="Times New Roman" w:cs="Times New Roman"/>
                <w:sz w:val="24"/>
                <w:szCs w:val="24"/>
              </w:rPr>
              <w:t>промышленной и сельскохозяйственной продукции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З2.6.1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2.6.1.1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плана по импортозамещению в сфере промышленности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Объем мер государственной поддержки федерального бюджета в 2019 - 2020 годах в рамках государственных программ Российской Федерации и программ институтов развития </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2.6.1.2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утверждение государственной программы Воронежской области «Развитие промышленности и повышение ее конкурентоспособности»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Создание условий для предоставления мер стимулирования в сфере промышленности </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2.6.1.2.1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и утверждена государственная программа Воронежской области «Развитие промышленности и повышение ее конкурентоспособности» на период 2025 - 2031 годов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2.6.1.2.2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и утверждена государственная программа Воронежской области «Развитие промышленности и повышение ее конкурентоспособности» на период 2032 - 2038 годов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2031 год</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З2.6.2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2.6.2.1</w:t>
            </w:r>
            <w:r>
              <w:rPr>
                <w:rFonts w:ascii="Times New Roman" w:hAnsi="Times New Roman" w:cs="Times New Roman"/>
                <w:sz w:val="24"/>
                <w:szCs w:val="24"/>
              </w:rPr>
              <w:t>.</w:t>
            </w:r>
            <w:r w:rsidRPr="00E10884">
              <w:rPr>
                <w:rFonts w:ascii="Times New Roman" w:hAnsi="Times New Roman" w:cs="Times New Roman"/>
                <w:sz w:val="24"/>
                <w:szCs w:val="24"/>
              </w:rPr>
              <w:t xml:space="preserve"> Содействие предприятиям оборонно-промышлен</w:t>
            </w:r>
            <w:r>
              <w:rPr>
                <w:rFonts w:ascii="Times New Roman" w:hAnsi="Times New Roman" w:cs="Times New Roman"/>
                <w:sz w:val="24"/>
                <w:szCs w:val="24"/>
              </w:rPr>
              <w:t>-</w:t>
            </w:r>
            <w:r w:rsidRPr="00E10884">
              <w:rPr>
                <w:rFonts w:ascii="Times New Roman" w:hAnsi="Times New Roman" w:cs="Times New Roman"/>
                <w:sz w:val="24"/>
                <w:szCs w:val="24"/>
              </w:rPr>
              <w:t>ного комплекса</w:t>
            </w:r>
            <w:r>
              <w:rPr>
                <w:rFonts w:ascii="Times New Roman" w:hAnsi="Times New Roman" w:cs="Times New Roman"/>
                <w:sz w:val="24"/>
                <w:szCs w:val="24"/>
              </w:rPr>
              <w:t xml:space="preserve"> (здесь и далее – ОПК)</w:t>
            </w:r>
            <w:r w:rsidRPr="00E10884">
              <w:rPr>
                <w:rFonts w:ascii="Times New Roman" w:hAnsi="Times New Roman" w:cs="Times New Roman"/>
                <w:sz w:val="24"/>
                <w:szCs w:val="24"/>
              </w:rPr>
              <w:t xml:space="preserve"> Воронежской области</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в производстве продукции двойного и гражданского назначения, в том числе:</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реализация региональных аспектов федеральных программ развития ОПК;</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 взаимодействие с уполномоченными федеральными структурами по вопросам формирования и выполнения государственного оборонного заказа предприятиями ОПК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Ежегодный темп роста производства продукции на предприятиях </w:t>
            </w:r>
            <w:r>
              <w:rPr>
                <w:rFonts w:ascii="Times New Roman" w:hAnsi="Times New Roman" w:cs="Times New Roman"/>
                <w:sz w:val="24"/>
                <w:szCs w:val="24"/>
              </w:rPr>
              <w:t>ОПК</w:t>
            </w:r>
            <w:r w:rsidRPr="00E10884">
              <w:rPr>
                <w:rFonts w:ascii="Times New Roman" w:hAnsi="Times New Roman" w:cs="Times New Roman"/>
                <w:sz w:val="24"/>
                <w:szCs w:val="24"/>
              </w:rPr>
              <w:t xml:space="preserve"> Воронежской области - не менее 3%</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З2.6.3 З2.6.4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2.6.3.1</w:t>
            </w:r>
            <w:r>
              <w:rPr>
                <w:rFonts w:ascii="Times New Roman" w:hAnsi="Times New Roman" w:cs="Times New Roman"/>
                <w:sz w:val="24"/>
                <w:szCs w:val="24"/>
              </w:rPr>
              <w:t>.</w:t>
            </w:r>
            <w:r w:rsidRPr="00E10884">
              <w:rPr>
                <w:rFonts w:ascii="Times New Roman" w:hAnsi="Times New Roman" w:cs="Times New Roman"/>
                <w:sz w:val="24"/>
                <w:szCs w:val="24"/>
              </w:rPr>
              <w:t xml:space="preserve"> Государственная (областная) поддержка предприятий перерабатывающей промышленности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мер государственной поддержки предприятий перерабатывающей промышленности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2.6.3.1.1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проект подпрограммы «Развитие пищевой и перерабатывающей промышленности Воронежской области»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Утверждение нормативного правового акта правительства Воронежской области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2.6.3.1.2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нормативный правовой акт о порядках и условиях предоставления субсидий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V</w:t>
            </w:r>
            <w:r w:rsidRPr="00E10884">
              <w:rPr>
                <w:rFonts w:ascii="Times New Roman" w:hAnsi="Times New Roman" w:cs="Times New Roman"/>
                <w:sz w:val="24"/>
                <w:szCs w:val="24"/>
              </w:rPr>
              <w:t xml:space="preserve"> кв. 2019 года</w:t>
            </w:r>
          </w:p>
        </w:tc>
        <w:tc>
          <w:tcPr>
            <w:tcW w:w="3381" w:type="dxa"/>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2.6.3.1.3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Введение в эксплуатацию 2 новых объектов к 2025 году</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2.6.3.2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информационно-консультационной помощи по вопросу оказания мер государственной поддержки предприятиям, занимающимся реализацией проектов по глубокой переработке продукции растениеводства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информации о мерах государственной поддержки предприятий, занимающихся реализацией проектов по глубокой переработке продукции сельского хозяйства</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 департамент имущественных и земельных отношений Воронежской области, органы местного самоуправления (по согласованию)</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2.6.3.2.1</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 перечень земельных участков для размещения новых предприятий по глубокой переработке продукции растениеводства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2.6.3.2.2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о сотрудничестве с инвесторами, реализующими инвестиционные проекты по глубокой переработке продукции сельского хозяйства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w:t>
            </w:r>
            <w:r w:rsidRPr="00E10884">
              <w:rPr>
                <w:rFonts w:ascii="Times New Roman" w:hAnsi="Times New Roman" w:cs="Times New Roman"/>
                <w:sz w:val="24"/>
                <w:szCs w:val="24"/>
                <w:lang w:val="en-US"/>
              </w:rPr>
              <w:t xml:space="preserve">20 </w:t>
            </w: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2.6.3.2.3</w:t>
            </w:r>
            <w:r>
              <w:rPr>
                <w:rFonts w:ascii="Times New Roman" w:hAnsi="Times New Roman" w:cs="Times New Roman"/>
                <w:sz w:val="24"/>
                <w:szCs w:val="24"/>
              </w:rPr>
              <w:t>.</w:t>
            </w:r>
            <w:r w:rsidRPr="00E10884">
              <w:rPr>
                <w:rFonts w:ascii="Times New Roman" w:hAnsi="Times New Roman" w:cs="Times New Roman"/>
                <w:sz w:val="24"/>
                <w:szCs w:val="24"/>
              </w:rPr>
              <w:t xml:space="preserve"> Размещена</w:t>
            </w:r>
            <w:r>
              <w:rPr>
                <w:rFonts w:ascii="Times New Roman" w:hAnsi="Times New Roman" w:cs="Times New Roman"/>
                <w:sz w:val="24"/>
                <w:szCs w:val="24"/>
              </w:rPr>
              <w:t xml:space="preserve"> в</w:t>
            </w:r>
            <w:r w:rsidRPr="00E10884">
              <w:rPr>
                <w:rFonts w:ascii="Times New Roman" w:hAnsi="Times New Roman" w:cs="Times New Roman"/>
                <w:sz w:val="24"/>
                <w:szCs w:val="24"/>
              </w:rPr>
              <w:t xml:space="preserve"> государственной информационной системе Воронежской области «Портал Воронежской области в сети Интернет»</w:t>
            </w:r>
            <w:r>
              <w:rPr>
                <w:rFonts w:ascii="Times New Roman" w:hAnsi="Times New Roman" w:cs="Times New Roman"/>
                <w:sz w:val="24"/>
                <w:szCs w:val="24"/>
              </w:rPr>
              <w:t xml:space="preserve"> </w:t>
            </w:r>
            <w:r w:rsidRPr="00E10884">
              <w:rPr>
                <w:rFonts w:ascii="Times New Roman" w:hAnsi="Times New Roman" w:cs="Times New Roman"/>
                <w:sz w:val="24"/>
                <w:szCs w:val="24"/>
              </w:rPr>
              <w:t>актуальная информация о мерах государственной поддержки предприятий, занимающихся реализацией проектов по глубокой переработке продукции сельского хозяйства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2.6.4.1</w:t>
            </w:r>
            <w:r>
              <w:rPr>
                <w:rFonts w:ascii="Times New Roman" w:hAnsi="Times New Roman" w:cs="Times New Roman"/>
                <w:sz w:val="24"/>
                <w:szCs w:val="24"/>
              </w:rPr>
              <w:t>.</w:t>
            </w:r>
            <w:r w:rsidRPr="00E10884">
              <w:rPr>
                <w:rFonts w:ascii="Times New Roman" w:hAnsi="Times New Roman" w:cs="Times New Roman"/>
                <w:sz w:val="24"/>
                <w:szCs w:val="24"/>
              </w:rPr>
              <w:t xml:space="preserve"> Государственная поддержка сельскохозяйственных товаропроизводителей, занимающихся строительством и модернизацией систем орошения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Введение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w:t>
            </w:r>
            <w:r>
              <w:rPr>
                <w:rFonts w:ascii="Times New Roman" w:hAnsi="Times New Roman" w:cs="Times New Roman"/>
                <w:sz w:val="24"/>
                <w:szCs w:val="24"/>
              </w:rPr>
              <w:t xml:space="preserve">в </w:t>
            </w:r>
            <w:r w:rsidRPr="00E10884">
              <w:rPr>
                <w:rFonts w:ascii="Times New Roman" w:hAnsi="Times New Roman" w:cs="Times New Roman"/>
                <w:sz w:val="24"/>
                <w:szCs w:val="24"/>
              </w:rPr>
              <w:t>2019 - 2025 год</w:t>
            </w:r>
            <w:r>
              <w:rPr>
                <w:rFonts w:ascii="Times New Roman" w:hAnsi="Times New Roman" w:cs="Times New Roman"/>
                <w:sz w:val="24"/>
                <w:szCs w:val="24"/>
              </w:rPr>
              <w:t>ах</w:t>
            </w:r>
            <w:r w:rsidRPr="00E10884">
              <w:rPr>
                <w:rFonts w:ascii="Times New Roman" w:hAnsi="Times New Roman" w:cs="Times New Roman"/>
                <w:sz w:val="24"/>
                <w:szCs w:val="24"/>
              </w:rPr>
              <w:t xml:space="preserve"> 14395 га, в </w:t>
            </w:r>
            <w:r>
              <w:rPr>
                <w:rFonts w:ascii="Times New Roman" w:hAnsi="Times New Roman" w:cs="Times New Roman"/>
                <w:sz w:val="24"/>
                <w:szCs w:val="24"/>
              </w:rPr>
              <w:t>том числе</w:t>
            </w:r>
            <w:r w:rsidRPr="00E10884">
              <w:rPr>
                <w:rFonts w:ascii="Times New Roman" w:hAnsi="Times New Roman" w:cs="Times New Roman"/>
                <w:sz w:val="24"/>
                <w:szCs w:val="24"/>
              </w:rPr>
              <w:t xml:space="preserve"> в 2019 году - 1381,8 га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внебюджетные источники</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Минсельхозом России о предоставлении субсидий из федерального бюджета бюджету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2.6.4.1.2</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Скорректированы нормативные правовые акты о порядк</w:t>
            </w:r>
            <w:r>
              <w:rPr>
                <w:rFonts w:ascii="Times New Roman" w:hAnsi="Times New Roman" w:cs="Times New Roman"/>
                <w:sz w:val="24"/>
                <w:szCs w:val="24"/>
              </w:rPr>
              <w:t>е</w:t>
            </w:r>
            <w:r w:rsidRPr="00E10884">
              <w:rPr>
                <w:rFonts w:ascii="Times New Roman" w:hAnsi="Times New Roman" w:cs="Times New Roman"/>
                <w:sz w:val="24"/>
                <w:szCs w:val="24"/>
              </w:rPr>
              <w:t xml:space="preserve"> и условиях предоставления субсидий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 II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 мере необходимости)</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2.6.4.1.3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IV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2.6.4.2 Государственная поддержка сельскохозяйственных товаропроизводителей по проведению агролесомелиоративных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color w:val="FF0000"/>
                <w:sz w:val="24"/>
                <w:szCs w:val="24"/>
              </w:rPr>
            </w:pPr>
            <w:r w:rsidRPr="00E10884">
              <w:rPr>
                <w:rFonts w:ascii="Times New Roman" w:hAnsi="Times New Roman" w:cs="Times New Roman"/>
                <w:sz w:val="24"/>
                <w:szCs w:val="24"/>
              </w:rPr>
              <w:t>Площадь посадок защитных лесных насаждений</w:t>
            </w:r>
            <w:r w:rsidRPr="00E10884">
              <w:rPr>
                <w:rFonts w:ascii="Times New Roman" w:hAnsi="Times New Roman" w:cs="Times New Roman"/>
                <w:color w:val="FF0000"/>
                <w:sz w:val="24"/>
                <w:szCs w:val="24"/>
              </w:rPr>
              <w:t xml:space="preserve"> </w:t>
            </w:r>
            <w:r w:rsidRPr="00E10884">
              <w:rPr>
                <w:rFonts w:ascii="Times New Roman" w:hAnsi="Times New Roman" w:cs="Times New Roman"/>
                <w:sz w:val="24"/>
                <w:szCs w:val="24"/>
              </w:rPr>
              <w:t>в 2019 году составит 40 га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2.6.4.2.1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Минсельхозом России о предоставлении субсидий из федерального бюджета бюджету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2.6.4.2.2</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Скорректированы нормативные правовые акты о порядках и условиях предоставления субсидий</w:t>
            </w:r>
          </w:p>
        </w:tc>
        <w:tc>
          <w:tcPr>
            <w:tcW w:w="1559" w:type="dxa"/>
          </w:tcPr>
          <w:p w:rsidR="00F31798" w:rsidRPr="00E10884" w:rsidRDefault="00F31798" w:rsidP="00174D93">
            <w:pPr>
              <w:pStyle w:val="ConsPlusNormal"/>
              <w:jc w:val="center"/>
              <w:rPr>
                <w:rFonts w:ascii="Times New Roman" w:hAnsi="Times New Roman" w:cs="Times New Roman"/>
                <w:strike/>
                <w:sz w:val="24"/>
                <w:szCs w:val="24"/>
              </w:rPr>
            </w:pPr>
            <w:r w:rsidRPr="00E10884">
              <w:rPr>
                <w:rFonts w:ascii="Times New Roman" w:hAnsi="Times New Roman" w:cs="Times New Roman"/>
                <w:sz w:val="24"/>
                <w:szCs w:val="24"/>
              </w:rPr>
              <w:t>I - II кв. 2019 года (при необходимости)</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rPr>
                <w:rFonts w:ascii="Times New Roman" w:hAnsi="Times New Roman" w:cs="Times New Roman"/>
                <w:sz w:val="24"/>
                <w:szCs w:val="24"/>
              </w:rPr>
            </w:pPr>
            <w:r w:rsidRPr="00E10884">
              <w:rPr>
                <w:rFonts w:ascii="Times New Roman" w:hAnsi="Times New Roman" w:cs="Times New Roman"/>
                <w:sz w:val="24"/>
                <w:szCs w:val="24"/>
              </w:rPr>
              <w:t>2.6.4.2.3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2.6.4.3</w:t>
            </w:r>
            <w:r>
              <w:rPr>
                <w:rFonts w:ascii="Times New Roman" w:hAnsi="Times New Roman" w:cs="Times New Roman"/>
                <w:sz w:val="24"/>
                <w:szCs w:val="24"/>
              </w:rPr>
              <w:t>.</w:t>
            </w:r>
            <w:r w:rsidRPr="00E10884">
              <w:rPr>
                <w:rFonts w:ascii="Times New Roman" w:hAnsi="Times New Roman" w:cs="Times New Roman"/>
                <w:sz w:val="24"/>
                <w:szCs w:val="24"/>
              </w:rPr>
              <w:t xml:space="preserve"> Государственная поддержка сельскохозяйственных товаропроизводителей по проведению культуртехнических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Вовлечение в оборот выбывших сельскохозяйственных угодий за счет проведения культуртехнических мероприятий </w:t>
            </w:r>
            <w:r>
              <w:rPr>
                <w:rFonts w:ascii="Times New Roman" w:hAnsi="Times New Roman" w:cs="Times New Roman"/>
                <w:sz w:val="24"/>
                <w:szCs w:val="24"/>
              </w:rPr>
              <w:t xml:space="preserve">в </w:t>
            </w:r>
            <w:r w:rsidRPr="00E10884">
              <w:rPr>
                <w:rFonts w:ascii="Times New Roman" w:hAnsi="Times New Roman" w:cs="Times New Roman"/>
                <w:sz w:val="24"/>
                <w:szCs w:val="24"/>
              </w:rPr>
              <w:t>2019</w:t>
            </w:r>
            <w:r>
              <w:rPr>
                <w:rFonts w:ascii="Times New Roman" w:hAnsi="Times New Roman" w:cs="Times New Roman"/>
                <w:sz w:val="24"/>
                <w:szCs w:val="24"/>
              </w:rPr>
              <w:t xml:space="preserve"> </w:t>
            </w:r>
            <w:r w:rsidRPr="00800AA4">
              <w:rPr>
                <w:rFonts w:ascii="Times New Roman" w:hAnsi="Times New Roman" w:cs="Times New Roman"/>
                <w:sz w:val="24"/>
                <w:szCs w:val="24"/>
              </w:rPr>
              <w:t>- 2020</w:t>
            </w:r>
            <w:r w:rsidRPr="00E10884">
              <w:rPr>
                <w:rFonts w:ascii="Times New Roman" w:hAnsi="Times New Roman" w:cs="Times New Roman"/>
                <w:sz w:val="24"/>
                <w:szCs w:val="24"/>
              </w:rPr>
              <w:t xml:space="preserve"> год</w:t>
            </w:r>
            <w:r>
              <w:rPr>
                <w:rFonts w:ascii="Times New Roman" w:hAnsi="Times New Roman" w:cs="Times New Roman"/>
                <w:sz w:val="24"/>
                <w:szCs w:val="24"/>
              </w:rPr>
              <w:t>ах</w:t>
            </w:r>
            <w:r w:rsidRPr="00E10884">
              <w:rPr>
                <w:rFonts w:ascii="Times New Roman" w:hAnsi="Times New Roman" w:cs="Times New Roman"/>
                <w:sz w:val="24"/>
                <w:szCs w:val="24"/>
              </w:rPr>
              <w:t xml:space="preserve">  составит</w:t>
            </w:r>
            <w:r w:rsidRPr="00E10884">
              <w:rPr>
                <w:rFonts w:ascii="Times New Roman" w:hAnsi="Times New Roman" w:cs="Times New Roman"/>
                <w:color w:val="FF0000"/>
                <w:sz w:val="24"/>
                <w:szCs w:val="24"/>
              </w:rPr>
              <w:t xml:space="preserve"> </w:t>
            </w:r>
            <w:r w:rsidRPr="00E10884">
              <w:rPr>
                <w:rFonts w:ascii="Times New Roman" w:hAnsi="Times New Roman" w:cs="Times New Roman"/>
                <w:sz w:val="24"/>
                <w:szCs w:val="24"/>
              </w:rPr>
              <w:t xml:space="preserve">4600 га, в </w:t>
            </w:r>
            <w:r>
              <w:rPr>
                <w:rFonts w:ascii="Times New Roman" w:hAnsi="Times New Roman" w:cs="Times New Roman"/>
                <w:sz w:val="24"/>
                <w:szCs w:val="24"/>
              </w:rPr>
              <w:t xml:space="preserve">том числе </w:t>
            </w:r>
            <w:r w:rsidRPr="00E10884">
              <w:rPr>
                <w:rFonts w:ascii="Times New Roman" w:hAnsi="Times New Roman" w:cs="Times New Roman"/>
                <w:sz w:val="24"/>
                <w:szCs w:val="24"/>
              </w:rPr>
              <w:t xml:space="preserve"> в 2019 году - 2300 га</w:t>
            </w:r>
          </w:p>
        </w:tc>
        <w:tc>
          <w:tcPr>
            <w:tcW w:w="2693" w:type="dxa"/>
            <w:gridSpan w:val="2"/>
            <w:vMerge w:val="restart"/>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2.6.4.3.1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Минсельхозом России о предоставлении субсидий из федерального бюджета бюджету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trike/>
                <w:color w:val="FF0000"/>
                <w:sz w:val="24"/>
                <w:szCs w:val="24"/>
              </w:rPr>
            </w:pPr>
          </w:p>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2.6.4.3.2</w:t>
            </w:r>
            <w:r>
              <w:rPr>
                <w:rFonts w:ascii="Times New Roman" w:hAnsi="Times New Roman" w:cs="Times New Roman"/>
                <w:sz w:val="24"/>
                <w:szCs w:val="24"/>
              </w:rPr>
              <w:t>.</w:t>
            </w:r>
            <w:r w:rsidRPr="00E10884">
              <w:rPr>
                <w:rFonts w:ascii="Times New Roman" w:hAnsi="Times New Roman" w:cs="Times New Roman"/>
                <w:sz w:val="24"/>
                <w:szCs w:val="24"/>
              </w:rPr>
              <w:t xml:space="preserve"> Скорректированы нормативные правовые акты о порядках и условиях предоставления субсидий</w:t>
            </w:r>
          </w:p>
        </w:tc>
        <w:tc>
          <w:tcPr>
            <w:tcW w:w="1559" w:type="dxa"/>
          </w:tcPr>
          <w:p w:rsidR="00F31798" w:rsidRPr="002E47E5" w:rsidRDefault="00F31798" w:rsidP="00174D93">
            <w:pPr>
              <w:pStyle w:val="ConsPlusNormal"/>
              <w:jc w:val="center"/>
              <w:rPr>
                <w:rFonts w:ascii="Times New Roman" w:hAnsi="Times New Roman" w:cs="Times New Roman"/>
                <w:sz w:val="24"/>
                <w:szCs w:val="24"/>
                <w:lang w:val="en-US"/>
              </w:rPr>
            </w:pPr>
            <w:r w:rsidRPr="002E47E5">
              <w:rPr>
                <w:rFonts w:ascii="Times New Roman" w:hAnsi="Times New Roman" w:cs="Times New Roman"/>
                <w:sz w:val="24"/>
                <w:szCs w:val="24"/>
                <w:lang w:val="en-US"/>
              </w:rPr>
              <w:t xml:space="preserve">I - II </w:t>
            </w:r>
            <w:r w:rsidRPr="00E10884">
              <w:rPr>
                <w:rFonts w:ascii="Times New Roman" w:hAnsi="Times New Roman" w:cs="Times New Roman"/>
                <w:sz w:val="24"/>
                <w:szCs w:val="24"/>
              </w:rPr>
              <w:t>кв</w:t>
            </w:r>
            <w:r w:rsidRPr="002E47E5">
              <w:rPr>
                <w:rFonts w:ascii="Times New Roman" w:hAnsi="Times New Roman" w:cs="Times New Roman"/>
                <w:sz w:val="24"/>
                <w:szCs w:val="24"/>
                <w:lang w:val="en-US"/>
              </w:rPr>
              <w:t xml:space="preserve">. 2019 - I - II </w:t>
            </w:r>
            <w:r w:rsidRPr="00E10884">
              <w:rPr>
                <w:rFonts w:ascii="Times New Roman" w:hAnsi="Times New Roman" w:cs="Times New Roman"/>
                <w:sz w:val="24"/>
                <w:szCs w:val="24"/>
              </w:rPr>
              <w:t>кв</w:t>
            </w:r>
            <w:r w:rsidRPr="002E47E5">
              <w:rPr>
                <w:rFonts w:ascii="Times New Roman" w:hAnsi="Times New Roman" w:cs="Times New Roman"/>
                <w:sz w:val="24"/>
                <w:szCs w:val="24"/>
                <w:lang w:val="en-US"/>
              </w:rPr>
              <w:t xml:space="preserve">. 2025 </w:t>
            </w:r>
            <w:r w:rsidRPr="00E10884">
              <w:rPr>
                <w:rFonts w:ascii="Times New Roman" w:hAnsi="Times New Roman" w:cs="Times New Roman"/>
                <w:sz w:val="24"/>
                <w:szCs w:val="24"/>
              </w:rPr>
              <w:t>год</w:t>
            </w:r>
            <w:r>
              <w:rPr>
                <w:rFonts w:ascii="Times New Roman" w:hAnsi="Times New Roman" w:cs="Times New Roman"/>
                <w:sz w:val="24"/>
                <w:szCs w:val="24"/>
              </w:rPr>
              <w:t>ы</w:t>
            </w:r>
            <w:r w:rsidRPr="002E47E5">
              <w:rPr>
                <w:rFonts w:ascii="Times New Roman" w:hAnsi="Times New Roman" w:cs="Times New Roman"/>
                <w:sz w:val="24"/>
                <w:szCs w:val="24"/>
                <w:lang w:val="en-US"/>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 мере необходимости)</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2.6.4.3.3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IV кв. 2019 - IV кв. 2025 годы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СЦ2.7. Освоение новых географических сегментов мирового рынка продукции агропромышленного комплекса</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З2.7.1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2.7.1.1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мер государственной поддержки экспортно ориентированным предприятиям пищевой и перерабатывающей промышленности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Объем инвестиций предприятий пищевой и перерабатывающей промышленности в строительство и модернизацию мощностей, направленных на развитие экспортного потенциала, составит не менее 40 млрд рублей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2.7.1.1.1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нормативный правовой акт о внесении изменений в государственную программу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2.7.1.1.2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порядок предоставления субсидий, стимулирующих развитие экспортно ориентированных предприятий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2.7.1.1.3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З2.7.2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2.7.2.1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региональной составляющей национального проекта «Международная кооперация и экспорт»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Темп роста объема экспорта в стоимостном выражении в 2024 году к 2016 году составит 162,1</w:t>
            </w:r>
            <w:r>
              <w:rPr>
                <w:rFonts w:ascii="Times New Roman" w:hAnsi="Times New Roman" w:cs="Times New Roman"/>
                <w:sz w:val="24"/>
                <w:szCs w:val="24"/>
              </w:rPr>
              <w:t xml:space="preserve"> </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Введение в эксплуатацию не менее 0,4 тыс. га ежегодно сельхозугодий для выращивания экспортно ориентированной сельскохозяйственной продукции</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Национальный проект «Международная кооперация и экспорт»,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spacing w:after="240"/>
              <w:ind w:left="198"/>
              <w:jc w:val="both"/>
              <w:rPr>
                <w:rFonts w:ascii="Times New Roman" w:hAnsi="Times New Roman" w:cs="Times New Roman"/>
                <w:sz w:val="24"/>
                <w:szCs w:val="24"/>
              </w:rPr>
            </w:pPr>
            <w:r w:rsidRPr="00E10884">
              <w:rPr>
                <w:rFonts w:ascii="Times New Roman" w:hAnsi="Times New Roman" w:cs="Times New Roman"/>
                <w:sz w:val="24"/>
                <w:szCs w:val="24"/>
              </w:rPr>
              <w:t>2.7.2.1.1</w:t>
            </w:r>
            <w:r>
              <w:rPr>
                <w:rFonts w:ascii="Times New Roman" w:hAnsi="Times New Roman" w:cs="Times New Roman"/>
                <w:sz w:val="24"/>
                <w:szCs w:val="24"/>
              </w:rPr>
              <w:t>.</w:t>
            </w:r>
            <w:r w:rsidRPr="00E10884">
              <w:rPr>
                <w:rFonts w:ascii="Times New Roman" w:hAnsi="Times New Roman" w:cs="Times New Roman"/>
                <w:sz w:val="24"/>
                <w:szCs w:val="24"/>
              </w:rPr>
              <w:t xml:space="preserve"> Сформирован список проектов Воронежской области для заключения договора закрепления взаимных обязательств экспортера по обеспечению целевого объема экспорта и органов власти по предоставлению государственной поддержки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2.7.2.1.2</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Выполнена инвестиционная программа </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экспортного развития </w:t>
            </w:r>
            <w:r>
              <w:rPr>
                <w:rFonts w:ascii="Times New Roman" w:hAnsi="Times New Roman" w:cs="Times New Roman"/>
                <w:sz w:val="24"/>
                <w:szCs w:val="24"/>
              </w:rPr>
              <w:t xml:space="preserve">агропромышленного комплекса           (далее – </w:t>
            </w:r>
            <w:r w:rsidRPr="00E10884">
              <w:rPr>
                <w:rFonts w:ascii="Times New Roman" w:hAnsi="Times New Roman" w:cs="Times New Roman"/>
                <w:sz w:val="24"/>
                <w:szCs w:val="24"/>
              </w:rPr>
              <w:t>АПК</w:t>
            </w:r>
            <w:r>
              <w:rPr>
                <w:rFonts w:ascii="Times New Roman" w:hAnsi="Times New Roman" w:cs="Times New Roman"/>
                <w:sz w:val="24"/>
                <w:szCs w:val="24"/>
              </w:rPr>
              <w:t>)</w:t>
            </w:r>
            <w:r w:rsidRPr="00E10884">
              <w:rPr>
                <w:rFonts w:ascii="Times New Roman" w:hAnsi="Times New Roman" w:cs="Times New Roman"/>
                <w:sz w:val="24"/>
                <w:szCs w:val="24"/>
              </w:rPr>
              <w:t xml:space="preserve"> до 2024 года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З2.7.3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2.7.3.1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визитов делегации Воронежской области в зарубежные государства, заинтересованные в сотрудничестве в сфере АПК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Темп роста объема экспорта в стоимостном выражении в 2024 году к 2016 году составит 162,1</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2.7.3.1.1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w:t>
            </w:r>
            <w:r>
              <w:rPr>
                <w:rFonts w:ascii="Times New Roman" w:hAnsi="Times New Roman" w:cs="Times New Roman"/>
                <w:sz w:val="24"/>
                <w:szCs w:val="24"/>
              </w:rPr>
              <w:t>с</w:t>
            </w:r>
            <w:r w:rsidRPr="00E10884">
              <w:rPr>
                <w:rFonts w:ascii="Times New Roman" w:hAnsi="Times New Roman" w:cs="Times New Roman"/>
                <w:sz w:val="24"/>
                <w:szCs w:val="24"/>
              </w:rPr>
              <w:t>оглашение о сотрудничестве в сфере АПК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2.7.3.1.2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«до</w:t>
            </w:r>
            <w:r>
              <w:rPr>
                <w:rFonts w:ascii="Times New Roman" w:hAnsi="Times New Roman" w:cs="Times New Roman"/>
                <w:sz w:val="24"/>
                <w:szCs w:val="24"/>
              </w:rPr>
              <w:t>рожная карта» по реализации с</w:t>
            </w:r>
            <w:r w:rsidRPr="00E10884">
              <w:rPr>
                <w:rFonts w:ascii="Times New Roman" w:hAnsi="Times New Roman" w:cs="Times New Roman"/>
                <w:sz w:val="24"/>
                <w:szCs w:val="24"/>
              </w:rPr>
              <w:t>оглашения о сотрудничестве в сфере АПК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2.7.3.2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приема зарубежных делегаций на территории Воронежской области, заинтересованных в сотрудничестве в сфере АПК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2.7.3.2.1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w:t>
            </w:r>
            <w:r>
              <w:rPr>
                <w:rFonts w:ascii="Times New Roman" w:hAnsi="Times New Roman" w:cs="Times New Roman"/>
                <w:sz w:val="24"/>
                <w:szCs w:val="24"/>
              </w:rPr>
              <w:t>с</w:t>
            </w:r>
            <w:r w:rsidRPr="00E10884">
              <w:rPr>
                <w:rFonts w:ascii="Times New Roman" w:hAnsi="Times New Roman" w:cs="Times New Roman"/>
                <w:sz w:val="24"/>
                <w:szCs w:val="24"/>
              </w:rPr>
              <w:t>оглашение о сотрудничестве в сфере АПК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2.7.3.2.2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«дорожная карта» по реализации </w:t>
            </w:r>
            <w:r>
              <w:rPr>
                <w:rFonts w:ascii="Times New Roman" w:hAnsi="Times New Roman" w:cs="Times New Roman"/>
                <w:sz w:val="24"/>
                <w:szCs w:val="24"/>
              </w:rPr>
              <w:t>с</w:t>
            </w:r>
            <w:r w:rsidRPr="00E10884">
              <w:rPr>
                <w:rFonts w:ascii="Times New Roman" w:hAnsi="Times New Roman" w:cs="Times New Roman"/>
                <w:sz w:val="24"/>
                <w:szCs w:val="24"/>
              </w:rPr>
              <w:t>оглашения</w:t>
            </w:r>
            <w:r>
              <w:rPr>
                <w:rFonts w:ascii="Times New Roman" w:hAnsi="Times New Roman" w:cs="Times New Roman"/>
                <w:sz w:val="24"/>
                <w:szCs w:val="24"/>
              </w:rPr>
              <w:t xml:space="preserve"> </w:t>
            </w:r>
            <w:r w:rsidRPr="00E10884">
              <w:rPr>
                <w:rFonts w:ascii="Times New Roman" w:hAnsi="Times New Roman" w:cs="Times New Roman"/>
                <w:sz w:val="24"/>
                <w:szCs w:val="24"/>
              </w:rPr>
              <w:t>о сотрудничестве в сфере АПК</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СЦ2.8. Укрепление позиций хозяйствующих субъектов Воронежской области на мировых рынках продукции и услуг</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З2.8.1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2.8.1.1</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субсидий </w:t>
            </w:r>
            <w:r w:rsidRPr="00E10884">
              <w:rPr>
                <w:rFonts w:ascii="Times New Roman" w:eastAsia="Calibri" w:hAnsi="Times New Roman"/>
                <w:iCs/>
                <w:sz w:val="24"/>
                <w:szCs w:val="24"/>
                <w:lang w:eastAsia="en-US"/>
              </w:rPr>
              <w:t>субъектам</w:t>
            </w:r>
            <w:r>
              <w:rPr>
                <w:rFonts w:ascii="Times New Roman" w:hAnsi="Times New Roman" w:cs="Times New Roman"/>
                <w:sz w:val="24"/>
                <w:szCs w:val="24"/>
              </w:rPr>
              <w:t xml:space="preserve"> МСП</w:t>
            </w:r>
            <w:r w:rsidRPr="00E10884">
              <w:rPr>
                <w:rFonts w:ascii="Times New Roman" w:hAnsi="Times New Roman" w:cs="Times New Roman"/>
                <w:sz w:val="24"/>
                <w:szCs w:val="24"/>
              </w:rPr>
              <w:t xml:space="preserve"> на возмещение части затрат на реализацию инвестиционных проектов по развитию экспорта несырьевых неэнергетических товаров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Создание условий для ежегодного прироста количества малых и средних предприятий - экспортеров промышленной продукции </w:t>
            </w:r>
            <w:r>
              <w:rPr>
                <w:rFonts w:ascii="Times New Roman" w:hAnsi="Times New Roman" w:cs="Times New Roman"/>
                <w:sz w:val="24"/>
                <w:szCs w:val="24"/>
              </w:rPr>
              <w:t>–</w:t>
            </w:r>
            <w:r w:rsidRPr="00E10884">
              <w:rPr>
                <w:rFonts w:ascii="Times New Roman" w:hAnsi="Times New Roman" w:cs="Times New Roman"/>
                <w:sz w:val="24"/>
                <w:szCs w:val="24"/>
              </w:rPr>
              <w:t xml:space="preserve"> 103</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2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2.8.1.1.1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Разработаны нормативн</w:t>
            </w:r>
            <w:r>
              <w:rPr>
                <w:rFonts w:ascii="Times New Roman" w:hAnsi="Times New Roman" w:cs="Times New Roman"/>
                <w:sz w:val="24"/>
                <w:szCs w:val="24"/>
              </w:rPr>
              <w:t xml:space="preserve">ые </w:t>
            </w:r>
            <w:r w:rsidRPr="00E10884">
              <w:rPr>
                <w:rFonts w:ascii="Times New Roman" w:hAnsi="Times New Roman" w:cs="Times New Roman"/>
                <w:sz w:val="24"/>
                <w:szCs w:val="24"/>
              </w:rPr>
              <w:t>правовые акты о порядке предоставления субсидий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E10884">
              <w:rPr>
                <w:rFonts w:ascii="Times New Roman" w:hAnsi="Times New Roman" w:cs="Times New Roman"/>
                <w:sz w:val="24"/>
                <w:szCs w:val="24"/>
              </w:rPr>
              <w:t>о заявительному принципу</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2.8.1.1.2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 и проведен конкурсный отбор предприятий для получения субсидий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E10884">
              <w:rPr>
                <w:rFonts w:ascii="Times New Roman" w:hAnsi="Times New Roman" w:cs="Times New Roman"/>
                <w:sz w:val="24"/>
                <w:szCs w:val="24"/>
              </w:rPr>
              <w:t>о заявительному принципу</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З2.8.2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2.8.2.1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регионального  проекта «Промышленный экспорт» в рамках национального проекта «Международная кооперация и экспорт»</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2024 году объем экспорта несырьевых неэнергетических промышленных товаров составит 1222,0 млн долл. США, в том числе продукции машиностроения - 160 млн долл. США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2.8.2.1.1</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состояния и результативности государственных мер поддержки промышленного экспорта и оценки достижения целей и решения задач Указа Президента Российской Федерации от 07.05.2018 № 204 в сфере промышленного экспорта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2019-2024 годы</w:t>
            </w:r>
          </w:p>
          <w:p w:rsidR="00F31798" w:rsidRPr="00E10884" w:rsidRDefault="00F31798" w:rsidP="00174D93">
            <w:pPr>
              <w:pStyle w:val="ConsPlusNormal"/>
              <w:jc w:val="center"/>
              <w:rPr>
                <w:rFonts w:ascii="Times New Roman" w:hAnsi="Times New Roman" w:cs="Times New Roman"/>
                <w:color w:val="C00000"/>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2.8.2.1.2</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Оказана комплексная (финансов</w:t>
            </w:r>
            <w:r>
              <w:rPr>
                <w:rFonts w:ascii="Times New Roman" w:hAnsi="Times New Roman" w:cs="Times New Roman"/>
                <w:sz w:val="24"/>
                <w:szCs w:val="24"/>
              </w:rPr>
              <w:t>ая</w:t>
            </w:r>
            <w:r w:rsidRPr="00E10884">
              <w:rPr>
                <w:rFonts w:ascii="Times New Roman" w:hAnsi="Times New Roman" w:cs="Times New Roman"/>
                <w:sz w:val="24"/>
                <w:szCs w:val="24"/>
              </w:rPr>
              <w:t xml:space="preserve"> и нефинансов</w:t>
            </w:r>
            <w:r>
              <w:rPr>
                <w:rFonts w:ascii="Times New Roman" w:hAnsi="Times New Roman" w:cs="Times New Roman"/>
                <w:sz w:val="24"/>
                <w:szCs w:val="24"/>
              </w:rPr>
              <w:t>ая</w:t>
            </w:r>
            <w:r w:rsidRPr="00E10884">
              <w:rPr>
                <w:rFonts w:ascii="Times New Roman" w:hAnsi="Times New Roman" w:cs="Times New Roman"/>
                <w:sz w:val="24"/>
                <w:szCs w:val="24"/>
              </w:rPr>
              <w:t>) поддержка экспортно ориентированным промышленным предприятиям на базе Регионального фонда развития промышленности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2024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Предоставлена государственная поддержка экспортно ориентированным предприятиям в форме займов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промышленности и повышение ее конкурентоспособности»</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СЦ2.9. Развитие межрегиональной производственной кооперации, торгово-экономического и научно-технического сотрудничества с другими субъектами Российской Федерации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З2.9.1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2.9.1.1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справки-ходатайства для включения инвестиционных проектов, участниками которых выступают хозяйствующие субъекты других регионов страны, в перечень особо значимых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инвестиций в АПК по проектам, участниками которых выступают хозяйствующие субъекты других регионов страны, в общем объеме инвестиций в АПК в 2035 году составит не менее 10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2.9.1.2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межрегионального насосостроительного кластера по производству нефтегазового и химического оборудования (в составе кластера - предприятия Воронежской и Липецкой областей)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нового типоряда импортозамещающих химических насосов (общая стоимость проекта - 1,5 млрд рублей)</w:t>
            </w:r>
          </w:p>
        </w:tc>
        <w:tc>
          <w:tcPr>
            <w:tcW w:w="2693" w:type="dxa"/>
            <w:gridSpan w:val="2"/>
            <w:tcBorders>
              <w:bottom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2.9.1.3</w:t>
            </w:r>
            <w:r>
              <w:rPr>
                <w:rFonts w:ascii="Times New Roman" w:hAnsi="Times New Roman" w:cs="Times New Roman"/>
                <w:sz w:val="24"/>
                <w:szCs w:val="24"/>
              </w:rPr>
              <w:t>.</w:t>
            </w:r>
            <w:r w:rsidRPr="00E10884">
              <w:rPr>
                <w:rFonts w:ascii="Times New Roman" w:hAnsi="Times New Roman" w:cs="Times New Roman"/>
                <w:sz w:val="24"/>
                <w:szCs w:val="24"/>
              </w:rPr>
              <w:t xml:space="preserve"> Участие в межрегиональных инвестиционно-выставочных мероприятиях, проведение деловых встреч с представителями компаний - потенциальных инвесторов, организация презентации инвестиционных возможностей Воронежской области для представителей бизнес-сообщества других регионов страны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Borders>
              <w:bottom w:val="nil"/>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Рост объема привлеченных инвестиций.</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узнаваемости бренда региона</w:t>
            </w:r>
          </w:p>
        </w:tc>
        <w:tc>
          <w:tcPr>
            <w:tcW w:w="2693"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2.9.1.3.1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Организовано участие делегации Воронежской области в Российском инвестиционном форуме (г. Сочи), Санкт-Петербургском международном экономическом форуме (г. Санкт-Петербург)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tcBorders>
              <w:top w:val="nil"/>
              <w:bottom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Borders>
              <w:top w:val="nil"/>
              <w:bottom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tcBorders>
              <w:top w:val="nil"/>
              <w:bottom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2.9.1.3.2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Проведено 26 встреч и презентаций инвестиционных возможностей Воронежской области в рамках форумов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З2.9.2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2.9.2.1 Развитие пространственной экономики Воронежской области в рамках реализации проектов межрегионального сотрудничества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пространственной экономики Воронежской области в рамках реализации проектов межрегионального сотрудничества, обеспечивающих реализацию потенциала действующих и создание новых точек экономического роста. Расширение и укрепление договорно-правовой базы межрегионального сотрудничества, повышение эффективности реализации подписанных соглашений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2.9.2.2.1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между правительством Воронежской области и Администрацией Волгоградской области о торгово-экономическом, научно-техническом, социальном и культурном сотрудничестве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 III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пространственной экономики Воронежской области посредством реализации проектов межрегионального сотрудничества, обеспечивающих реализацию потенциала действующих и создание новых точек экономического роста. Расширение и укрепление договорно-правовой базы межрегионального сотрудничества, повышение эффективности реализации подписанных соглашений</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2.9.2.2.2 Заключены соглашения между правительством Воронежской области и администрацией Липецкой области о сотрудничестве в торгово-экономической, научно-технической, культурной и иных сферах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III - IV кв.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З2.9.3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2.9.3.1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необходимой производственной инфраструктуры (энергетической, транспортной, инженерной), повышающей инвестиционную привлекательность Воронежской области для хозяйствующих субъектов других регионов страны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качества и надежности энергетической, транспортной, инженерной инфраструктуры Воронежской области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дорожной деятельности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2.9.3.2</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сети специализированных зон для субъектов МСП Воронежской области</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инвестиционных проектов, реализуемых субъектами МСП на объектах инвестиционной инфраструктуры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2.9.3.2.1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площадок для субъектов МСП в муниципальных районах Воронежской области</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З2.9.5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2.9.5.1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(актуализация) инвестиционных паспортов муниципальных районов и городских округов Воронежской области</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информированности потенциальных инвесторов о конкурентных преимуществах муниципальных образований Воронежской области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2.9.5.1.1</w:t>
            </w:r>
            <w:r>
              <w:rPr>
                <w:rFonts w:ascii="Times New Roman" w:hAnsi="Times New Roman" w:cs="Times New Roman"/>
                <w:sz w:val="24"/>
                <w:szCs w:val="24"/>
              </w:rPr>
              <w:t>.</w:t>
            </w:r>
            <w:r w:rsidRPr="00E10884">
              <w:rPr>
                <w:rFonts w:ascii="Times New Roman" w:hAnsi="Times New Roman" w:cs="Times New Roman"/>
                <w:sz w:val="24"/>
                <w:szCs w:val="24"/>
              </w:rPr>
              <w:t xml:space="preserve"> Актуализировано и размещено на Инвестиционном портале Воронежской области 34 инвестиционных паспорта муниципальных районов и городских округов Воронежской области</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З2.9.6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2.9.6.1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Заключение межрегиональных соглашений с субъектами иностранных государств в торгово-экономической, научно-технической, гуманитарной, культурной и иных областях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пространственной экономики Воронежской области посредством реализации проектов международного сотрудничества, обеспечивающих реализацию потенциала действующих и создание новых точек экономического роста. Расширение и укрепление договорно-правовой базы международного сотрудничества, повышение эффективности реализации подписанных соглашений</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2.9.6.1.1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Подготовлены соглашения:</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между правительством Воронежской области (Российская Федерация) и Брестским областным исполнительным комитетом (Республика Беларусь) об осуществлении международных и внешнеэкономических связей в торгово-экономической, научно-технической, гуманитарной, культурной и иных областях;</w:t>
            </w:r>
          </w:p>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 между правительством Воронежской области (Российская Федерация) и Гродненским областным исполнительным комитетом (Республика Беларусь) об осуществлении международных и внешнеэкономических связей в торгово-экономической, научно-технической, гуманитарной, культурной и иных областях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2.9.6.2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выставочных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Продвижение товаров и услуг, представленных региональными производителями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2.9.6.2.1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выставка «День Воронежского поля»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Расширена география присутствия участников по сравнению с аналогичным периодом, предшествующим году проведения выставки</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2.9.6.2.2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выставка племенных сельскохозяйственных животных и животноводческого оборудования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Расширена география присутствия участников по сравнению с аналогичным периодом, предшествующим году проведения выставки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2.9.6.2.3</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У</w:t>
            </w:r>
            <w:r w:rsidRPr="00E10884">
              <w:rPr>
                <w:rFonts w:ascii="Times New Roman" w:hAnsi="Times New Roman" w:cs="Times New Roman"/>
                <w:sz w:val="24"/>
                <w:szCs w:val="24"/>
              </w:rPr>
              <w:t>частие в выставке «Золотая Осень» с официальной экспозицией региона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Увеличено количество заключенных департаментом аграрной политики Воронежской области договоров и достигнутых договоренностей по сравнению с аналогичным периодом, предшествующим году проведения выставки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СЦ2.10. Развитие экспортной деятельности хозяйствующих субъектов, расширение международного сотрудничества Воронежской области в секторах «новой экономики», ключевых сферах развития человеческого капитала (образование, культура, наука, здравоохранение, спорт)</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З2.10.1 З2.10.2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2.10.1.1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системы государственной поддержки региональных экспортеров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регионального перечня производителей, реализующих корпоративные программы повышения конкурентоспособности, с целью предоставления Минпромторгом России личных займов</w:t>
            </w:r>
          </w:p>
        </w:tc>
        <w:tc>
          <w:tcPr>
            <w:tcW w:w="2693" w:type="dxa"/>
            <w:gridSpan w:val="2"/>
          </w:tcPr>
          <w:p w:rsidR="00F31798" w:rsidRDefault="00F31798" w:rsidP="00174D93">
            <w:pPr>
              <w:pStyle w:val="ConsPlusNormal"/>
              <w:jc w:val="both"/>
              <w:rPr>
                <w:rFonts w:ascii="Times New Roman" w:hAnsi="Times New Roman" w:cs="Times New Roman"/>
                <w:sz w:val="24"/>
                <w:szCs w:val="24"/>
              </w:rPr>
            </w:pPr>
            <w:r w:rsidRPr="00F07E7F">
              <w:rPr>
                <w:rFonts w:ascii="Times New Roman" w:hAnsi="Times New Roman" w:cs="Times New Roman"/>
                <w:sz w:val="24"/>
                <w:szCs w:val="24"/>
              </w:rPr>
              <w:t>Федеральный проект «Промышленный экспорт»</w:t>
            </w:r>
            <w:r>
              <w:rPr>
                <w:rFonts w:ascii="Times New Roman" w:hAnsi="Times New Roman" w:cs="Times New Roman"/>
                <w:sz w:val="24"/>
                <w:szCs w:val="24"/>
              </w:rPr>
              <w:t xml:space="preserve"> национального проекта (программы) «Международная кооперация и экспорт»,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2.10.1.2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и обеспечение деятельности центра координации поддержки экспортно ориентированных субъектов </w:t>
            </w:r>
            <w:r>
              <w:rPr>
                <w:rFonts w:ascii="Times New Roman" w:hAnsi="Times New Roman" w:cs="Times New Roman"/>
                <w:sz w:val="24"/>
                <w:szCs w:val="24"/>
              </w:rPr>
              <w:t>МСП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Стимулирование и вовлечение субъектов </w:t>
            </w:r>
            <w:r>
              <w:rPr>
                <w:rFonts w:ascii="Times New Roman" w:hAnsi="Times New Roman" w:cs="Times New Roman"/>
                <w:sz w:val="24"/>
                <w:szCs w:val="24"/>
              </w:rPr>
              <w:t>МСП</w:t>
            </w:r>
            <w:r w:rsidRPr="00E10884">
              <w:rPr>
                <w:rFonts w:ascii="Times New Roman" w:hAnsi="Times New Roman" w:cs="Times New Roman"/>
                <w:sz w:val="24"/>
                <w:szCs w:val="24"/>
              </w:rPr>
              <w:t xml:space="preserve"> в экспортную деятельность, содействие их выходу на иностранные рынки товаров, услуг и технологий</w:t>
            </w: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2.10.1.3</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действующих международных соглашений Воронежской области о сотрудничестве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притока внешних инвестиций, компетенций и передовых технологий в экономику и социальную сферу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w:t>
            </w:r>
          </w:p>
          <w:p w:rsidR="00F31798" w:rsidRDefault="00F31798" w:rsidP="00174D93">
            <w:pPr>
              <w:pStyle w:val="ConsPlusNormal"/>
              <w:jc w:val="both"/>
              <w:rPr>
                <w:rFonts w:ascii="Times New Roman" w:hAnsi="Times New Roman" w:cs="Times New Roman"/>
                <w:sz w:val="24"/>
                <w:szCs w:val="24"/>
              </w:rPr>
            </w:pP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2.10.1.4</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международных и внешнеэкономических связей с иностранными партнерами, с которыми Воронежской областью заключены и реализуются соглашения о сотрудничестве в торгово-экономической, научно-технической, культурной и иных сферах деятельности, в установленном порядке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В течение 2019 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пространственной экономики Воронежской области посредством реализации проектов международного сотрудничества, обеспечивающих реализацию потенциала действующих и создание новых точек экономического роста. Расширение и укрепление договорно-правовой базы международного сотрудничества, повышение эффективности реализации подписанных соглашений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2.10.1.4.1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между правительством Воронежской области (Российская Федерация) и Брестским областным исполнительным комитетом (Республика Беларусь) об осуществлении международных и внешнеэкономических связей в торгово-экономической, научно-технической, гуманитарной, культурной и иных областях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2.10.1.4.2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между правительством Воронежской области (Российская Федерация) и Гродненским областным исполнительным комитетом (Республика Беларусь) об осуществлении международных и внешнеэкономических связей в торгово-экономической, научно-технической, гуманитарной, культурной и иных областях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2.10.3.1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положительных справок-ходатайств для включения инвестиционных проектов, участниками которых выступают зарубежные компании, в перечень особо значимых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инвестиций в АПК по проектам, участниками которых выступают участниками которых выступают зарубежные компании, в общем объеме инвестиций в АПК в 2035 году составит не менее 6</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2.10.3.2</w:t>
            </w:r>
            <w:r>
              <w:rPr>
                <w:rFonts w:ascii="Times New Roman" w:hAnsi="Times New Roman" w:cs="Times New Roman"/>
                <w:sz w:val="24"/>
                <w:szCs w:val="24"/>
              </w:rPr>
              <w:t>.</w:t>
            </w:r>
            <w:r w:rsidRPr="00E10884">
              <w:rPr>
                <w:rFonts w:ascii="Times New Roman" w:hAnsi="Times New Roman" w:cs="Times New Roman"/>
                <w:sz w:val="24"/>
                <w:szCs w:val="24"/>
              </w:rPr>
              <w:t xml:space="preserve"> Презентация инвестиционных возможностей Воронежской области для представителей бизнес-сообщества других стран</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иностранных инвестиций в общем объеме. Привлечение инвестиций в приоритетные отрасли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3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2.10.3.2.1</w:t>
            </w:r>
            <w:r>
              <w:rPr>
                <w:rFonts w:ascii="Times New Roman" w:hAnsi="Times New Roman" w:cs="Times New Roman"/>
                <w:sz w:val="24"/>
                <w:szCs w:val="24"/>
              </w:rPr>
              <w:t>.</w:t>
            </w:r>
            <w:r w:rsidRPr="00E10884">
              <w:rPr>
                <w:rFonts w:ascii="Times New Roman" w:hAnsi="Times New Roman" w:cs="Times New Roman"/>
                <w:sz w:val="24"/>
                <w:szCs w:val="24"/>
              </w:rPr>
              <w:t xml:space="preserve"> Переведены информационные материалы Инвестиционного портала Воронежской области на 4 иностранных языка (английский, французский немецкий, итальянский)</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З2.10.4</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З2.10.6</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З2.9.4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2.10.4.1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Заключение соглашений о сотрудничестве в торгово-экономической, научно-технической, культурной и иных сферах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Расширение и укрепление договорно-правовой базы международного сотрудничества, повышение эффективности реализации подписанных международных соглашений и проектов о сотрудничестве</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2.10.4.2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Заключение и реализация соглашений с новыми участниками межрегионального и международного сотрудничества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2.10.5.1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инвестиционно привлекательных участков</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Привлечение инвесторов в новые отрасли экономики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2.10.5.</w:t>
            </w:r>
            <w:r>
              <w:rPr>
                <w:rFonts w:ascii="Times New Roman" w:hAnsi="Times New Roman" w:cs="Times New Roman"/>
                <w:sz w:val="24"/>
                <w:szCs w:val="24"/>
              </w:rPr>
              <w:t>2.</w:t>
            </w:r>
            <w:r w:rsidRPr="00E10884">
              <w:rPr>
                <w:rFonts w:ascii="Times New Roman" w:hAnsi="Times New Roman" w:cs="Times New Roman"/>
                <w:sz w:val="24"/>
                <w:szCs w:val="24"/>
              </w:rPr>
              <w:t xml:space="preserve"> Организация взаимодействия с представителями организаций естественных монополий (Филиал ПАО «МРСК Центра» - «Воронежэнерго», Газпром, РВК-Воронеж), с целью внесения изменений в инвестиционные стратегии компаний, обеспечения инвестиционных площадок необходимой инфраструктурой</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2.10.7.1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Обеспечение режима</w:t>
            </w:r>
            <w:r w:rsidRPr="00E10884">
              <w:rPr>
                <w:rFonts w:ascii="Times New Roman" w:hAnsi="Times New Roman" w:cs="Times New Roman"/>
                <w:sz w:val="24"/>
                <w:szCs w:val="24"/>
              </w:rPr>
              <w:t xml:space="preserve"> «одного окна» </w:t>
            </w:r>
            <w:r>
              <w:rPr>
                <w:rFonts w:ascii="Times New Roman" w:hAnsi="Times New Roman" w:cs="Times New Roman"/>
                <w:sz w:val="24"/>
                <w:szCs w:val="24"/>
              </w:rPr>
              <w:t>для российских и иностранных компаний-инвесторов при взаимодействии с исполнительными органами государственной власти Воронежской области</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Упрощение процедур ведения бизнеса.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сроков реализации инвестиционных проектов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r>
              <w:rPr>
                <w:rFonts w:ascii="Times New Roman" w:hAnsi="Times New Roman" w:cs="Times New Roman"/>
                <w:sz w:val="24"/>
                <w:szCs w:val="24"/>
              </w:rPr>
              <w:t>;</w:t>
            </w:r>
          </w:p>
          <w:p w:rsidR="00F31798" w:rsidRPr="00D02345"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D02345">
              <w:rPr>
                <w:rFonts w:ascii="Times New Roman" w:hAnsi="Times New Roman" w:cs="Times New Roman"/>
                <w:sz w:val="24"/>
                <w:szCs w:val="24"/>
              </w:rPr>
              <w:t>бластное государственное бюджетное учреждение «Агентство по инвестициям и стратегическим проектам»</w:t>
            </w: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2.10.7.1.1</w:t>
            </w:r>
            <w:r>
              <w:rPr>
                <w:rFonts w:ascii="Times New Roman" w:hAnsi="Times New Roman" w:cs="Times New Roman"/>
                <w:sz w:val="24"/>
                <w:szCs w:val="24"/>
              </w:rPr>
              <w:t>.</w:t>
            </w:r>
            <w:r w:rsidRPr="00E10884">
              <w:rPr>
                <w:rFonts w:ascii="Times New Roman" w:hAnsi="Times New Roman" w:cs="Times New Roman"/>
                <w:sz w:val="24"/>
                <w:szCs w:val="24"/>
              </w:rPr>
              <w:t xml:space="preserve"> Решено 26 проблемных вопросов в части получения согласовательных документов, сдерживающих реализацию инвестиционных проектов на территории Воронежской области</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2.10.8.1</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международного сотрудничества Воронежской области в сфере культуры.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Проведение ежегодного фестиваля международного уровня с участием зарубежных творческих, театральных коллективов и исполнителей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E10884">
              <w:rPr>
                <w:rFonts w:ascii="Times New Roman" w:hAnsi="Times New Roman" w:cs="Times New Roman"/>
                <w:sz w:val="24"/>
                <w:szCs w:val="24"/>
              </w:rPr>
              <w:t>имидж</w:t>
            </w:r>
            <w:r>
              <w:rPr>
                <w:rFonts w:ascii="Times New Roman" w:hAnsi="Times New Roman" w:cs="Times New Roman"/>
                <w:sz w:val="24"/>
                <w:szCs w:val="24"/>
              </w:rPr>
              <w:t>а</w:t>
            </w:r>
            <w:r w:rsidRPr="00E10884">
              <w:rPr>
                <w:rFonts w:ascii="Times New Roman" w:hAnsi="Times New Roman" w:cs="Times New Roman"/>
                <w:sz w:val="24"/>
                <w:szCs w:val="24"/>
              </w:rPr>
              <w:t xml:space="preserve"> Воронежской области на международном уровне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2.10.8.2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ежегодного Международного Платоновского фестиваля с участием зарубежных творческих, театральных коллективов и исполнителей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имиджа</w:t>
            </w:r>
            <w:r w:rsidRPr="00E10884">
              <w:rPr>
                <w:rFonts w:ascii="Times New Roman" w:hAnsi="Times New Roman" w:cs="Times New Roman"/>
                <w:sz w:val="24"/>
                <w:szCs w:val="24"/>
              </w:rPr>
              <w:t xml:space="preserve"> Воронежской области на международном уровне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культуры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З2.10.9</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2.10.9.1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сети специализированных зон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числа инвестиционных проектов, реализуемых на объектах инвестиционной инфраструктуры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2.10.9.1.1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территории опережающего развития в г. Паловск</w:t>
            </w:r>
            <w:r>
              <w:rPr>
                <w:rFonts w:ascii="Times New Roman" w:hAnsi="Times New Roman" w:cs="Times New Roman"/>
                <w:sz w:val="24"/>
                <w:szCs w:val="24"/>
              </w:rPr>
              <w:t>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З2.10.10</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2.10.10.1</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визитов иностранных делегаций в Воронежскую область и выездов делегаций Воронежской области за рубеж</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благоприятных условий для реализации инвестиционного и экспортного потенциала Воронежской области; активизация приграничного сотрудничества; формирование положительного имиджа Воронежской области как комфортного и надежного партнера, создание и продвижение яркого, узнаваемого и позитивного образа региона при формировании благоприятного инвестиционного климата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«Экономическое развитие и инновационная экономика»,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2.10.10.2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презентаций Воронежской области в Российской Федерации и за рубежом, участие в выставочно-ярмарочной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СЦ2.11. Обеспечение устойчивого развития регионального рынка научных, образовательных и информационно-коммуникационных услуг</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СЗ2.11.1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«Умный город - умный регион»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индекса качества жизни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концепция проекта «Умный город - умный регион»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Разработка концепции проекта «Умный город - умный регион»</w:t>
            </w: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«Технологическая платформа цифрового государственного управления»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государственного управления на основе цифровой трансформации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2.11.1.2.1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структурная модель государственных информационных ресурсов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структурной модели государственных информационных ресурсов Воронежской области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2.11.1.2.2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план цифровой трансформации исполнительных органов государственной власти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плана цифровой трансформации исполнительных органов государственной власти Воронежской области</w:t>
            </w:r>
          </w:p>
        </w:tc>
        <w:tc>
          <w:tcPr>
            <w:tcW w:w="2693" w:type="dxa"/>
            <w:gridSpan w:val="2"/>
            <w:vMerge/>
            <w:tcBorders>
              <w:bottom w:val="nil"/>
            </w:tcBorders>
          </w:tcPr>
          <w:p w:rsidR="00F31798" w:rsidRPr="00E10884" w:rsidRDefault="00F31798" w:rsidP="00174D93">
            <w:pPr>
              <w:rPr>
                <w:rFonts w:ascii="Times New Roman" w:hAnsi="Times New Roman" w:cs="Times New Roman"/>
                <w:sz w:val="24"/>
                <w:szCs w:val="24"/>
              </w:rPr>
            </w:pPr>
          </w:p>
        </w:tc>
        <w:tc>
          <w:tcPr>
            <w:tcW w:w="2410" w:type="dxa"/>
            <w:gridSpan w:val="2"/>
            <w:vMerge/>
            <w:tcBorders>
              <w:bottom w:val="nil"/>
            </w:tcBorders>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2.11.1.2.3</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архитектура Технологическая платформа цифрового государственного управления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Разработка архитектуры Технологическая платформа цифрового государственного управления</w:t>
            </w:r>
          </w:p>
        </w:tc>
        <w:tc>
          <w:tcPr>
            <w:tcW w:w="2693" w:type="dxa"/>
            <w:gridSpan w:val="2"/>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2.11.1.2.4</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Создана интеграционная шина Технологической платформы цифрового государственного управления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интеграционной шины Технологической платформы цифрового государственного управления</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2.11.1.3</w:t>
            </w:r>
            <w:r>
              <w:rPr>
                <w:rFonts w:ascii="Times New Roman" w:hAnsi="Times New Roman" w:cs="Times New Roman"/>
                <w:sz w:val="24"/>
                <w:szCs w:val="24"/>
              </w:rPr>
              <w:t>.</w:t>
            </w:r>
            <w:r w:rsidRPr="00E10884">
              <w:rPr>
                <w:rFonts w:ascii="Times New Roman" w:hAnsi="Times New Roman" w:cs="Times New Roman"/>
                <w:sz w:val="24"/>
                <w:szCs w:val="24"/>
              </w:rPr>
              <w:t xml:space="preserve"> Централизация IT-управления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процессов цифровизации государственного управления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4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2.11.1.3.1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Создана государственная информационная система Воронежской области «Обеспечение градостроительной деятельности Воронежской области» (ГИС ВО «ОГД ВО») с функциями автоматизированной информационно-аналитической поддержки осуществления полномочий в области градостроительной деятельности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Автоматизация процессов информационного обеспечения градостроительной деятельности в соответствии со </w:t>
            </w:r>
            <w:hyperlink r:id="rId549" w:history="1">
              <w:r w:rsidRPr="00E10884">
                <w:rPr>
                  <w:rFonts w:ascii="Times New Roman" w:hAnsi="Times New Roman" w:cs="Times New Roman"/>
                  <w:sz w:val="24"/>
                  <w:szCs w:val="24"/>
                </w:rPr>
                <w:t>ст</w:t>
              </w:r>
              <w:r>
                <w:rPr>
                  <w:rFonts w:ascii="Times New Roman" w:hAnsi="Times New Roman" w:cs="Times New Roman"/>
                  <w:sz w:val="24"/>
                  <w:szCs w:val="24"/>
                </w:rPr>
                <w:t>атьями</w:t>
              </w:r>
              <w:r w:rsidRPr="00E10884">
                <w:rPr>
                  <w:rFonts w:ascii="Times New Roman" w:hAnsi="Times New Roman" w:cs="Times New Roman"/>
                  <w:sz w:val="24"/>
                  <w:szCs w:val="24"/>
                </w:rPr>
                <w:t xml:space="preserve"> 56</w:t>
              </w:r>
            </w:hyperlink>
            <w:r w:rsidRPr="00E10884">
              <w:rPr>
                <w:rFonts w:ascii="Times New Roman" w:hAnsi="Times New Roman" w:cs="Times New Roman"/>
                <w:sz w:val="24"/>
                <w:szCs w:val="24"/>
              </w:rPr>
              <w:t xml:space="preserve">, </w:t>
            </w:r>
            <w:hyperlink r:id="rId550" w:history="1">
              <w:r w:rsidRPr="00E10884">
                <w:rPr>
                  <w:rFonts w:ascii="Times New Roman" w:hAnsi="Times New Roman" w:cs="Times New Roman"/>
                  <w:sz w:val="24"/>
                  <w:szCs w:val="24"/>
                </w:rPr>
                <w:t>57</w:t>
              </w:r>
            </w:hyperlink>
            <w:r w:rsidRPr="00E10884">
              <w:rPr>
                <w:rFonts w:ascii="Times New Roman" w:hAnsi="Times New Roman" w:cs="Times New Roman"/>
                <w:sz w:val="24"/>
                <w:szCs w:val="24"/>
              </w:rPr>
              <w:t xml:space="preserve"> Градостроительного кодекса Российской Федерации, а также контроль эффективности выполнения данных процессов</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2.11.1.3.2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Создана государственная информационная система Воронежской области «Проектная деятельность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Автоматизация деятельности по управлению проектами, государственными программами, контроль за сроками исполнения проектов, бюджетов, а также обеспечение стратегического управления реализации </w:t>
            </w:r>
            <w:hyperlink r:id="rId551" w:history="1">
              <w:r w:rsidRPr="00E10884">
                <w:rPr>
                  <w:rFonts w:ascii="Times New Roman" w:hAnsi="Times New Roman" w:cs="Times New Roman"/>
                  <w:sz w:val="24"/>
                  <w:szCs w:val="24"/>
                </w:rPr>
                <w:t>Стратегии</w:t>
              </w:r>
            </w:hyperlink>
            <w:r w:rsidRPr="00E10884">
              <w:rPr>
                <w:rFonts w:ascii="Times New Roman" w:hAnsi="Times New Roman" w:cs="Times New Roman"/>
                <w:sz w:val="24"/>
                <w:szCs w:val="24"/>
              </w:rPr>
              <w:t xml:space="preserve"> социально-экономи</w:t>
            </w:r>
            <w:r>
              <w:rPr>
                <w:rFonts w:ascii="Times New Roman" w:hAnsi="Times New Roman" w:cs="Times New Roman"/>
                <w:sz w:val="24"/>
                <w:szCs w:val="24"/>
              </w:rPr>
              <w:t>-</w:t>
            </w:r>
            <w:r w:rsidRPr="00E10884">
              <w:rPr>
                <w:rFonts w:ascii="Times New Roman" w:hAnsi="Times New Roman" w:cs="Times New Roman"/>
                <w:sz w:val="24"/>
                <w:szCs w:val="24"/>
              </w:rPr>
              <w:t>ческого развития Воронежской области на период до 2035 года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 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2.11.1.4</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государственных информационных систем Воронежской области, оператором которой является департамент цифрового развития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развитие, обеспечение защиты информации и обеспечение функционирования государственных информационных систем, оператором которых является департамент цифрового развития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2.11.1.5</w:t>
            </w:r>
            <w:r>
              <w:rPr>
                <w:rFonts w:ascii="Times New Roman" w:hAnsi="Times New Roman" w:cs="Times New Roman"/>
                <w:sz w:val="24"/>
                <w:szCs w:val="24"/>
              </w:rPr>
              <w:t>.</w:t>
            </w:r>
            <w:r w:rsidRPr="00E10884">
              <w:rPr>
                <w:rFonts w:ascii="Times New Roman" w:hAnsi="Times New Roman" w:cs="Times New Roman"/>
                <w:sz w:val="24"/>
                <w:szCs w:val="24"/>
              </w:rPr>
              <w:t xml:space="preserve"> Переход на безбумажный электронный документооборот в исполнительных органах государственной власти, органах местного самоуправления и подведомственных им учреждениях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потока бумажных документов при информационном (документационном) взаимодействии в регионе</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2.11.1.5.1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межведомственный юридически значимый электронный документооборот с применением электронной подписи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Осуществляется межведомственный юридически значимый электронный документооборот с применением электронной подписи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2.11.1.5.2 Подключены все подведомственные учреждения исполнительных органов государственной власти Воронежской области к государственной информационной системе Воронежской области «Автоматизированная система документационного обеспечения управления правительства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Все подведомственные учреждения исполнительных органов государственной власти области подключены к государственной информационной системе Воронежской области «Автоматизированная система документационного обеспечения управления правительства Воронежской области»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2.11.1.6</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IT-кластера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jc w:val="both"/>
              <w:rPr>
                <w:rFonts w:ascii="Times New Roman" w:hAnsi="Times New Roman" w:cs="Times New Roman"/>
                <w:sz w:val="24"/>
                <w:szCs w:val="24"/>
              </w:rPr>
            </w:pPr>
            <w:r w:rsidRPr="00E10884">
              <w:rPr>
                <w:rFonts w:ascii="Times New Roman" w:hAnsi="Times New Roman" w:cs="Times New Roman"/>
                <w:sz w:val="24"/>
                <w:szCs w:val="24"/>
              </w:rPr>
              <w:t>Развитие IT-отрасли региона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2.11.1.7</w:t>
            </w:r>
            <w:r>
              <w:rPr>
                <w:rFonts w:ascii="Times New Roman" w:hAnsi="Times New Roman" w:cs="Times New Roman"/>
                <w:sz w:val="24"/>
                <w:szCs w:val="24"/>
              </w:rPr>
              <w:t>.</w:t>
            </w:r>
            <w:r w:rsidRPr="00E10884">
              <w:rPr>
                <w:rFonts w:ascii="Times New Roman" w:hAnsi="Times New Roman" w:cs="Times New Roman"/>
                <w:sz w:val="24"/>
                <w:szCs w:val="24"/>
              </w:rPr>
              <w:t xml:space="preserve"> Перевод услуг в электронный вид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взаимодействия граждан и коммерческих организаций с государственными (муниципальными) органами и бюджетными учреждениями, осуществляемого в цифровом виде</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2.11.1.7.1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план перевода государственных и муниципальных услуг, предоставляемых исполнительными органами государственной власти Воронежской области и органами местного самоуправления Воронежской области, в электронную форму, утвержденный Протоколом заседания Комиссии по повышению качества и доступности государственных и муниципальных услуг в Воронежской области от 21.09.2018 № 26</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2.11.1.8</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проекта</w:t>
            </w:r>
            <w:r w:rsidRPr="00E10884">
              <w:rPr>
                <w:rFonts w:ascii="Times New Roman" w:hAnsi="Times New Roman" w:cs="Times New Roman"/>
                <w:sz w:val="24"/>
                <w:szCs w:val="24"/>
              </w:rPr>
              <w:t xml:space="preserve"> «Цифровое государственное управление». Региональная составляющая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w:t>
            </w:r>
            <w:r>
              <w:rPr>
                <w:rFonts w:ascii="Times New Roman" w:hAnsi="Times New Roman" w:cs="Times New Roman"/>
                <w:sz w:val="24"/>
                <w:szCs w:val="24"/>
              </w:rPr>
              <w:t>МСП</w:t>
            </w:r>
            <w:r w:rsidRPr="00E10884">
              <w:rPr>
                <w:rFonts w:ascii="Times New Roman" w:hAnsi="Times New Roman" w:cs="Times New Roman"/>
                <w:sz w:val="24"/>
                <w:szCs w:val="24"/>
              </w:rPr>
              <w:t>, включая индивидуальных предпринимателей</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2.11.1.8.1</w:t>
            </w:r>
            <w:r>
              <w:rPr>
                <w:rFonts w:ascii="Times New Roman" w:hAnsi="Times New Roman" w:cs="Times New Roman"/>
                <w:sz w:val="24"/>
                <w:szCs w:val="24"/>
              </w:rPr>
              <w:t>.</w:t>
            </w:r>
            <w:r w:rsidRPr="00E10884">
              <w:rPr>
                <w:rFonts w:ascii="Times New Roman" w:hAnsi="Times New Roman" w:cs="Times New Roman"/>
                <w:sz w:val="24"/>
                <w:szCs w:val="24"/>
              </w:rPr>
              <w:t xml:space="preserve"> Автоматизация приоритетных видов регионального государственного контроля (надзора) в целях внедрения риск-ориентированного подхода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информационная система Воронежской области «Автоматизированная информационная система государственной жилищной инспекции Воронежской области» (далее - АИС «ГЖИ») интегрирована с государственной информационной системой «Единый реестр проверок». Осуществлена закупка автоматизированных рабочих мест для выполнения функций по контролю (надзору) в Воронежской области для обеспечения работы в государственной информационной системе «Типовое облачное решение автоматизации контрольной (надзорной) деятельности» или государственной информационной системе Воронежской области «АИС «ГЖИ»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2.11.1.9</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бесперебойного функционирования государственных информационных систем Воронежской области, оператором которых является департамент цифрового развития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Обеспечено бесперебойное функционирование и развитие государственных информационных систем Воронежской области, оператором которых является департамент цифрового развития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2.11.1.10</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информационного взаимодействия между оператором государственной информационной системы государственных муниципальных платежей и исполнительных органов государственной власти, органов местного самоуправления, подведомственными им государственными и муниципальными учреждениями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 (постоянно)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Уровень взаимодействия с государственной информационной системой государственных муниципальных платежей не ниже 80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5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2.11.1.11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юридически значимых голосований, опросов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2.11.1.11.1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Обеспечена реализация проведения голосования в режиме «1 человек - 1 голос»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2.11.1.11.2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приказ департамента цифрового развития Воронежской области и утвержден порядок использования информационного ресурса «Активный электронный гражданин» при проведении интернет-голосования в рамках проведения ежегодного открытого публичного конкурса «Самое красивое село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 соответствии с </w:t>
            </w:r>
            <w:hyperlink r:id="rId561" w:history="1">
              <w:r w:rsidRPr="00E10884">
                <w:rPr>
                  <w:rFonts w:ascii="Times New Roman" w:hAnsi="Times New Roman" w:cs="Times New Roman"/>
                  <w:sz w:val="24"/>
                  <w:szCs w:val="24"/>
                </w:rPr>
                <w:t>постановлением</w:t>
              </w:r>
            </w:hyperlink>
            <w:r w:rsidRPr="00E10884">
              <w:rPr>
                <w:rFonts w:ascii="Times New Roman" w:hAnsi="Times New Roman" w:cs="Times New Roman"/>
                <w:sz w:val="24"/>
                <w:szCs w:val="24"/>
              </w:rPr>
              <w:t xml:space="preserve"> правительства Воронежской области от 03.03.2016                   № 111 «О проведении ежегодного открытого публичного конкурса «Самое красивое село Воронежской области» разработан и утвержден приказом департамента цифрового развития Воронежской области порядок использования информационного ресурса «Активный электронный гражданин» при проведении интернет-голосования в рамках проведения ежегодного открытого публичного конкурса «Самое красивое село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2.11.2.1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информационной кампании продвижения электронных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Borders>
              <w:bottom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2.11.2.2</w:t>
            </w:r>
            <w:r>
              <w:rPr>
                <w:rFonts w:ascii="Times New Roman" w:hAnsi="Times New Roman" w:cs="Times New Roman"/>
                <w:sz w:val="24"/>
                <w:szCs w:val="24"/>
              </w:rPr>
              <w:t>.</w:t>
            </w:r>
            <w:r w:rsidRPr="00E10884">
              <w:rPr>
                <w:rFonts w:ascii="Times New Roman" w:hAnsi="Times New Roman" w:cs="Times New Roman"/>
                <w:sz w:val="24"/>
                <w:szCs w:val="24"/>
              </w:rPr>
              <w:t xml:space="preserve"> Оснащение действующих филиалов </w:t>
            </w:r>
            <w:r>
              <w:rPr>
                <w:rFonts w:ascii="Times New Roman" w:hAnsi="Times New Roman" w:cs="Times New Roman"/>
                <w:sz w:val="24"/>
                <w:szCs w:val="24"/>
              </w:rPr>
              <w:t>автономного учреждения Воронежской области «М</w:t>
            </w:r>
            <w:r w:rsidRPr="005F63A1">
              <w:rPr>
                <w:rFonts w:ascii="Times New Roman" w:hAnsi="Times New Roman" w:cs="Times New Roman"/>
                <w:bCs/>
                <w:sz w:val="24"/>
                <w:szCs w:val="24"/>
                <w:shd w:val="clear" w:color="auto" w:fill="FFFFFF"/>
              </w:rPr>
              <w:t>ногофункцио</w:t>
            </w:r>
            <w:r>
              <w:rPr>
                <w:rFonts w:ascii="Times New Roman" w:hAnsi="Times New Roman" w:cs="Times New Roman"/>
                <w:bCs/>
                <w:sz w:val="24"/>
                <w:szCs w:val="24"/>
                <w:shd w:val="clear" w:color="auto" w:fill="FFFFFF"/>
              </w:rPr>
              <w:t>нальный</w:t>
            </w:r>
            <w:r w:rsidRPr="005F63A1">
              <w:rPr>
                <w:rFonts w:ascii="Times New Roman" w:hAnsi="Times New Roman" w:cs="Times New Roman"/>
                <w:sz w:val="24"/>
                <w:szCs w:val="24"/>
                <w:shd w:val="clear" w:color="auto" w:fill="FFFFFF"/>
              </w:rPr>
              <w:t> </w:t>
            </w:r>
            <w:r w:rsidRPr="005F63A1">
              <w:rPr>
                <w:rFonts w:ascii="Times New Roman" w:hAnsi="Times New Roman" w:cs="Times New Roman"/>
                <w:bCs/>
                <w:sz w:val="24"/>
                <w:szCs w:val="24"/>
                <w:shd w:val="clear" w:color="auto" w:fill="FFFFFF"/>
              </w:rPr>
              <w:t>центр</w:t>
            </w:r>
            <w:r>
              <w:rPr>
                <w:rFonts w:ascii="Times New Roman" w:hAnsi="Times New Roman" w:cs="Times New Roman"/>
                <w:bCs/>
                <w:sz w:val="24"/>
                <w:szCs w:val="24"/>
                <w:shd w:val="clear" w:color="auto" w:fill="FFFFFF"/>
              </w:rPr>
              <w:t xml:space="preserve">» (далее - </w:t>
            </w:r>
            <w:r w:rsidRPr="00E10884">
              <w:rPr>
                <w:rFonts w:ascii="Times New Roman" w:hAnsi="Times New Roman" w:cs="Times New Roman"/>
                <w:sz w:val="24"/>
                <w:szCs w:val="24"/>
              </w:rPr>
              <w:t xml:space="preserve"> </w:t>
            </w:r>
            <w:r>
              <w:rPr>
                <w:rFonts w:ascii="Times New Roman" w:hAnsi="Times New Roman" w:cs="Times New Roman"/>
                <w:sz w:val="24"/>
                <w:szCs w:val="24"/>
              </w:rPr>
              <w:t>АУ «</w:t>
            </w:r>
            <w:r w:rsidRPr="00E10884">
              <w:rPr>
                <w:rFonts w:ascii="Times New Roman" w:hAnsi="Times New Roman" w:cs="Times New Roman"/>
                <w:sz w:val="24"/>
                <w:szCs w:val="24"/>
              </w:rPr>
              <w:t>МФЦ</w:t>
            </w:r>
            <w:r>
              <w:rPr>
                <w:rFonts w:ascii="Times New Roman" w:hAnsi="Times New Roman" w:cs="Times New Roman"/>
                <w:sz w:val="24"/>
                <w:szCs w:val="24"/>
              </w:rPr>
              <w:t>»)</w:t>
            </w:r>
            <w:r w:rsidRPr="00E10884">
              <w:rPr>
                <w:rFonts w:ascii="Times New Roman" w:hAnsi="Times New Roman" w:cs="Times New Roman"/>
                <w:sz w:val="24"/>
                <w:szCs w:val="24"/>
              </w:rPr>
              <w:t xml:space="preserve"> оборудованием для организации дополнительных зон самообслуживания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уровня удовлетворенности граждан качеством предоставления государственных и муниципальных услуг не ниже 90</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2.11.2.3</w:t>
            </w:r>
            <w:r>
              <w:rPr>
                <w:rFonts w:ascii="Times New Roman" w:hAnsi="Times New Roman" w:cs="Times New Roman"/>
                <w:sz w:val="24"/>
                <w:szCs w:val="24"/>
              </w:rPr>
              <w:t>.</w:t>
            </w:r>
            <w:r w:rsidRPr="00E10884">
              <w:rPr>
                <w:rFonts w:ascii="Times New Roman" w:hAnsi="Times New Roman" w:cs="Times New Roman"/>
                <w:sz w:val="24"/>
                <w:szCs w:val="24"/>
              </w:rPr>
              <w:t xml:space="preserve"> Набор и обучение специалистов-консультантов, оказывающих помощь в зонах самообслуживания в </w:t>
            </w:r>
            <w:r>
              <w:rPr>
                <w:rFonts w:ascii="Times New Roman" w:hAnsi="Times New Roman" w:cs="Times New Roman"/>
                <w:sz w:val="24"/>
                <w:szCs w:val="24"/>
              </w:rPr>
              <w:t>АУ «</w:t>
            </w:r>
            <w:r w:rsidRPr="00E10884">
              <w:rPr>
                <w:rFonts w:ascii="Times New Roman" w:hAnsi="Times New Roman" w:cs="Times New Roman"/>
                <w:sz w:val="24"/>
                <w:szCs w:val="24"/>
              </w:rPr>
              <w:t>МФЦ</w:t>
            </w:r>
            <w:r>
              <w:rPr>
                <w:rFonts w:ascii="Times New Roman" w:hAnsi="Times New Roman" w:cs="Times New Roman"/>
                <w:sz w:val="24"/>
                <w:szCs w:val="24"/>
              </w:rPr>
              <w:t>»</w:t>
            </w:r>
            <w:r w:rsidRPr="00E10884">
              <w:rPr>
                <w:rFonts w:ascii="Times New Roman" w:hAnsi="Times New Roman" w:cs="Times New Roman"/>
                <w:sz w:val="24"/>
                <w:szCs w:val="24"/>
              </w:rPr>
              <w:t xml:space="preserve">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год</w:t>
            </w:r>
          </w:p>
        </w:tc>
        <w:tc>
          <w:tcPr>
            <w:tcW w:w="3381" w:type="dxa"/>
            <w:tcBorders>
              <w:top w:val="nil"/>
            </w:tcBorders>
          </w:tcPr>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2.11.2.4</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принципов бережливого производства в деятельность АУ «МФЦ»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2019 - 2023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уровня удовлетворенности граждан качеством предоставления государственных и муниципальных услуг не ниже 90%.</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2.11.2.4.1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«дорожная карта» внедрения принципов бережливого производства в деятельность АУ «МФЦ»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2.11.2.4.2</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Реализованы мероприяти</w:t>
            </w:r>
            <w:r>
              <w:rPr>
                <w:rFonts w:ascii="Times New Roman" w:hAnsi="Times New Roman" w:cs="Times New Roman"/>
                <w:sz w:val="24"/>
                <w:szCs w:val="24"/>
              </w:rPr>
              <w:t>я</w:t>
            </w:r>
            <w:r w:rsidRPr="00E10884">
              <w:rPr>
                <w:rFonts w:ascii="Times New Roman" w:hAnsi="Times New Roman" w:cs="Times New Roman"/>
                <w:sz w:val="24"/>
                <w:szCs w:val="24"/>
              </w:rPr>
              <w:t xml:space="preserve"> в соответствии с «дорожной картой» внедрения принципов бережливого производства в деятельность АУ «МФЦ»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 </w:t>
            </w: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2020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2.11.2.4.</w:t>
            </w:r>
            <w:r>
              <w:rPr>
                <w:rFonts w:ascii="Times New Roman" w:hAnsi="Times New Roman" w:cs="Times New Roman"/>
                <w:sz w:val="24"/>
                <w:szCs w:val="24"/>
              </w:rPr>
              <w:t>3.</w:t>
            </w:r>
            <w:r w:rsidRPr="00E10884">
              <w:rPr>
                <w:rFonts w:ascii="Times New Roman" w:hAnsi="Times New Roman" w:cs="Times New Roman"/>
                <w:sz w:val="24"/>
                <w:szCs w:val="24"/>
              </w:rPr>
              <w:t xml:space="preserve"> Мониторинг и оценка эффективности реализованных мероприятий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III</w:t>
            </w:r>
            <w:r w:rsidRPr="00E10884">
              <w:rPr>
                <w:rFonts w:ascii="Times New Roman" w:hAnsi="Times New Roman" w:cs="Times New Roman"/>
                <w:sz w:val="24"/>
                <w:szCs w:val="24"/>
              </w:rPr>
              <w:t xml:space="preserve"> кв. 2020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2.11.2.4.</w:t>
            </w:r>
            <w:r>
              <w:rPr>
                <w:rFonts w:ascii="Times New Roman" w:hAnsi="Times New Roman" w:cs="Times New Roman"/>
                <w:sz w:val="24"/>
                <w:szCs w:val="24"/>
              </w:rPr>
              <w:t>4.</w:t>
            </w:r>
            <w:r w:rsidRPr="00E10884">
              <w:rPr>
                <w:rFonts w:ascii="Times New Roman" w:hAnsi="Times New Roman" w:cs="Times New Roman"/>
                <w:sz w:val="24"/>
                <w:szCs w:val="24"/>
              </w:rPr>
              <w:t xml:space="preserve"> Стандартизация процессов в </w:t>
            </w:r>
            <w:r>
              <w:rPr>
                <w:rFonts w:ascii="Times New Roman" w:hAnsi="Times New Roman" w:cs="Times New Roman"/>
                <w:sz w:val="24"/>
                <w:szCs w:val="24"/>
              </w:rPr>
              <w:t>АУ «</w:t>
            </w:r>
            <w:r w:rsidRPr="00E10884">
              <w:rPr>
                <w:rFonts w:ascii="Times New Roman" w:hAnsi="Times New Roman" w:cs="Times New Roman"/>
                <w:sz w:val="24"/>
                <w:szCs w:val="24"/>
              </w:rPr>
              <w:t>МФЦ</w:t>
            </w:r>
            <w:r>
              <w:rPr>
                <w:rFonts w:ascii="Times New Roman" w:hAnsi="Times New Roman" w:cs="Times New Roman"/>
                <w:sz w:val="24"/>
                <w:szCs w:val="24"/>
              </w:rPr>
              <w:t>»</w:t>
            </w:r>
            <w:r w:rsidRPr="00E10884">
              <w:rPr>
                <w:rFonts w:ascii="Times New Roman" w:hAnsi="Times New Roman" w:cs="Times New Roman"/>
                <w:sz w:val="24"/>
                <w:szCs w:val="24"/>
              </w:rPr>
              <w:t xml:space="preserve"> на основе принципов бережливого производства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IV</w:t>
            </w:r>
            <w:r w:rsidRPr="00E10884">
              <w:rPr>
                <w:rFonts w:ascii="Times New Roman" w:hAnsi="Times New Roman" w:cs="Times New Roman"/>
                <w:sz w:val="24"/>
                <w:szCs w:val="24"/>
              </w:rPr>
              <w:t xml:space="preserve"> кв. 2020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2.11.2.4.</w:t>
            </w:r>
            <w:r>
              <w:rPr>
                <w:rFonts w:ascii="Times New Roman" w:hAnsi="Times New Roman" w:cs="Times New Roman"/>
                <w:sz w:val="24"/>
                <w:szCs w:val="24"/>
              </w:rPr>
              <w:t>5.</w:t>
            </w:r>
            <w:r w:rsidRPr="00E10884">
              <w:rPr>
                <w:rFonts w:ascii="Times New Roman" w:hAnsi="Times New Roman" w:cs="Times New Roman"/>
                <w:sz w:val="24"/>
                <w:szCs w:val="24"/>
              </w:rPr>
              <w:t xml:space="preserve"> Реализ</w:t>
            </w:r>
            <w:r>
              <w:rPr>
                <w:rFonts w:ascii="Times New Roman" w:hAnsi="Times New Roman" w:cs="Times New Roman"/>
                <w:sz w:val="24"/>
                <w:szCs w:val="24"/>
              </w:rPr>
              <w:t>ован</w:t>
            </w:r>
            <w:r w:rsidRPr="00E10884">
              <w:rPr>
                <w:rFonts w:ascii="Times New Roman" w:hAnsi="Times New Roman" w:cs="Times New Roman"/>
                <w:sz w:val="24"/>
                <w:szCs w:val="24"/>
              </w:rPr>
              <w:t xml:space="preserve"> комплекс мероприятий по внедрению принципов бережливого производства в деятельность АУ «МФЦ»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2020 - 2022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2.11.2.4.</w:t>
            </w:r>
            <w:r>
              <w:rPr>
                <w:rFonts w:ascii="Times New Roman" w:hAnsi="Times New Roman" w:cs="Times New Roman"/>
                <w:sz w:val="24"/>
                <w:szCs w:val="24"/>
              </w:rPr>
              <w:t>6.</w:t>
            </w:r>
            <w:r w:rsidRPr="00E10884">
              <w:rPr>
                <w:rFonts w:ascii="Times New Roman" w:hAnsi="Times New Roman" w:cs="Times New Roman"/>
                <w:sz w:val="24"/>
                <w:szCs w:val="24"/>
              </w:rPr>
              <w:t xml:space="preserve"> Разработана концепция реформирования сети АУ «МФЦ»</w:t>
            </w:r>
            <w:r>
              <w:rPr>
                <w:rFonts w:ascii="Times New Roman" w:hAnsi="Times New Roman" w:cs="Times New Roman"/>
                <w:sz w:val="24"/>
                <w:szCs w:val="24"/>
              </w:rPr>
              <w:t xml:space="preserve"> </w:t>
            </w:r>
            <w:r w:rsidRPr="00E10884">
              <w:rPr>
                <w:rFonts w:ascii="Times New Roman" w:hAnsi="Times New Roman" w:cs="Times New Roman"/>
                <w:sz w:val="24"/>
                <w:szCs w:val="24"/>
              </w:rPr>
              <w:t>с учетом реализованных принципов бережливого производства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2023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2.11.2.5</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межведомственного электронного взаимодействия при предоставлении государственных (муниципальных) услуг (функций)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Сокращение документов и сведений, запрашиваемых на бумажном носителе, а также предоставляемых гражданами в органы власти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2.11.2.5.1</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 перечень видов сведений для межведомственного электронного взаимодействия исполнительных органов государственной власти и органов местного самоуправления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2.11.2.5.2</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доступности для граждан получения услуг по оформлению заграничного паспорта, содержащего биометрические данные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Организовано предоставление на базе филиалов АУ «МФЦ», расположенных в г. Борисоглебске, г. Россоши, г. Лиски, государственной услуги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Департамент цифрового развития Воронежской области;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АУ «МФЦ»</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2.11.2.5.3</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межведомственного электронного взаимодействия при предоставлении государственных услуг, предоставляемых АУ «МФЦ»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Обеспечено предоставление государственных услуг согласно </w:t>
            </w:r>
            <w:hyperlink r:id="rId568" w:history="1">
              <w:r w:rsidRPr="00E10884">
                <w:rPr>
                  <w:rFonts w:ascii="Times New Roman" w:hAnsi="Times New Roman" w:cs="Times New Roman"/>
                  <w:sz w:val="24"/>
                  <w:szCs w:val="24"/>
                </w:rPr>
                <w:t>перечню</w:t>
              </w:r>
            </w:hyperlink>
            <w:r w:rsidRPr="00E10884">
              <w:rPr>
                <w:rFonts w:ascii="Times New Roman" w:hAnsi="Times New Roman" w:cs="Times New Roman"/>
                <w:sz w:val="24"/>
                <w:szCs w:val="24"/>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утвержденному </w:t>
            </w:r>
            <w:r>
              <w:rPr>
                <w:rFonts w:ascii="Times New Roman" w:hAnsi="Times New Roman" w:cs="Times New Roman"/>
                <w:sz w:val="24"/>
                <w:szCs w:val="24"/>
              </w:rPr>
              <w:t>п</w:t>
            </w:r>
            <w:r w:rsidRPr="00E10884">
              <w:rPr>
                <w:rFonts w:ascii="Times New Roman" w:hAnsi="Times New Roman" w:cs="Times New Roman"/>
                <w:sz w:val="24"/>
                <w:szCs w:val="24"/>
              </w:rPr>
              <w:t xml:space="preserve">остановлением Правительства Российской Федерации от 27.09.2011 </w:t>
            </w:r>
            <w:r>
              <w:rPr>
                <w:rFonts w:ascii="Times New Roman" w:hAnsi="Times New Roman" w:cs="Times New Roman"/>
                <w:sz w:val="24"/>
                <w:szCs w:val="24"/>
              </w:rPr>
              <w:t>№</w:t>
            </w:r>
            <w:r w:rsidRPr="00E10884">
              <w:rPr>
                <w:rFonts w:ascii="Times New Roman" w:hAnsi="Times New Roman" w:cs="Times New Roman"/>
                <w:sz w:val="24"/>
                <w:szCs w:val="24"/>
              </w:rPr>
              <w:t xml:space="preserve"> 797</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6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r>
              <w:rPr>
                <w:rFonts w:ascii="Times New Roman" w:hAnsi="Times New Roman" w:cs="Times New Roman"/>
                <w:sz w:val="24"/>
                <w:szCs w:val="24"/>
              </w:rPr>
              <w:t>;</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 АУ «МФЦ»</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2.11.2.5.4</w:t>
            </w:r>
            <w:r>
              <w:rPr>
                <w:rFonts w:ascii="Times New Roman" w:hAnsi="Times New Roman" w:cs="Times New Roman"/>
                <w:sz w:val="24"/>
                <w:szCs w:val="24"/>
              </w:rPr>
              <w:t>.</w:t>
            </w:r>
            <w:r w:rsidRPr="00E10884">
              <w:rPr>
                <w:rFonts w:ascii="Times New Roman" w:hAnsi="Times New Roman" w:cs="Times New Roman"/>
                <w:sz w:val="24"/>
                <w:szCs w:val="24"/>
              </w:rPr>
              <w:t xml:space="preserve"> Внесены изменения в </w:t>
            </w:r>
            <w:hyperlink r:id="rId570" w:history="1">
              <w:r w:rsidRPr="00E10884">
                <w:rPr>
                  <w:rFonts w:ascii="Times New Roman" w:hAnsi="Times New Roman" w:cs="Times New Roman"/>
                  <w:sz w:val="24"/>
                  <w:szCs w:val="24"/>
                </w:rPr>
                <w:t>постановление</w:t>
              </w:r>
            </w:hyperlink>
            <w:r w:rsidRPr="00E10884">
              <w:rPr>
                <w:rFonts w:ascii="Times New Roman" w:hAnsi="Times New Roman" w:cs="Times New Roman"/>
                <w:sz w:val="24"/>
                <w:szCs w:val="24"/>
              </w:rPr>
              <w:t xml:space="preserve"> правительства Воронежской области от 22.03.2013 № 212 «Об уполномоченном многофункциональном центре предоставления государственных и муниципальных услуг» в части предоставления новых услуг на базе АУ «МФЦ»</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Повышена доступность для граждан получения услуг</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СЦ2.12. Обеспечение реализации туристско-рекреационного потенциала региона (в том числе туристских объектов национального и мирового уровней), развитие инфраструктуры регионального туризма</w:t>
            </w:r>
          </w:p>
        </w:tc>
      </w:tr>
      <w:tr w:rsidR="00F31798" w:rsidRPr="002E47E5" w:rsidTr="00174D93">
        <w:trPr>
          <w:gridAfter w:val="1"/>
          <w:wAfter w:w="21" w:type="dxa"/>
        </w:trPr>
        <w:tc>
          <w:tcPr>
            <w:tcW w:w="1015" w:type="dxa"/>
            <w:vMerge w:val="restart"/>
          </w:tcPr>
          <w:p w:rsidR="00F31798" w:rsidRPr="002E47E5" w:rsidRDefault="00F31798" w:rsidP="00174D93">
            <w:pPr>
              <w:pStyle w:val="ConsPlusNormal"/>
              <w:rPr>
                <w:rFonts w:ascii="Times New Roman" w:hAnsi="Times New Roman" w:cs="Times New Roman"/>
                <w:sz w:val="24"/>
                <w:szCs w:val="24"/>
              </w:rPr>
            </w:pPr>
            <w:r w:rsidRPr="002E47E5">
              <w:rPr>
                <w:rFonts w:ascii="Times New Roman" w:hAnsi="Times New Roman" w:cs="Times New Roman"/>
                <w:sz w:val="24"/>
                <w:szCs w:val="24"/>
              </w:rPr>
              <w:t>З2.12.1</w:t>
            </w:r>
          </w:p>
        </w:tc>
        <w:tc>
          <w:tcPr>
            <w:tcW w:w="3380" w:type="dxa"/>
          </w:tcPr>
          <w:p w:rsidR="00F31798" w:rsidRPr="002E47E5" w:rsidRDefault="00F31798" w:rsidP="00174D93">
            <w:pPr>
              <w:pStyle w:val="ConsPlusNormal"/>
              <w:rPr>
                <w:rFonts w:ascii="Times New Roman" w:hAnsi="Times New Roman" w:cs="Times New Roman"/>
                <w:sz w:val="24"/>
                <w:szCs w:val="24"/>
              </w:rPr>
            </w:pPr>
            <w:r w:rsidRPr="002E47E5">
              <w:rPr>
                <w:rFonts w:ascii="Times New Roman" w:hAnsi="Times New Roman" w:cs="Times New Roman"/>
                <w:sz w:val="24"/>
                <w:szCs w:val="24"/>
              </w:rPr>
              <w:t>2.12.1</w:t>
            </w:r>
            <w:r>
              <w:rPr>
                <w:rFonts w:ascii="Times New Roman" w:hAnsi="Times New Roman" w:cs="Times New Roman"/>
                <w:sz w:val="24"/>
                <w:szCs w:val="24"/>
              </w:rPr>
              <w:t>.1.</w:t>
            </w:r>
            <w:r w:rsidRPr="002E47E5">
              <w:rPr>
                <w:rFonts w:ascii="Times New Roman" w:hAnsi="Times New Roman" w:cs="Times New Roman"/>
                <w:sz w:val="24"/>
                <w:szCs w:val="24"/>
              </w:rPr>
              <w:t xml:space="preserve"> Ведение Реестра туристических компаний, средств размещения, объектов туристического показа</w:t>
            </w:r>
          </w:p>
        </w:tc>
        <w:tc>
          <w:tcPr>
            <w:tcW w:w="1559" w:type="dxa"/>
          </w:tcPr>
          <w:p w:rsidR="00F31798" w:rsidRPr="002E47E5" w:rsidRDefault="00F31798" w:rsidP="00174D93">
            <w:pPr>
              <w:pStyle w:val="ConsPlusNormal"/>
              <w:jc w:val="center"/>
              <w:rPr>
                <w:rFonts w:ascii="Times New Roman" w:hAnsi="Times New Roman" w:cs="Times New Roman"/>
                <w:sz w:val="24"/>
                <w:szCs w:val="24"/>
              </w:rPr>
            </w:pPr>
            <w:r w:rsidRPr="002E47E5">
              <w:rPr>
                <w:rFonts w:ascii="Times New Roman" w:hAnsi="Times New Roman" w:cs="Times New Roman"/>
                <w:sz w:val="24"/>
                <w:szCs w:val="24"/>
              </w:rPr>
              <w:t>2019 - 2035 годы</w:t>
            </w:r>
          </w:p>
          <w:p w:rsidR="00F31798" w:rsidRPr="002E47E5" w:rsidRDefault="00F31798" w:rsidP="00174D93">
            <w:pPr>
              <w:pStyle w:val="ConsPlusNormal"/>
              <w:jc w:val="center"/>
              <w:rPr>
                <w:rFonts w:ascii="Times New Roman" w:hAnsi="Times New Roman" w:cs="Times New Roman"/>
                <w:sz w:val="24"/>
                <w:szCs w:val="24"/>
              </w:rPr>
            </w:pPr>
            <w:r w:rsidRPr="002E47E5">
              <w:rPr>
                <w:rFonts w:ascii="Times New Roman" w:hAnsi="Times New Roman" w:cs="Times New Roman"/>
                <w:sz w:val="24"/>
                <w:szCs w:val="24"/>
              </w:rPr>
              <w:t>(ежегодно)</w:t>
            </w:r>
          </w:p>
        </w:tc>
        <w:tc>
          <w:tcPr>
            <w:tcW w:w="3381" w:type="dxa"/>
          </w:tcPr>
          <w:p w:rsidR="00F31798" w:rsidRPr="002E47E5" w:rsidRDefault="00F31798" w:rsidP="00174D93">
            <w:pPr>
              <w:pStyle w:val="ConsPlusNormal"/>
              <w:rPr>
                <w:rFonts w:ascii="Times New Roman" w:hAnsi="Times New Roman" w:cs="Times New Roman"/>
                <w:sz w:val="24"/>
                <w:szCs w:val="24"/>
              </w:rPr>
            </w:pPr>
            <w:r w:rsidRPr="002E47E5">
              <w:rPr>
                <w:rFonts w:ascii="Times New Roman" w:hAnsi="Times New Roman" w:cs="Times New Roman"/>
                <w:sz w:val="24"/>
                <w:szCs w:val="24"/>
              </w:rPr>
              <w:t>Формирование статистической составляющей мониторинга основных показателей отрасли</w:t>
            </w:r>
          </w:p>
        </w:tc>
        <w:tc>
          <w:tcPr>
            <w:tcW w:w="2693" w:type="dxa"/>
            <w:gridSpan w:val="2"/>
          </w:tcPr>
          <w:p w:rsidR="00F31798" w:rsidRPr="002E47E5"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 xml:space="preserve">Государственная </w:t>
            </w:r>
            <w:hyperlink r:id="rId572" w:history="1">
              <w:r w:rsidRPr="002E47E5">
                <w:rPr>
                  <w:rFonts w:ascii="Times New Roman" w:hAnsi="Times New Roman" w:cs="Times New Roman"/>
                  <w:sz w:val="24"/>
                  <w:szCs w:val="24"/>
                </w:rPr>
                <w:t>программа</w:t>
              </w:r>
            </w:hyperlink>
            <w:r w:rsidRPr="002E47E5">
              <w:rPr>
                <w:rFonts w:ascii="Times New Roman" w:hAnsi="Times New Roman" w:cs="Times New Roman"/>
                <w:sz w:val="24"/>
                <w:szCs w:val="24"/>
              </w:rPr>
              <w:t xml:space="preserve"> Воронежской области «Развитие культуры и туризма», </w:t>
            </w:r>
          </w:p>
          <w:p w:rsidR="00F31798" w:rsidRPr="002E47E5"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областной бюджет</w:t>
            </w:r>
          </w:p>
        </w:tc>
        <w:tc>
          <w:tcPr>
            <w:tcW w:w="2410" w:type="dxa"/>
            <w:gridSpan w:val="2"/>
          </w:tcPr>
          <w:p w:rsidR="00F31798" w:rsidRPr="002E47E5" w:rsidRDefault="00F31798" w:rsidP="00174D93">
            <w:pPr>
              <w:pStyle w:val="ConsPlusNormal"/>
              <w:rPr>
                <w:rFonts w:ascii="Times New Roman" w:hAnsi="Times New Roman" w:cs="Times New Roman"/>
                <w:sz w:val="24"/>
                <w:szCs w:val="24"/>
              </w:rPr>
            </w:pPr>
            <w:r w:rsidRPr="002E47E5">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Pr>
          <w:p w:rsidR="00F31798" w:rsidRPr="002E47E5" w:rsidRDefault="00F31798" w:rsidP="00174D93">
            <w:pPr>
              <w:pStyle w:val="ConsPlusNormal"/>
              <w:rPr>
                <w:rFonts w:ascii="Times New Roman" w:hAnsi="Times New Roman" w:cs="Times New Roman"/>
                <w:sz w:val="24"/>
                <w:szCs w:val="24"/>
              </w:rPr>
            </w:pPr>
          </w:p>
        </w:tc>
        <w:tc>
          <w:tcPr>
            <w:tcW w:w="3380" w:type="dxa"/>
          </w:tcPr>
          <w:p w:rsidR="00F31798" w:rsidRPr="002E47E5"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2.12.</w:t>
            </w:r>
            <w:r>
              <w:rPr>
                <w:rFonts w:ascii="Times New Roman" w:hAnsi="Times New Roman" w:cs="Times New Roman"/>
                <w:sz w:val="24"/>
                <w:szCs w:val="24"/>
              </w:rPr>
              <w:t>1.</w:t>
            </w:r>
            <w:r w:rsidRPr="002E47E5">
              <w:rPr>
                <w:rFonts w:ascii="Times New Roman" w:hAnsi="Times New Roman" w:cs="Times New Roman"/>
                <w:sz w:val="24"/>
                <w:szCs w:val="24"/>
              </w:rPr>
              <w:t>2</w:t>
            </w:r>
            <w:r>
              <w:rPr>
                <w:rFonts w:ascii="Times New Roman" w:hAnsi="Times New Roman" w:cs="Times New Roman"/>
                <w:sz w:val="24"/>
                <w:szCs w:val="24"/>
              </w:rPr>
              <w:t>.</w:t>
            </w:r>
            <w:r w:rsidRPr="002E47E5">
              <w:rPr>
                <w:rFonts w:ascii="Times New Roman" w:hAnsi="Times New Roman" w:cs="Times New Roman"/>
                <w:sz w:val="24"/>
                <w:szCs w:val="24"/>
              </w:rPr>
              <w:t xml:space="preserve"> Разработка Стратегии развития туризма в Воронежской области на период до 2035 года</w:t>
            </w:r>
          </w:p>
        </w:tc>
        <w:tc>
          <w:tcPr>
            <w:tcW w:w="1559" w:type="dxa"/>
          </w:tcPr>
          <w:p w:rsidR="00F31798" w:rsidRPr="002E47E5" w:rsidRDefault="00F31798" w:rsidP="00174D93">
            <w:pPr>
              <w:pStyle w:val="ConsPlusNormal"/>
              <w:jc w:val="center"/>
              <w:rPr>
                <w:rFonts w:ascii="Times New Roman" w:hAnsi="Times New Roman" w:cs="Times New Roman"/>
                <w:sz w:val="24"/>
                <w:szCs w:val="24"/>
              </w:rPr>
            </w:pPr>
            <w:r w:rsidRPr="002E47E5">
              <w:rPr>
                <w:rFonts w:ascii="Times New Roman" w:hAnsi="Times New Roman" w:cs="Times New Roman"/>
                <w:sz w:val="24"/>
                <w:szCs w:val="24"/>
              </w:rPr>
              <w:t>2020 год</w:t>
            </w:r>
          </w:p>
        </w:tc>
        <w:tc>
          <w:tcPr>
            <w:tcW w:w="3381" w:type="dxa"/>
          </w:tcPr>
          <w:p w:rsidR="00F31798" w:rsidRPr="002E47E5"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Формирование приоритетов, целей и задач долгосрочного регионального развития сферы туризма, согласованных с приоритетами и целями Стратегии развития туризма в  Российской Федерации на период до 2035 года</w:t>
            </w:r>
          </w:p>
        </w:tc>
        <w:tc>
          <w:tcPr>
            <w:tcW w:w="2693" w:type="dxa"/>
            <w:gridSpan w:val="2"/>
          </w:tcPr>
          <w:p w:rsidR="00F31798" w:rsidRPr="002E47E5"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 xml:space="preserve">Государственная </w:t>
            </w:r>
            <w:hyperlink r:id="rId573" w:history="1">
              <w:r w:rsidRPr="002E47E5">
                <w:rPr>
                  <w:rFonts w:ascii="Times New Roman" w:hAnsi="Times New Roman" w:cs="Times New Roman"/>
                  <w:sz w:val="24"/>
                  <w:szCs w:val="24"/>
                </w:rPr>
                <w:t>программа</w:t>
              </w:r>
            </w:hyperlink>
            <w:r w:rsidRPr="002E47E5">
              <w:rPr>
                <w:rFonts w:ascii="Times New Roman" w:hAnsi="Times New Roman" w:cs="Times New Roman"/>
                <w:sz w:val="24"/>
                <w:szCs w:val="24"/>
              </w:rPr>
              <w:t xml:space="preserve"> Воронежской области «Развитие культуры и туризма», </w:t>
            </w:r>
          </w:p>
          <w:p w:rsidR="00F31798" w:rsidRPr="002E47E5"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2E47E5">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З2.12.2</w:t>
            </w:r>
          </w:p>
          <w:p w:rsidR="00F31798" w:rsidRPr="00E10884" w:rsidRDefault="00F31798" w:rsidP="00174D93">
            <w:pPr>
              <w:pStyle w:val="ConsPlusNormal"/>
              <w:rPr>
                <w:rFonts w:ascii="Times New Roman" w:hAnsi="Times New Roman" w:cs="Times New Roman"/>
                <w:sz w:val="24"/>
                <w:szCs w:val="24"/>
              </w:rPr>
            </w:pPr>
          </w:p>
        </w:tc>
        <w:tc>
          <w:tcPr>
            <w:tcW w:w="3380" w:type="dxa"/>
            <w:vAlign w:val="center"/>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2.12.2.1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Проведение мероприятий по подготовке и повышению квалификации специалистов индустрии туризма, формирующих кадровый потенциал для комплексного решения проблем качества туристских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Ежегодное увеличение количества человек, прошедших обучение,  на 10 человек</w:t>
            </w:r>
          </w:p>
          <w:p w:rsidR="00F31798" w:rsidRPr="00E10884" w:rsidRDefault="00F31798" w:rsidP="00174D93">
            <w:pPr>
              <w:spacing w:after="0" w:line="240" w:lineRule="auto"/>
              <w:jc w:val="both"/>
              <w:rPr>
                <w:rFonts w:ascii="Times New Roman" w:eastAsia="Times New Roman" w:hAnsi="Times New Roman" w:cs="Times New Roman"/>
                <w:sz w:val="24"/>
                <w:szCs w:val="24"/>
              </w:rPr>
            </w:pP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2.12.2.2</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Осуществление конкурсной поддержки проектов в сфере туризма через механизм субсидирования и грантовой поддержки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Увеличение количества посещений объектов турпо</w:t>
            </w:r>
            <w:r>
              <w:rPr>
                <w:rFonts w:ascii="Times New Roman" w:eastAsia="Times New Roman" w:hAnsi="Times New Roman" w:cs="Times New Roman"/>
                <w:sz w:val="24"/>
                <w:szCs w:val="24"/>
              </w:rPr>
              <w:t>ток</w:t>
            </w:r>
            <w:r w:rsidRPr="00E10884">
              <w:rPr>
                <w:rFonts w:ascii="Times New Roman" w:eastAsia="Times New Roman" w:hAnsi="Times New Roman" w:cs="Times New Roman"/>
                <w:sz w:val="24"/>
                <w:szCs w:val="24"/>
              </w:rPr>
              <w:t>а, получивших поддержку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pStyle w:val="ConsPlusNormal"/>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spacing w:after="0" w:line="240" w:lineRule="auto"/>
              <w:ind w:left="199"/>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2.12.2.2.1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Проведен грантовый конкурс для развития материально-технической базы объектов сельского туризма</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ind w:right="-108" w:hanging="108"/>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bottom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Увеличение объема турпотока на объекты сельского туризма.</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Рост числа создаваемых рабочих мест</w:t>
            </w:r>
          </w:p>
        </w:tc>
        <w:tc>
          <w:tcPr>
            <w:tcW w:w="2693"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Borders>
              <w:top w:val="nil"/>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ind w:left="199"/>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2.12.2.2.2</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Проведен грантовый конкурс для развития проектов по приоритетным направлениям туристской деятельности в сфере внутреннего и въездного туризма для некоммерческих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ind w:right="-108" w:hanging="108"/>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Увеличение объема турпотока на объекты туристского показа</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Рост числа создаваемых рабочих мест</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Height w:val="2677"/>
        </w:trPr>
        <w:tc>
          <w:tcPr>
            <w:tcW w:w="1015" w:type="dxa"/>
            <w:tcBorders>
              <w:top w:val="single" w:sz="4" w:space="0" w:color="auto"/>
              <w:bottom w:val="nil"/>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З2.12.3</w:t>
            </w:r>
          </w:p>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Borders>
              <w:top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2.12.3.1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Формирование и продвижение Событийного календаря Воронежской области</w:t>
            </w:r>
          </w:p>
        </w:tc>
        <w:tc>
          <w:tcPr>
            <w:tcW w:w="1559" w:type="dxa"/>
            <w:tcBorders>
              <w:top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p w:rsidR="00F31798" w:rsidRPr="00E10884" w:rsidRDefault="00F31798" w:rsidP="00174D93">
            <w:pPr>
              <w:spacing w:after="0" w:line="240" w:lineRule="auto"/>
              <w:jc w:val="center"/>
              <w:rPr>
                <w:rFonts w:ascii="Times New Roman" w:eastAsia="Times New Roman" w:hAnsi="Times New Roman" w:cs="Times New Roman"/>
                <w:strike/>
                <w:color w:val="FF0000"/>
                <w:sz w:val="24"/>
                <w:szCs w:val="24"/>
              </w:rPr>
            </w:pPr>
          </w:p>
        </w:tc>
        <w:tc>
          <w:tcPr>
            <w:tcW w:w="3381" w:type="dxa"/>
            <w:tcBorders>
              <w:top w:val="single" w:sz="4" w:space="0" w:color="auto"/>
            </w:tcBorders>
          </w:tcPr>
          <w:p w:rsidR="00F31798" w:rsidRPr="00E10884" w:rsidRDefault="00F31798" w:rsidP="00174D93">
            <w:pPr>
              <w:pStyle w:val="TableParagraph"/>
              <w:jc w:val="both"/>
              <w:rPr>
                <w:rFonts w:ascii="Times New Roman" w:eastAsia="Times New Roman" w:hAnsi="Times New Roman" w:cs="Times New Roman"/>
                <w:sz w:val="24"/>
                <w:szCs w:val="24"/>
                <w:lang w:val="ru-RU" w:eastAsia="ru-RU"/>
              </w:rPr>
            </w:pPr>
            <w:r w:rsidRPr="00E10884">
              <w:rPr>
                <w:rFonts w:ascii="Times New Roman" w:eastAsia="Times New Roman" w:hAnsi="Times New Roman" w:cs="Times New Roman"/>
                <w:sz w:val="24"/>
                <w:szCs w:val="24"/>
                <w:lang w:val="ru-RU" w:eastAsia="ru-RU"/>
              </w:rPr>
              <w:t>В Событийный календарь Воронежской области включено не менее 100 мероприятий Продвижение туристского продукта на внутреннем рынке</w:t>
            </w:r>
            <w:r>
              <w:rPr>
                <w:rFonts w:ascii="Times New Roman" w:eastAsia="Times New Roman" w:hAnsi="Times New Roman" w:cs="Times New Roman"/>
                <w:sz w:val="24"/>
                <w:szCs w:val="24"/>
                <w:lang w:val="ru-RU" w:eastAsia="ru-RU"/>
              </w:rPr>
              <w:t>.</w:t>
            </w:r>
          </w:p>
          <w:p w:rsidR="00F31798" w:rsidRPr="00E10884" w:rsidRDefault="00F31798" w:rsidP="00174D93">
            <w:pPr>
              <w:pStyle w:val="TableParagraph"/>
              <w:jc w:val="both"/>
              <w:rPr>
                <w:rFonts w:ascii="Times New Roman" w:eastAsia="Times New Roman" w:hAnsi="Times New Roman" w:cs="Times New Roman"/>
                <w:strike/>
                <w:color w:val="FF0000"/>
                <w:sz w:val="24"/>
                <w:szCs w:val="24"/>
                <w:lang w:val="ru-RU" w:eastAsia="ru-RU"/>
              </w:rPr>
            </w:pPr>
            <w:r w:rsidRPr="00E10884">
              <w:rPr>
                <w:rFonts w:ascii="Times New Roman" w:eastAsia="Times New Roman" w:hAnsi="Times New Roman" w:cs="Times New Roman"/>
                <w:sz w:val="24"/>
                <w:szCs w:val="24"/>
                <w:lang w:val="ru-RU" w:eastAsia="ru-RU"/>
              </w:rPr>
              <w:t>Популяризация различных видов туризма</w:t>
            </w:r>
          </w:p>
        </w:tc>
        <w:tc>
          <w:tcPr>
            <w:tcW w:w="2693" w:type="dxa"/>
            <w:gridSpan w:val="2"/>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trike/>
                <w:color w:val="FF0000"/>
                <w:sz w:val="24"/>
                <w:szCs w:val="24"/>
              </w:rPr>
            </w:pPr>
            <w:r w:rsidRPr="00E10884">
              <w:rPr>
                <w:rFonts w:ascii="Times New Roman" w:hAnsi="Times New Roman" w:cs="Times New Roman"/>
                <w:sz w:val="24"/>
                <w:szCs w:val="24"/>
              </w:rPr>
              <w:t>областной бюджет</w:t>
            </w:r>
          </w:p>
        </w:tc>
        <w:tc>
          <w:tcPr>
            <w:tcW w:w="2410" w:type="dxa"/>
            <w:gridSpan w:val="2"/>
            <w:tcBorders>
              <w:top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trike/>
                <w:color w:val="FF0000"/>
                <w:sz w:val="24"/>
                <w:szCs w:val="24"/>
              </w:rPr>
            </w:pPr>
            <w:r w:rsidRPr="00E10884">
              <w:rPr>
                <w:rFonts w:ascii="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val="restart"/>
            <w:tcBorders>
              <w:top w:val="nil"/>
            </w:tcBorders>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2.12.3.2</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Обеспечено продвижение мероприятий, включенных в Событийный календарь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TableParagraph"/>
              <w:jc w:val="both"/>
              <w:rPr>
                <w:rFonts w:ascii="Times New Roman" w:eastAsia="Times New Roman" w:hAnsi="Times New Roman" w:cs="Times New Roman"/>
                <w:sz w:val="24"/>
                <w:szCs w:val="24"/>
                <w:lang w:val="ru-RU" w:eastAsia="ru-RU"/>
              </w:rPr>
            </w:pPr>
            <w:r w:rsidRPr="00E10884">
              <w:rPr>
                <w:rFonts w:ascii="Times New Roman" w:eastAsia="Times New Roman" w:hAnsi="Times New Roman" w:cs="Times New Roman"/>
                <w:sz w:val="24"/>
                <w:szCs w:val="24"/>
                <w:lang w:val="ru-RU" w:eastAsia="ru-RU"/>
              </w:rPr>
              <w:t>Для каждого мероприятия опубликовано не менее 5 информационных материалов  в СМИ и сети Интернет</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7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Pr>
          <w:p w:rsidR="00F31798" w:rsidRPr="00E10884" w:rsidRDefault="00F31798" w:rsidP="00174D93">
            <w:pPr>
              <w:spacing w:after="0" w:line="240" w:lineRule="auto"/>
              <w:jc w:val="both"/>
              <w:rPr>
                <w:rFonts w:ascii="Times New Roman" w:eastAsia="Times New Roman" w:hAnsi="Times New Roman" w:cs="Times New Roman"/>
                <w:strike/>
                <w:sz w:val="24"/>
                <w:szCs w:val="24"/>
              </w:rPr>
            </w:pPr>
            <w:r w:rsidRPr="00E10884">
              <w:rPr>
                <w:rFonts w:ascii="Times New Roman" w:eastAsia="Times New Roman" w:hAnsi="Times New Roman" w:cs="Times New Roman"/>
                <w:sz w:val="24"/>
                <w:szCs w:val="24"/>
              </w:rPr>
              <w:t>2.12.3.3</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Разработка и реализация мероприятий по популяризации и содействию развития на территории Воронежской области лечебно-оздоровитель</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ного туризма</w:t>
            </w:r>
          </w:p>
          <w:p w:rsidR="00F31798" w:rsidRPr="00E10884" w:rsidRDefault="00F31798" w:rsidP="00174D93">
            <w:pPr>
              <w:spacing w:after="0" w:line="240" w:lineRule="auto"/>
              <w:jc w:val="both"/>
              <w:rPr>
                <w:rFonts w:ascii="Times New Roman" w:eastAsia="Times New Roman" w:hAnsi="Times New Roman" w:cs="Times New Roman"/>
                <w:sz w:val="24"/>
                <w:szCs w:val="24"/>
              </w:rPr>
            </w:pP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spacing w:after="0" w:line="240" w:lineRule="auto"/>
              <w:jc w:val="center"/>
              <w:rPr>
                <w:rFonts w:ascii="Times New Roman" w:eastAsia="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TableParagraph"/>
              <w:jc w:val="both"/>
              <w:rPr>
                <w:rFonts w:ascii="Times New Roman" w:eastAsia="Times New Roman" w:hAnsi="Times New Roman" w:cs="Times New Roman"/>
                <w:sz w:val="24"/>
                <w:szCs w:val="24"/>
                <w:lang w:val="ru-RU" w:eastAsia="ru-RU"/>
              </w:rPr>
            </w:pPr>
            <w:r w:rsidRPr="00E10884">
              <w:rPr>
                <w:rFonts w:ascii="Times New Roman" w:eastAsia="Times New Roman" w:hAnsi="Times New Roman" w:cs="Times New Roman"/>
                <w:sz w:val="24"/>
                <w:szCs w:val="24"/>
                <w:lang w:val="ru-RU" w:eastAsia="ru-RU"/>
              </w:rPr>
              <w:t>Популяризация лечебно-оздоровительного туризма на внутреннем и внешнем рынках</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2.12.3.4 Формирование и ведение на постоянной основе перечня объектов лечебно-оздоровительного туризма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p w:rsidR="00F31798" w:rsidRPr="00E10884" w:rsidRDefault="00F31798" w:rsidP="00174D93">
            <w:pPr>
              <w:spacing w:after="0" w:line="240" w:lineRule="auto"/>
              <w:jc w:val="center"/>
              <w:rPr>
                <w:rFonts w:ascii="Times New Roman" w:eastAsia="Times New Roman" w:hAnsi="Times New Roman" w:cs="Times New Roman"/>
                <w:color w:val="FF0000"/>
                <w:sz w:val="24"/>
                <w:szCs w:val="24"/>
              </w:rPr>
            </w:pPr>
          </w:p>
        </w:tc>
        <w:tc>
          <w:tcPr>
            <w:tcW w:w="3381" w:type="dxa"/>
          </w:tcPr>
          <w:p w:rsidR="00F31798" w:rsidRPr="00E10884" w:rsidRDefault="00F31798" w:rsidP="00174D93">
            <w:pPr>
              <w:pStyle w:val="TableParagraph"/>
              <w:ind w:right="114"/>
              <w:jc w:val="both"/>
              <w:rPr>
                <w:rFonts w:ascii="Times New Roman" w:eastAsia="Times New Roman" w:hAnsi="Times New Roman" w:cs="Times New Roman"/>
                <w:color w:val="FF0000"/>
                <w:sz w:val="24"/>
                <w:szCs w:val="24"/>
                <w:lang w:val="ru-RU" w:eastAsia="ru-RU"/>
              </w:rPr>
            </w:pPr>
            <w:r w:rsidRPr="00E10884">
              <w:rPr>
                <w:rFonts w:ascii="Times New Roman" w:eastAsia="Times New Roman" w:hAnsi="Times New Roman" w:cs="Times New Roman"/>
                <w:sz w:val="24"/>
                <w:szCs w:val="24"/>
                <w:lang w:val="ru-RU" w:eastAsia="ru-RU"/>
              </w:rPr>
              <w:t>Формирование статистической составляющей  мониторинга основных  показателей отрасли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З2.12.4</w:t>
            </w:r>
          </w:p>
          <w:p w:rsidR="00F31798" w:rsidRPr="00E10884" w:rsidRDefault="00F31798" w:rsidP="00174D93">
            <w:pPr>
              <w:spacing w:after="0" w:line="240" w:lineRule="auto"/>
              <w:rPr>
                <w:rFonts w:ascii="Times New Roman" w:eastAsia="Times New Roman" w:hAnsi="Times New Roman" w:cs="Times New Roman"/>
                <w:sz w:val="20"/>
                <w:szCs w:val="20"/>
              </w:rPr>
            </w:pPr>
          </w:p>
        </w:tc>
        <w:tc>
          <w:tcPr>
            <w:tcW w:w="3380"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2.12.4.1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Реализация межрегионального туристского образовательного проекта «Вагон знаний»</w:t>
            </w:r>
          </w:p>
        </w:tc>
        <w:tc>
          <w:tcPr>
            <w:tcW w:w="1559"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Ежегодное участие не менее 300 человек в туристических программах, разработанных с учетом  социально-экономических характеристик целевых групп</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tcBorders>
              <w:bottom w:val="nil"/>
            </w:tcBorders>
          </w:tcPr>
          <w:p w:rsidR="00F31798" w:rsidRPr="00E10884" w:rsidRDefault="00F31798" w:rsidP="00174D93">
            <w:pPr>
              <w:spacing w:after="0" w:line="240" w:lineRule="auto"/>
              <w:rPr>
                <w:rFonts w:ascii="Times New Roman" w:eastAsia="Times New Roman" w:hAnsi="Times New Roman" w:cs="Times New Roman"/>
                <w:sz w:val="20"/>
                <w:szCs w:val="20"/>
              </w:rPr>
            </w:pPr>
          </w:p>
        </w:tc>
        <w:tc>
          <w:tcPr>
            <w:tcW w:w="3380"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2.12.4.2</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Реализация проекта «Туристический поезд»</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Ежегодный прирост пассажиропотока на станциях, включенных в реализацию проекта</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по сравнению с предыдущим годом не менее 10</w:t>
            </w:r>
            <w:r>
              <w:rPr>
                <w:rFonts w:ascii="Times New Roman" w:eastAsia="Times New Roman" w:hAnsi="Times New Roman" w:cs="Times New Roman"/>
                <w:sz w:val="24"/>
                <w:szCs w:val="24"/>
              </w:rPr>
              <w:t xml:space="preserve"> </w:t>
            </w:r>
            <w:r w:rsidRPr="00E10884">
              <w:rPr>
                <w:rFonts w:ascii="Times New Roman" w:eastAsia="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tcBorders>
              <w:top w:val="nil"/>
            </w:tcBorders>
            <w:vAlign w:val="center"/>
          </w:tcPr>
          <w:p w:rsidR="00F31798" w:rsidRPr="00E10884" w:rsidRDefault="00F31798" w:rsidP="00174D93">
            <w:pPr>
              <w:spacing w:after="0" w:line="240" w:lineRule="auto"/>
              <w:rPr>
                <w:rFonts w:ascii="Times New Roman" w:eastAsia="Times New Roman" w:hAnsi="Times New Roman" w:cs="Times New Roman"/>
                <w:sz w:val="20"/>
                <w:szCs w:val="20"/>
              </w:rPr>
            </w:pPr>
          </w:p>
        </w:tc>
        <w:tc>
          <w:tcPr>
            <w:tcW w:w="3380" w:type="dxa"/>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2.12.4.3</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Реализация мероприятий по развитию социального туризма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Обеспечена реализация не менее 3 мероприятий по развитию социального туризма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Align w:val="center"/>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w:t>
            </w:r>
          </w:p>
          <w:p w:rsidR="00F31798" w:rsidRPr="00E10884" w:rsidRDefault="00F31798" w:rsidP="00174D93">
            <w:pPr>
              <w:spacing w:after="0" w:line="240" w:lineRule="auto"/>
              <w:jc w:val="both"/>
              <w:rPr>
                <w:rFonts w:ascii="Times New Roman" w:eastAsia="Times New Roman" w:hAnsi="Times New Roman" w:cs="Times New Roman"/>
                <w:sz w:val="20"/>
                <w:szCs w:val="20"/>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З2.12.5</w:t>
            </w:r>
          </w:p>
        </w:tc>
        <w:tc>
          <w:tcPr>
            <w:tcW w:w="3380"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2.12.5.1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Установка унифицированных указателей туристской навигации на местности, улицах, внутри зданий и сооружений, являющихся объектами туристского показа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Ежегодный охват популярных туристических маршрутов знаками системы туристской навигации – 100</w:t>
            </w:r>
            <w:r>
              <w:rPr>
                <w:rFonts w:ascii="Times New Roman" w:eastAsia="Times New Roman" w:hAnsi="Times New Roman" w:cs="Times New Roman"/>
                <w:sz w:val="24"/>
                <w:szCs w:val="24"/>
              </w:rPr>
              <w:t xml:space="preserve"> </w:t>
            </w:r>
            <w:r w:rsidRPr="00E10884">
              <w:rPr>
                <w:rFonts w:ascii="Times New Roman" w:eastAsia="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Департамент предпринимательства и торговли Воронежской области </w:t>
            </w: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Borders>
              <w:bottom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3380" w:type="dxa"/>
            <w:tcBorders>
              <w:bottom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2.12.5.2</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Оказание содействия муниципальным образованиям в формировании и внедрении безбарьерной среды на объектах тур</w:t>
            </w:r>
            <w:r>
              <w:rPr>
                <w:rFonts w:ascii="Times New Roman" w:eastAsia="Times New Roman" w:hAnsi="Times New Roman" w:cs="Times New Roman"/>
                <w:sz w:val="24"/>
                <w:szCs w:val="24"/>
              </w:rPr>
              <w:t xml:space="preserve">истской </w:t>
            </w:r>
            <w:r w:rsidRPr="00E10884">
              <w:rPr>
                <w:rFonts w:ascii="Times New Roman" w:eastAsia="Times New Roman" w:hAnsi="Times New Roman" w:cs="Times New Roman"/>
                <w:sz w:val="24"/>
                <w:szCs w:val="24"/>
              </w:rPr>
              <w:t>индустрии для людей с ограниченными физическими возможностями в рамках государственной поддержки проектов в сфере туризма через механизм субсидирования и грантовой поддержки (для развития материально-технической базы объектов сельского туризма и для развития проектов по приоритетным направлениям туристской деятельности в сфере внутреннего и въездного туризма для некоммерческих организаций)</w:t>
            </w:r>
          </w:p>
        </w:tc>
        <w:tc>
          <w:tcPr>
            <w:tcW w:w="1559" w:type="dxa"/>
            <w:tcBorders>
              <w:bottom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ind w:left="-108" w:right="-108"/>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bottom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Внедрение безбарьерной среды на объектах туриндустрии для людей с ограниченными физическими возможностями (на постоянной основе)</w:t>
            </w:r>
          </w:p>
        </w:tc>
        <w:tc>
          <w:tcPr>
            <w:tcW w:w="2693" w:type="dxa"/>
            <w:gridSpan w:val="2"/>
            <w:tcBorders>
              <w:bottom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Департамент предпринимательства и торговли Воронежской области </w:t>
            </w:r>
          </w:p>
          <w:p w:rsidR="00F31798" w:rsidRPr="00E10884" w:rsidRDefault="00F31798" w:rsidP="00174D93">
            <w:pPr>
              <w:pStyle w:val="ConsPlusNormal"/>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2.12.5.3</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Развитие сети центров туристской информации в регионе</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Обеспечение деятельности не менее 4 пунктов туристской информации на основных туристических маршрутах, обеспечивающих предоставление туристской информации </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программа Воронежской области  «Развитие культуры и туризма»,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Height w:val="1932"/>
        </w:trPr>
        <w:tc>
          <w:tcPr>
            <w:tcW w:w="1015" w:type="dxa"/>
            <w:tcBorders>
              <w:top w:val="single" w:sz="4" w:space="0" w:color="auto"/>
              <w:left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 2.12.6</w:t>
            </w:r>
          </w:p>
        </w:tc>
        <w:tc>
          <w:tcPr>
            <w:tcW w:w="3380" w:type="dxa"/>
            <w:tcBorders>
              <w:top w:val="single" w:sz="4" w:space="0" w:color="auto"/>
              <w:left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2.12.6.1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Реализация  комплекса мероприятий в области повышения профессионального мастерства и внедрения стандартов туристско-рекреационного обслуживания</w:t>
            </w:r>
          </w:p>
        </w:tc>
        <w:tc>
          <w:tcPr>
            <w:tcW w:w="1559" w:type="dxa"/>
            <w:tcBorders>
              <w:top w:val="single" w:sz="4" w:space="0" w:color="auto"/>
              <w:left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trike/>
                <w:color w:val="FF0000"/>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Ежегодное увеличение количества человек, прошедших обучение,  на 10 человек</w:t>
            </w:r>
          </w:p>
          <w:p w:rsidR="00F31798" w:rsidRPr="00E10884" w:rsidRDefault="00F31798" w:rsidP="00174D93">
            <w:pPr>
              <w:spacing w:after="0" w:line="240" w:lineRule="auto"/>
              <w:jc w:val="center"/>
              <w:rPr>
                <w:rFonts w:ascii="Times New Roman" w:eastAsia="Times New Roman" w:hAnsi="Times New Roman" w:cs="Times New Roman"/>
                <w:strike/>
                <w:color w:val="FF0000"/>
                <w:sz w:val="24"/>
                <w:szCs w:val="24"/>
              </w:rPr>
            </w:pPr>
          </w:p>
        </w:tc>
        <w:tc>
          <w:tcPr>
            <w:tcW w:w="2693" w:type="dxa"/>
            <w:gridSpan w:val="2"/>
            <w:tcBorders>
              <w:top w:val="single" w:sz="4" w:space="0" w:color="auto"/>
              <w:left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trike/>
                <w:color w:val="FF0000"/>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trike/>
                <w:color w:val="FF0000"/>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З2.12.7</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2.12.7.1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Разработка и реализация мероприятий по популяризации и содействию развития лечебно-оздоровительного туризма на территории Воронежской области  </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Популяризация лечебно-оздоровительного туризма на внутреннем и внешнем рынках</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tcBorders>
              <w:top w:val="single" w:sz="4" w:space="0" w:color="auto"/>
              <w:left w:val="single" w:sz="4" w:space="0" w:color="auto"/>
              <w:bottom w:val="nil"/>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З2.12.8</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2.12.8.1</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Реализация кампании по продвижению региональных (межрегиональных) ключевых маршрутов (продуктов), ориентированных на въездной туризм</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Популяризация путешествий в Россию и Воронежскую область и формирование предпочтений российского туристского продукта у иностранных потребителей</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val="restart"/>
            <w:tcBorders>
              <w:top w:val="nil"/>
              <w:left w:val="single" w:sz="4" w:space="0" w:color="auto"/>
              <w:right w:val="single" w:sz="4" w:space="0" w:color="auto"/>
            </w:tcBorders>
            <w:vAlign w:val="center"/>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2.12.8.2. Размещение публикаций о туристских продуктах Воронежской области в сети Интернет и СМИ </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Размещение не менее 100  публикаций ежегодно</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tcBorders>
              <w:left w:val="single" w:sz="4" w:space="0" w:color="auto"/>
              <w:right w:val="single" w:sz="4" w:space="0" w:color="auto"/>
            </w:tcBorders>
            <w:vAlign w:val="center"/>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2.12.8.3. Организация участия в информационно-просветительских, деловых и событийных международных, общероссийских, межрегиональных мероприяти</w:t>
            </w:r>
            <w:r>
              <w:rPr>
                <w:rFonts w:ascii="Times New Roman" w:eastAsia="Times New Roman" w:hAnsi="Times New Roman" w:cs="Times New Roman"/>
                <w:sz w:val="24"/>
                <w:szCs w:val="24"/>
              </w:rPr>
              <w:t>ях</w:t>
            </w:r>
            <w:r w:rsidRPr="00E10884">
              <w:rPr>
                <w:rFonts w:ascii="Times New Roman" w:eastAsia="Times New Roman" w:hAnsi="Times New Roman" w:cs="Times New Roman"/>
                <w:sz w:val="24"/>
                <w:szCs w:val="24"/>
              </w:rPr>
              <w:t>, форум</w:t>
            </w:r>
            <w:r>
              <w:rPr>
                <w:rFonts w:ascii="Times New Roman" w:eastAsia="Times New Roman" w:hAnsi="Times New Roman" w:cs="Times New Roman"/>
                <w:sz w:val="24"/>
                <w:szCs w:val="24"/>
              </w:rPr>
              <w:t>ах</w:t>
            </w:r>
            <w:r w:rsidRPr="00E10884">
              <w:rPr>
                <w:rFonts w:ascii="Times New Roman" w:eastAsia="Times New Roman" w:hAnsi="Times New Roman" w:cs="Times New Roman"/>
                <w:sz w:val="24"/>
                <w:szCs w:val="24"/>
              </w:rPr>
              <w:t xml:space="preserve"> и акци</w:t>
            </w:r>
            <w:r>
              <w:rPr>
                <w:rFonts w:ascii="Times New Roman" w:eastAsia="Times New Roman" w:hAnsi="Times New Roman" w:cs="Times New Roman"/>
                <w:sz w:val="24"/>
                <w:szCs w:val="24"/>
              </w:rPr>
              <w:t>ях</w:t>
            </w:r>
            <w:r w:rsidRPr="00E10884">
              <w:rPr>
                <w:rFonts w:ascii="Times New Roman" w:eastAsia="Times New Roman" w:hAnsi="Times New Roman" w:cs="Times New Roman"/>
                <w:sz w:val="24"/>
                <w:szCs w:val="24"/>
              </w:rPr>
              <w:t>, направленных на популяризацию и продвижение российского туристского продукта</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ind w:left="-108" w:right="-108"/>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роста количества организаций, ориентированных на въездной туризм, заинтересованных в сотрудничестве</w:t>
            </w:r>
            <w:r>
              <w:rPr>
                <w:rFonts w:ascii="Times New Roman" w:hAnsi="Times New Roman" w:cs="Times New Roman"/>
                <w:sz w:val="24"/>
                <w:szCs w:val="24"/>
              </w:rPr>
              <w:t>,</w:t>
            </w:r>
            <w:r w:rsidRPr="00E10884">
              <w:rPr>
                <w:rFonts w:ascii="Times New Roman" w:hAnsi="Times New Roman" w:cs="Times New Roman"/>
                <w:sz w:val="24"/>
                <w:szCs w:val="24"/>
              </w:rPr>
              <w:t xml:space="preserve"> – не менее 10</w:t>
            </w:r>
            <w:r>
              <w:rPr>
                <w:rFonts w:ascii="Times New Roman" w:hAnsi="Times New Roman" w:cs="Times New Roman"/>
                <w:sz w:val="24"/>
                <w:szCs w:val="24"/>
              </w:rPr>
              <w:t xml:space="preserve"> </w:t>
            </w:r>
            <w:r w:rsidRPr="00E10884">
              <w:rPr>
                <w:rFonts w:ascii="Times New Roman" w:hAnsi="Times New Roman" w:cs="Times New Roman"/>
                <w:sz w:val="24"/>
                <w:szCs w:val="24"/>
              </w:rPr>
              <w:t>% ежегодно</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tcBorders>
              <w:left w:val="single" w:sz="4" w:space="0" w:color="auto"/>
              <w:bottom w:val="single" w:sz="4" w:space="0" w:color="auto"/>
              <w:right w:val="single" w:sz="4" w:space="0" w:color="auto"/>
            </w:tcBorders>
            <w:vAlign w:val="center"/>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2.12.8.4</w:t>
            </w:r>
            <w:r>
              <w:rPr>
                <w:rFonts w:ascii="Times New Roman" w:eastAsia="Times New Roman" w:hAnsi="Times New Roman" w:cs="Times New Roman"/>
                <w:sz w:val="24"/>
                <w:szCs w:val="24"/>
              </w:rPr>
              <w:t>.</w:t>
            </w:r>
            <w:r w:rsidRPr="00E10884">
              <w:rPr>
                <w:rFonts w:ascii="Times New Roman" w:eastAsia="Times New Roman" w:hAnsi="Times New Roman" w:cs="Times New Roman"/>
                <w:sz w:val="24"/>
                <w:szCs w:val="24"/>
              </w:rPr>
              <w:t xml:space="preserve"> Продвижение конгрессно-выставочных мероприятий, проводимых на территории Воронежской области</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spacing w:after="0" w:line="240" w:lineRule="auto"/>
              <w:jc w:val="center"/>
              <w:rPr>
                <w:rFonts w:ascii="Times New Roman" w:eastAsia="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TableParagraph"/>
              <w:ind w:right="114"/>
              <w:jc w:val="both"/>
              <w:rPr>
                <w:rFonts w:ascii="Times New Roman" w:eastAsia="Times New Roman" w:hAnsi="Times New Roman" w:cs="Times New Roman"/>
                <w:sz w:val="24"/>
                <w:szCs w:val="24"/>
                <w:lang w:val="ru-RU" w:eastAsia="ru-RU"/>
              </w:rPr>
            </w:pPr>
            <w:r w:rsidRPr="00E10884">
              <w:rPr>
                <w:rFonts w:ascii="Times New Roman" w:eastAsia="Times New Roman" w:hAnsi="Times New Roman" w:cs="Times New Roman"/>
                <w:sz w:val="24"/>
                <w:szCs w:val="24"/>
                <w:lang w:val="ru-RU" w:eastAsia="ru-RU"/>
              </w:rPr>
              <w:t>Рост объема доходов коллективных средств размещения от проведения  конгрессно-выставочных мероприятий (на 5</w:t>
            </w:r>
            <w:r>
              <w:rPr>
                <w:rFonts w:ascii="Times New Roman" w:eastAsia="Times New Roman" w:hAnsi="Times New Roman" w:cs="Times New Roman"/>
                <w:sz w:val="24"/>
                <w:szCs w:val="24"/>
                <w:lang w:val="ru-RU" w:eastAsia="ru-RU"/>
              </w:rPr>
              <w:t xml:space="preserve"> </w:t>
            </w:r>
            <w:r w:rsidRPr="00E10884">
              <w:rPr>
                <w:rFonts w:ascii="Times New Roman" w:eastAsia="Times New Roman" w:hAnsi="Times New Roman" w:cs="Times New Roman"/>
                <w:sz w:val="24"/>
                <w:szCs w:val="24"/>
                <w:lang w:val="ru-RU" w:eastAsia="ru-RU"/>
              </w:rPr>
              <w:t>% ежегодно)</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культуры и туризма»,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r>
              <w:rPr>
                <w:rFonts w:ascii="Times New Roman" w:hAnsi="Times New Roman" w:cs="Times New Roman"/>
                <w:sz w:val="24"/>
                <w:szCs w:val="24"/>
              </w:rPr>
              <w:t>;</w:t>
            </w:r>
            <w:r w:rsidRPr="00E10884">
              <w:rPr>
                <w:rFonts w:ascii="Times New Roman" w:hAnsi="Times New Roman" w:cs="Times New Roman"/>
                <w:sz w:val="24"/>
                <w:szCs w:val="24"/>
              </w:rPr>
              <w:t xml:space="preserve">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З2.12.9</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2.12.9.1.  Разработка и реализация  проектов по созданию  и развитию приоритетных туристских зон </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eastAsia="Times New Roman" w:hAnsi="Times New Roman" w:cs="Times New Roman"/>
                <w:sz w:val="24"/>
                <w:szCs w:val="24"/>
              </w:rPr>
              <w:t xml:space="preserve">Создание </w:t>
            </w:r>
            <w:r w:rsidRPr="00E10884">
              <w:rPr>
                <w:rFonts w:ascii="Times New Roman" w:hAnsi="Times New Roman" w:cs="Times New Roman"/>
                <w:sz w:val="24"/>
                <w:szCs w:val="24"/>
              </w:rPr>
              <w:t>туристско-рекреационного комплекса</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на территории Воронежской области.</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Оказание содействия в реализации инвестиционных предложений</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spacing w:after="0" w:line="240" w:lineRule="auto"/>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val="restart"/>
            <w:tcBorders>
              <w:top w:val="single" w:sz="4" w:space="0" w:color="auto"/>
              <w:left w:val="single" w:sz="4" w:space="0" w:color="auto"/>
              <w:right w:val="single" w:sz="4" w:space="0" w:color="auto"/>
            </w:tcBorders>
          </w:tcPr>
          <w:p w:rsidR="00F31798" w:rsidRPr="00E10884" w:rsidRDefault="00F31798" w:rsidP="00174D93">
            <w:pPr>
              <w:spacing w:after="0" w:line="240" w:lineRule="auto"/>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З2.12.10</w:t>
            </w: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2.12.10.1.  Реализация  мероприятий по содействию в брендировании ключевых региональных (межрегиональных) маршрутов</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tabs>
                <w:tab w:val="left" w:pos="390"/>
              </w:tabs>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 xml:space="preserve">Скорректированы и гармонизированы бренды ключевых маршрутов (продуктов) </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vMerge/>
            <w:tcBorders>
              <w:left w:val="single" w:sz="4" w:space="0" w:color="auto"/>
              <w:bottom w:val="nil"/>
              <w:right w:val="single" w:sz="4" w:space="0" w:color="auto"/>
            </w:tcBorders>
            <w:vAlign w:val="center"/>
          </w:tcPr>
          <w:p w:rsidR="00F31798" w:rsidRPr="00E10884" w:rsidRDefault="00F31798" w:rsidP="00174D93">
            <w:pPr>
              <w:spacing w:after="0" w:line="240" w:lineRule="auto"/>
              <w:rPr>
                <w:rFonts w:ascii="Times New Roman" w:eastAsia="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TableParagraph"/>
              <w:tabs>
                <w:tab w:val="left" w:pos="3674"/>
              </w:tabs>
              <w:jc w:val="both"/>
              <w:rPr>
                <w:rFonts w:ascii="Times New Roman" w:eastAsia="Times New Roman" w:hAnsi="Times New Roman" w:cs="Times New Roman"/>
                <w:sz w:val="24"/>
                <w:szCs w:val="24"/>
                <w:lang w:val="ru-RU" w:eastAsia="ru-RU"/>
              </w:rPr>
            </w:pPr>
            <w:r w:rsidRPr="00E10884">
              <w:rPr>
                <w:rFonts w:ascii="Times New Roman" w:eastAsia="Times New Roman" w:hAnsi="Times New Roman" w:cs="Times New Roman"/>
                <w:sz w:val="24"/>
                <w:szCs w:val="24"/>
                <w:lang w:val="ru-RU" w:eastAsia="ru-RU"/>
              </w:rPr>
              <w:t>2.12.10.2.   Сформирован и ежегодно актуализируется перечень необходимой рекламно-информационной и промо-продукции (флаеры, буклеты, каталоги, сувенирная продукция и пр).</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ind w:right="-108"/>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tabs>
                <w:tab w:val="left" w:pos="390"/>
              </w:tabs>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Популяризация путешествий в Россию и Воронежскую область и формирование предпочтений российского туристского продукта у иностранных потребителей</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tcBorders>
              <w:top w:val="nil"/>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line="240" w:lineRule="auto"/>
              <w:ind w:left="40"/>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2.12.10.3.   Реализация мероприятий по поддержке и развитию инфраструктуры ключевых региональных (межрегриональных) маршрутов (продуктов) для приема иностранных туристов</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line="240" w:lineRule="auto"/>
              <w:ind w:left="40"/>
              <w:jc w:val="center"/>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2020 год</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tabs>
                <w:tab w:val="left" w:pos="390"/>
              </w:tabs>
              <w:spacing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Популяризация путешествий в Россию и Воронежскую область и формирование предпочтений российского туристского продукта у иностранных потребителей</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r>
              <w:rPr>
                <w:rFonts w:ascii="Times New Roman" w:eastAsia="Times New Roman" w:hAnsi="Times New Roman" w:cs="Times New Roman"/>
                <w:sz w:val="24"/>
                <w:szCs w:val="24"/>
              </w:rPr>
              <w:t>;</w:t>
            </w:r>
          </w:p>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автономная некоммерческая организация «Центр поддержки предпринимательства Воронежской области» (по согласованию)</w:t>
            </w:r>
          </w:p>
        </w:tc>
      </w:tr>
      <w:tr w:rsidR="00F31798" w:rsidRPr="00E10884" w:rsidTr="00174D93">
        <w:trPr>
          <w:gridAfter w:val="1"/>
          <w:wAfter w:w="21" w:type="dxa"/>
        </w:trPr>
        <w:tc>
          <w:tcPr>
            <w:tcW w:w="1015"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line="240" w:lineRule="auto"/>
              <w:ind w:left="40"/>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2.12.10.4.   Реализована программа обучения представителей туристического бизнеса, органов исполнительной власти, органов местного самоуправления основам туристического сервиса и маркетинга</w:t>
            </w:r>
          </w:p>
        </w:tc>
        <w:tc>
          <w:tcPr>
            <w:tcW w:w="1559"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ind w:left="40"/>
              <w:jc w:val="center"/>
              <w:rPr>
                <w:rFonts w:ascii="Times New Roman" w:hAnsi="Times New Roman" w:cs="Times New Roman"/>
                <w:sz w:val="24"/>
                <w:szCs w:val="24"/>
              </w:rPr>
            </w:pPr>
            <w:r w:rsidRPr="00E10884">
              <w:rPr>
                <w:rFonts w:ascii="Times New Roman" w:hAnsi="Times New Roman" w:cs="Times New Roman"/>
                <w:sz w:val="24"/>
                <w:szCs w:val="24"/>
              </w:rPr>
              <w:t>2024 год</w:t>
            </w:r>
          </w:p>
        </w:tc>
        <w:tc>
          <w:tcPr>
            <w:tcW w:w="3381" w:type="dxa"/>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TableParagraph"/>
              <w:ind w:left="40"/>
              <w:jc w:val="both"/>
              <w:rPr>
                <w:rFonts w:ascii="Times New Roman" w:eastAsia="Times New Roman" w:hAnsi="Times New Roman" w:cs="Times New Roman"/>
                <w:sz w:val="24"/>
                <w:szCs w:val="24"/>
                <w:lang w:val="ru-RU" w:eastAsia="ru-RU"/>
              </w:rPr>
            </w:pPr>
            <w:r w:rsidRPr="003472FC">
              <w:rPr>
                <w:rFonts w:ascii="Times New Roman" w:eastAsia="Times New Roman" w:hAnsi="Times New Roman" w:cs="Times New Roman"/>
                <w:sz w:val="24"/>
                <w:szCs w:val="24"/>
                <w:lang w:val="ru-RU" w:eastAsia="ru-RU"/>
              </w:rPr>
              <w:t xml:space="preserve">Пользователями услуг </w:t>
            </w:r>
            <w:r>
              <w:rPr>
                <w:rFonts w:ascii="Times New Roman" w:eastAsia="Times New Roman" w:hAnsi="Times New Roman" w:cs="Times New Roman"/>
                <w:sz w:val="24"/>
                <w:szCs w:val="24"/>
                <w:lang w:val="ru-RU" w:eastAsia="ru-RU"/>
              </w:rPr>
              <w:t>а</w:t>
            </w:r>
            <w:r w:rsidRPr="003472FC">
              <w:rPr>
                <w:rFonts w:ascii="Times New Roman" w:eastAsia="Times New Roman" w:hAnsi="Times New Roman" w:cs="Times New Roman"/>
                <w:sz w:val="24"/>
                <w:szCs w:val="24"/>
                <w:lang w:val="ru-RU" w:eastAsia="ru-RU"/>
              </w:rPr>
              <w:t xml:space="preserve">втономной некоммерческой организации «Центр поддержки предпринимательства Воронежской области» и </w:t>
            </w:r>
            <w:r>
              <w:rPr>
                <w:rFonts w:ascii="Times New Roman" w:eastAsia="Times New Roman" w:hAnsi="Times New Roman" w:cs="Times New Roman"/>
                <w:sz w:val="24"/>
                <w:szCs w:val="24"/>
                <w:lang w:val="ru-RU" w:eastAsia="ru-RU"/>
              </w:rPr>
              <w:t>а</w:t>
            </w:r>
            <w:r w:rsidRPr="003472FC">
              <w:rPr>
                <w:rFonts w:ascii="Times New Roman" w:eastAsia="Times New Roman" w:hAnsi="Times New Roman" w:cs="Times New Roman"/>
                <w:sz w:val="24"/>
                <w:szCs w:val="24"/>
                <w:lang w:val="ru-RU" w:eastAsia="ru-RU"/>
              </w:rPr>
              <w:t>втономной некоммерческой организации «Центр координации поддержки экспортно ориентированных субъектов малого и среднего предпринимательства Воронежской области»  по основам маркетинга и сервиса,  ориентированного на работу с иностранными туристами</w:t>
            </w:r>
            <w:r>
              <w:rPr>
                <w:rFonts w:ascii="Times New Roman" w:eastAsia="Times New Roman" w:hAnsi="Times New Roman" w:cs="Times New Roman"/>
                <w:sz w:val="24"/>
                <w:szCs w:val="24"/>
                <w:lang w:val="ru-RU" w:eastAsia="ru-RU"/>
              </w:rPr>
              <w:t>,</w:t>
            </w:r>
            <w:r w:rsidRPr="003472FC">
              <w:rPr>
                <w:rFonts w:ascii="Times New Roman" w:eastAsia="Times New Roman" w:hAnsi="Times New Roman" w:cs="Times New Roman"/>
                <w:sz w:val="24"/>
                <w:szCs w:val="24"/>
                <w:lang w:val="ru-RU" w:eastAsia="ru-RU"/>
              </w:rPr>
              <w:t xml:space="preserve"> стали не менее 100 представителей туристического бизнеса</w:t>
            </w:r>
          </w:p>
        </w:tc>
        <w:tc>
          <w:tcPr>
            <w:tcW w:w="2693"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«Развитие культуры и туризма», областной бюджет</w:t>
            </w:r>
          </w:p>
        </w:tc>
        <w:tc>
          <w:tcPr>
            <w:tcW w:w="2410" w:type="dxa"/>
            <w:gridSpan w:val="2"/>
            <w:tcBorders>
              <w:top w:val="single" w:sz="4" w:space="0" w:color="auto"/>
              <w:left w:val="single" w:sz="4" w:space="0" w:color="auto"/>
              <w:bottom w:val="single" w:sz="4" w:space="0" w:color="auto"/>
              <w:right w:val="single" w:sz="4" w:space="0" w:color="auto"/>
            </w:tcBorders>
          </w:tcPr>
          <w:p w:rsidR="00F31798" w:rsidRPr="00E10884" w:rsidRDefault="00F31798" w:rsidP="00174D93">
            <w:pPr>
              <w:spacing w:after="0" w:line="240" w:lineRule="auto"/>
              <w:jc w:val="both"/>
              <w:rPr>
                <w:rFonts w:ascii="Times New Roman" w:eastAsia="Times New Roman" w:hAnsi="Times New Roman" w:cs="Times New Roman"/>
                <w:sz w:val="24"/>
                <w:szCs w:val="24"/>
              </w:rPr>
            </w:pPr>
            <w:r w:rsidRPr="00E10884">
              <w:rPr>
                <w:rFonts w:ascii="Times New Roman" w:eastAsia="Times New Roman" w:hAnsi="Times New Roman" w:cs="Times New Roman"/>
                <w:sz w:val="24"/>
                <w:szCs w:val="24"/>
              </w:rPr>
              <w:t>Департамент предпринимательства и торговли Воронежской области</w:t>
            </w:r>
          </w:p>
          <w:p w:rsidR="00F31798" w:rsidRPr="00E10884" w:rsidRDefault="00F31798" w:rsidP="00174D93">
            <w:pPr>
              <w:spacing w:after="0" w:line="240" w:lineRule="auto"/>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СЦ2.13. Обеспечение населения экономически доступной и безопасной сельскохозяйственной продукцией</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З2.13.1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2.13.1.1</w:t>
            </w:r>
            <w:r>
              <w:rPr>
                <w:rFonts w:ascii="Times New Roman" w:hAnsi="Times New Roman" w:cs="Times New Roman"/>
                <w:sz w:val="24"/>
                <w:szCs w:val="24"/>
              </w:rPr>
              <w:t>.</w:t>
            </w:r>
            <w:r w:rsidRPr="00E10884">
              <w:rPr>
                <w:rFonts w:ascii="Times New Roman" w:hAnsi="Times New Roman" w:cs="Times New Roman"/>
                <w:sz w:val="24"/>
                <w:szCs w:val="24"/>
              </w:rPr>
              <w:t xml:space="preserve"> Государственная (областная) поддержка отраслей агропромышленного комплекса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Рост объемов производства сельскохозяйственной продукции в 2035 году в 1,49 раза к уровню 2016 года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2.13.1.1.1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Минсельхозом России о предоставлении субсидий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2.13.1.1.2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(скорректирован) </w:t>
            </w:r>
            <w:r>
              <w:rPr>
                <w:rFonts w:ascii="Times New Roman" w:hAnsi="Times New Roman" w:cs="Times New Roman"/>
                <w:sz w:val="24"/>
                <w:szCs w:val="24"/>
              </w:rPr>
              <w:t xml:space="preserve">нормативный правовой акт </w:t>
            </w:r>
            <w:r w:rsidRPr="00E10884">
              <w:rPr>
                <w:rFonts w:ascii="Times New Roman" w:hAnsi="Times New Roman" w:cs="Times New Roman"/>
                <w:sz w:val="24"/>
                <w:szCs w:val="24"/>
              </w:rPr>
              <w:t>о порядк</w:t>
            </w:r>
            <w:r>
              <w:rPr>
                <w:rFonts w:ascii="Times New Roman" w:hAnsi="Times New Roman" w:cs="Times New Roman"/>
                <w:sz w:val="24"/>
                <w:szCs w:val="24"/>
              </w:rPr>
              <w:t>е</w:t>
            </w:r>
            <w:r w:rsidRPr="00E10884">
              <w:rPr>
                <w:rFonts w:ascii="Times New Roman" w:hAnsi="Times New Roman" w:cs="Times New Roman"/>
                <w:sz w:val="24"/>
                <w:szCs w:val="24"/>
              </w:rPr>
              <w:t xml:space="preserve"> и условиях предоставления субсидий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Pr>
                <w:rFonts w:ascii="Times New Roman" w:hAnsi="Times New Roman" w:cs="Times New Roman"/>
                <w:sz w:val="24"/>
                <w:szCs w:val="24"/>
              </w:rPr>
              <w:t xml:space="preserve"> </w:t>
            </w:r>
            <w:r w:rsidRPr="00E10884">
              <w:rPr>
                <w:rFonts w:ascii="Times New Roman" w:hAnsi="Times New Roman" w:cs="Times New Roman"/>
                <w:sz w:val="24"/>
                <w:szCs w:val="24"/>
              </w:rPr>
              <w:t>-</w:t>
            </w:r>
            <w:r>
              <w:rPr>
                <w:rFonts w:ascii="Times New Roman" w:hAnsi="Times New Roman" w:cs="Times New Roman"/>
                <w:sz w:val="24"/>
                <w:szCs w:val="24"/>
              </w:rPr>
              <w:t xml:space="preserve"> </w:t>
            </w:r>
            <w:r w:rsidRPr="00E10884">
              <w:rPr>
                <w:rFonts w:ascii="Times New Roman" w:hAnsi="Times New Roman" w:cs="Times New Roman"/>
                <w:sz w:val="24"/>
                <w:szCs w:val="24"/>
                <w:lang w:val="en-US"/>
              </w:rPr>
              <w:t>II</w:t>
            </w:r>
            <w:r w:rsidRPr="00E10884">
              <w:rPr>
                <w:rFonts w:ascii="Times New Roman" w:hAnsi="Times New Roman" w:cs="Times New Roman"/>
                <w:sz w:val="24"/>
                <w:szCs w:val="24"/>
              </w:rPr>
              <w:t xml:space="preserve">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 мере необходимости)</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2.13.1.1.3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З2.13.2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2.13.2.1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мероприятий по развитию производства органической продукции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8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внебюджетные источники</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2.13.2.1.1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«дорожная карта» по развитию производства органической продукции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Принятие нормативного правового акта правительства Воронежской области</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2.13.2.1.2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Разработана интерактивная агроэкологическая карта по производству органической продукции 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 xml:space="preserve"> - II</w:t>
            </w:r>
            <w:r w:rsidRPr="00E10884">
              <w:rPr>
                <w:rFonts w:ascii="Times New Roman" w:hAnsi="Times New Roman" w:cs="Times New Roman"/>
                <w:sz w:val="24"/>
                <w:szCs w:val="24"/>
              </w:rPr>
              <w:t xml:space="preserve"> кв. 20</w:t>
            </w:r>
            <w:r w:rsidRPr="00E10884">
              <w:rPr>
                <w:rFonts w:ascii="Times New Roman" w:hAnsi="Times New Roman" w:cs="Times New Roman"/>
                <w:sz w:val="24"/>
                <w:szCs w:val="24"/>
                <w:lang w:val="en-US"/>
              </w:rPr>
              <w:t>20</w:t>
            </w:r>
            <w:r w:rsidRPr="00E10884">
              <w:rPr>
                <w:rFonts w:ascii="Times New Roman" w:hAnsi="Times New Roman" w:cs="Times New Roman"/>
                <w:sz w:val="24"/>
                <w:szCs w:val="24"/>
              </w:rPr>
              <w:t xml:space="preserve">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информированности сельскохозяйственных товаропроизводителей и исполнительных органов государственной власти Воронежской области по вопросам производства органической продукции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внебюджетные источники</w:t>
            </w:r>
          </w:p>
        </w:tc>
        <w:tc>
          <w:tcPr>
            <w:tcW w:w="2410" w:type="dxa"/>
            <w:gridSpan w:val="2"/>
          </w:tcPr>
          <w:p w:rsidR="00F31798"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r>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федеральное государственное бюджетное образовательное учреждение высшего образования «Воронежский государственный аграрный университет имени императора Петра I»</w:t>
            </w:r>
            <w:r>
              <w:rPr>
                <w:rFonts w:ascii="Times New Roman" w:hAnsi="Times New Roman" w:cs="Times New Roman"/>
                <w:sz w:val="24"/>
                <w:szCs w:val="24"/>
              </w:rPr>
              <w:t xml:space="preserve"> </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2.13.2.1.3</w:t>
            </w:r>
            <w:r>
              <w:rPr>
                <w:rFonts w:ascii="Times New Roman" w:hAnsi="Times New Roman" w:cs="Times New Roman"/>
                <w:sz w:val="24"/>
                <w:szCs w:val="24"/>
              </w:rPr>
              <w:t>.</w:t>
            </w:r>
            <w:r w:rsidRPr="00E10884">
              <w:rPr>
                <w:rFonts w:ascii="Times New Roman" w:hAnsi="Times New Roman" w:cs="Times New Roman"/>
                <w:sz w:val="24"/>
                <w:szCs w:val="24"/>
              </w:rPr>
              <w:t xml:space="preserve"> Получена первая органическая продукция</w:t>
            </w:r>
            <w:r>
              <w:rPr>
                <w:rFonts w:ascii="Times New Roman" w:hAnsi="Times New Roman" w:cs="Times New Roman"/>
                <w:sz w:val="24"/>
                <w:szCs w:val="24"/>
              </w:rPr>
              <w:t xml:space="preserve"> (</w:t>
            </w:r>
            <w:r w:rsidRPr="00E10884">
              <w:rPr>
                <w:rFonts w:ascii="Times New Roman" w:hAnsi="Times New Roman" w:cs="Times New Roman"/>
                <w:sz w:val="24"/>
                <w:szCs w:val="24"/>
              </w:rPr>
              <w:t>сырье</w:t>
            </w:r>
            <w:r>
              <w:rPr>
                <w:rFonts w:ascii="Times New Roman" w:hAnsi="Times New Roman" w:cs="Times New Roman"/>
                <w:sz w:val="24"/>
                <w:szCs w:val="24"/>
              </w:rPr>
              <w:t>)</w:t>
            </w:r>
            <w:r w:rsidRPr="00E10884">
              <w:rPr>
                <w:rFonts w:ascii="Times New Roman" w:hAnsi="Times New Roman" w:cs="Times New Roman"/>
                <w:sz w:val="24"/>
                <w:szCs w:val="24"/>
              </w:rPr>
              <w:t xml:space="preserve"> в соответствии с требованиями Федерального закона от 03.08.2018 № 280-ФЗ «Об органической продукции и о внесении изменений в отдельные законодательные акты Российской Федерации»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2022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Получение первой органической продукции</w:t>
            </w:r>
            <w:r>
              <w:rPr>
                <w:rFonts w:ascii="Times New Roman" w:hAnsi="Times New Roman" w:cs="Times New Roman"/>
                <w:sz w:val="24"/>
                <w:szCs w:val="24"/>
              </w:rPr>
              <w:t xml:space="preserve"> (</w:t>
            </w:r>
            <w:r w:rsidRPr="00E10884">
              <w:rPr>
                <w:rFonts w:ascii="Times New Roman" w:hAnsi="Times New Roman" w:cs="Times New Roman"/>
                <w:sz w:val="24"/>
                <w:szCs w:val="24"/>
              </w:rPr>
              <w:t>сырья</w:t>
            </w:r>
            <w:r>
              <w:rPr>
                <w:rFonts w:ascii="Times New Roman" w:hAnsi="Times New Roman" w:cs="Times New Roman"/>
                <w:sz w:val="24"/>
                <w:szCs w:val="24"/>
              </w:rPr>
              <w:t>)</w:t>
            </w:r>
            <w:r w:rsidRPr="00E10884">
              <w:rPr>
                <w:rFonts w:ascii="Times New Roman" w:hAnsi="Times New Roman" w:cs="Times New Roman"/>
                <w:sz w:val="24"/>
                <w:szCs w:val="24"/>
              </w:rPr>
              <w:t xml:space="preserve"> минимум в 3 хозяйствах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внебюджетные источники</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2.13.2.1.4</w:t>
            </w:r>
            <w:r>
              <w:rPr>
                <w:rFonts w:ascii="Times New Roman" w:hAnsi="Times New Roman" w:cs="Times New Roman"/>
                <w:sz w:val="24"/>
                <w:szCs w:val="24"/>
              </w:rPr>
              <w:t>.</w:t>
            </w:r>
            <w:r w:rsidRPr="00E10884">
              <w:rPr>
                <w:rFonts w:ascii="Times New Roman" w:hAnsi="Times New Roman" w:cs="Times New Roman"/>
                <w:sz w:val="24"/>
                <w:szCs w:val="24"/>
              </w:rPr>
              <w:t xml:space="preserve"> Активная фаза включения сель</w:t>
            </w:r>
            <w:r>
              <w:rPr>
                <w:rFonts w:ascii="Times New Roman" w:hAnsi="Times New Roman" w:cs="Times New Roman"/>
                <w:sz w:val="24"/>
                <w:szCs w:val="24"/>
              </w:rPr>
              <w:t>ско</w:t>
            </w:r>
            <w:r w:rsidRPr="00E10884">
              <w:rPr>
                <w:rFonts w:ascii="Times New Roman" w:hAnsi="Times New Roman" w:cs="Times New Roman"/>
                <w:sz w:val="24"/>
                <w:szCs w:val="24"/>
              </w:rPr>
              <w:t>хоз</w:t>
            </w:r>
            <w:r>
              <w:rPr>
                <w:rFonts w:ascii="Times New Roman" w:hAnsi="Times New Roman" w:cs="Times New Roman"/>
                <w:sz w:val="24"/>
                <w:szCs w:val="24"/>
              </w:rPr>
              <w:t xml:space="preserve">яйственного </w:t>
            </w:r>
            <w:r w:rsidRPr="00E10884">
              <w:rPr>
                <w:rFonts w:ascii="Times New Roman" w:hAnsi="Times New Roman" w:cs="Times New Roman"/>
                <w:sz w:val="24"/>
                <w:szCs w:val="24"/>
              </w:rPr>
              <w:t>производителя в производство органической продукции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2025 - 2035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Объем производства органической продукции/сырья по стандартам Р</w:t>
            </w:r>
            <w:r>
              <w:rPr>
                <w:rFonts w:ascii="Times New Roman" w:hAnsi="Times New Roman" w:cs="Times New Roman"/>
                <w:sz w:val="24"/>
                <w:szCs w:val="24"/>
              </w:rPr>
              <w:t xml:space="preserve">оссийской </w:t>
            </w:r>
            <w:r w:rsidRPr="00E10884">
              <w:rPr>
                <w:rFonts w:ascii="Times New Roman" w:hAnsi="Times New Roman" w:cs="Times New Roman"/>
                <w:sz w:val="24"/>
                <w:szCs w:val="24"/>
              </w:rPr>
              <w:t>Ф</w:t>
            </w:r>
            <w:r>
              <w:rPr>
                <w:rFonts w:ascii="Times New Roman" w:hAnsi="Times New Roman" w:cs="Times New Roman"/>
                <w:sz w:val="24"/>
                <w:szCs w:val="24"/>
              </w:rPr>
              <w:t>едерации</w:t>
            </w:r>
            <w:r w:rsidRPr="00E10884">
              <w:rPr>
                <w:rFonts w:ascii="Times New Roman" w:hAnsi="Times New Roman" w:cs="Times New Roman"/>
                <w:sz w:val="24"/>
                <w:szCs w:val="24"/>
              </w:rPr>
              <w:t xml:space="preserve"> на уровне не менее 200 млн рублей в год (период 2025 - 2030 год</w:t>
            </w:r>
            <w:r>
              <w:rPr>
                <w:rFonts w:ascii="Times New Roman" w:hAnsi="Times New Roman" w:cs="Times New Roman"/>
                <w:sz w:val="24"/>
                <w:szCs w:val="24"/>
              </w:rPr>
              <w:t>ов</w:t>
            </w:r>
            <w:r w:rsidRPr="00E10884">
              <w:rPr>
                <w:rFonts w:ascii="Times New Roman" w:hAnsi="Times New Roman" w:cs="Times New Roman"/>
                <w:sz w:val="24"/>
                <w:szCs w:val="24"/>
              </w:rPr>
              <w:t>), на уровне не менее 400 млн рублей в год (период - 2031 - 2035 год</w:t>
            </w:r>
            <w:r>
              <w:rPr>
                <w:rFonts w:ascii="Times New Roman" w:hAnsi="Times New Roman" w:cs="Times New Roman"/>
                <w:sz w:val="24"/>
                <w:szCs w:val="24"/>
              </w:rPr>
              <w:t>ов</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 внебюджетные источники</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СЦ2.14. Создание современной транспортно-логистической инфраструктуры региона, обеспечивающей внутренние материальные потоки и растущий транзит грузов по международным транспортным коридорам</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З2.14.1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2.14.1</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терминально-складской инфраструктуры, обеспечивающей транзитный, межрегиональный и внутренний товаропотоки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регионе созданы условия для создания современной транспортно-логистической инфраструктуры региона, обеспечивающей внутренние материальные потоки и растущий транзит грузов по международным транспортным коридорам</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2.14.1.1</w:t>
            </w:r>
            <w:r>
              <w:rPr>
                <w:rFonts w:ascii="Times New Roman" w:hAnsi="Times New Roman" w:cs="Times New Roman"/>
                <w:sz w:val="24"/>
                <w:szCs w:val="24"/>
              </w:rPr>
              <w:t>.1.</w:t>
            </w:r>
            <w:r w:rsidRPr="00E10884">
              <w:rPr>
                <w:rFonts w:ascii="Times New Roman" w:hAnsi="Times New Roman" w:cs="Times New Roman"/>
                <w:sz w:val="24"/>
                <w:szCs w:val="24"/>
              </w:rPr>
              <w:t xml:space="preserve"> Формирование реестра терминально-складской инфраструктуры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 регионе созданы условия для создания современной транспортно-логистической инфраструктуры региона, обеспечивающей внутренние материальные потоки и растущий транзит грузов по международным транспортным коридорам</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2.14.1.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содействия в привлечении европейских провайдеров комплексных логистических услуг</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2020 - 2021 годы</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2.14.1.</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содействия в открытии складского логистического комплекса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З2.14.2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2.14.2</w:t>
            </w:r>
            <w:r>
              <w:rPr>
                <w:rFonts w:ascii="Times New Roman" w:hAnsi="Times New Roman" w:cs="Times New Roman"/>
                <w:sz w:val="24"/>
                <w:szCs w:val="24"/>
              </w:rPr>
              <w:t>.1.</w:t>
            </w:r>
            <w:r w:rsidRPr="00E10884">
              <w:rPr>
                <w:rFonts w:ascii="Times New Roman" w:hAnsi="Times New Roman" w:cs="Times New Roman"/>
                <w:sz w:val="24"/>
                <w:szCs w:val="24"/>
              </w:rPr>
              <w:t xml:space="preserve"> Расширение спектра предоставляемых логистических услуг и повышение уровня логистического сервиса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Расширение спектра предоставляемых логистических услуг и повышение уровня логистического сервиса</w:t>
            </w:r>
          </w:p>
        </w:tc>
        <w:tc>
          <w:tcPr>
            <w:tcW w:w="2693"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2.14.2.</w:t>
            </w:r>
            <w:r>
              <w:rPr>
                <w:rFonts w:ascii="Times New Roman" w:hAnsi="Times New Roman" w:cs="Times New Roman"/>
                <w:sz w:val="24"/>
                <w:szCs w:val="24"/>
              </w:rPr>
              <w:t>2.</w:t>
            </w:r>
            <w:r w:rsidRPr="00E10884">
              <w:rPr>
                <w:rFonts w:ascii="Times New Roman" w:hAnsi="Times New Roman" w:cs="Times New Roman"/>
                <w:sz w:val="24"/>
                <w:szCs w:val="24"/>
              </w:rPr>
              <w:t xml:space="preserve"> Оказание содействия предприятиям логистической отрасли региона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СЦ2.15. Развитие энергетической инфраструктуры и повышение эффективности ее функционирования</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З2.15.1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2.15.1</w:t>
            </w:r>
            <w:r>
              <w:rPr>
                <w:rFonts w:ascii="Times New Roman" w:hAnsi="Times New Roman" w:cs="Times New Roman"/>
                <w:sz w:val="24"/>
                <w:szCs w:val="24"/>
              </w:rPr>
              <w:t>.1.</w:t>
            </w:r>
            <w:r w:rsidRPr="00E10884">
              <w:rPr>
                <w:rFonts w:ascii="Times New Roman" w:hAnsi="Times New Roman" w:cs="Times New Roman"/>
                <w:sz w:val="24"/>
                <w:szCs w:val="24"/>
              </w:rPr>
              <w:t xml:space="preserve"> Реализация и разработка схем и программ развития электроэнергетики Воронежской области с учетом обеспечения снижения потерь в цепочке «генерация - транспортировка - потребление»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Снижена энергоемкость валового регионального продукта с 10,09 т.у.т/млн рублей в 2018 году до 5,21 т.у.т/млн рублей к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2.15.1.1</w:t>
            </w:r>
            <w:r>
              <w:rPr>
                <w:rFonts w:ascii="Times New Roman" w:hAnsi="Times New Roman" w:cs="Times New Roman"/>
                <w:sz w:val="24"/>
                <w:szCs w:val="24"/>
              </w:rPr>
              <w:t>.1.</w:t>
            </w:r>
            <w:r w:rsidRPr="00E10884">
              <w:rPr>
                <w:rFonts w:ascii="Times New Roman" w:hAnsi="Times New Roman" w:cs="Times New Roman"/>
                <w:sz w:val="24"/>
                <w:szCs w:val="24"/>
              </w:rPr>
              <w:t xml:space="preserve"> Финансово-экономическое стимулирование реализации проектов в области энергоэффективности и энергосбережения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экономической эффективности использования топливно-энергетических ресурсов в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2.15.1.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внедрение автоматизированных (цифровых) систем технологического и коммерческого учета потребления энергоресурсов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единого информационного пространства потребления энергоресурсов.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государственной информационной системы Воронежской области информирования клиентов и обработки их данных, внедрение мобильных и облачных решений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З2.15.2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2.15.2.1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внедрения новых технологий и реализации технических мероприятий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Отношение расходов на приобретение энергетических ресурсов к объему ВРП - 0,059</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2.15.2.2</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информированности общества об энергоэффективном оборудовании, технологиях и достижениях в области энергоэффективности и энергосбережения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Созданы условия для надежного обеспечения населения и экономики области энергоносителями в условиях прогнозируемого роста ВРП путем перевода экономики области на энергосберегающий путь развития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З2.15.3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2.15.3.1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модернизации распределительных сетей, обеспечивающих электроснабжение конечных потребителей всех уровней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Уменьшение количества дней с нарушением снабжения водой, тепловой и электрической энергией в среднем на одного жителя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2.15.3.2</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проведения плановых ремонтно-восстановительных работ, утвержденных в рамках производственных программ предприятий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2.15.3.3</w:t>
            </w:r>
            <w:r>
              <w:rPr>
                <w:rFonts w:ascii="Times New Roman" w:hAnsi="Times New Roman" w:cs="Times New Roman"/>
                <w:sz w:val="24"/>
                <w:szCs w:val="24"/>
              </w:rPr>
              <w:t>.</w:t>
            </w:r>
            <w:r w:rsidRPr="00E10884">
              <w:rPr>
                <w:rFonts w:ascii="Times New Roman" w:hAnsi="Times New Roman" w:cs="Times New Roman"/>
                <w:sz w:val="24"/>
                <w:szCs w:val="24"/>
              </w:rPr>
              <w:t xml:space="preserve"> Контроль за исполнением мероприятий инвестиционных программ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З2.15.4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2.15.4.1</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качества поставляемых коммунальных ресурсов, снижение аварийности, развитие коммунальной инфраструктуры региона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инвестиционных программ организаций, осуществляющих регулируемые виды деятельности, утверждаемых департаментом жилищно-коммунального хозяйства и энергетики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замены воздушных и кабельных линий, а также оборудования распределительных устройств с целью минимизации потерь</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59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З2.15.5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2.15.5.1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автономными резервными источниками электроснабжения объектов жизнеобеспечения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малой энергетики, в том числе с использованием возобновляемых источников энергии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«Энергоэффективность и развитие энергетики»,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 xml:space="preserve">СЦ2.16. Создание и широкое применение российских информационных и коммуникационных технологий, обеспечение их </w:t>
            </w:r>
          </w:p>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конкурентоспособности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З2.16.1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2.16.1.1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устойчивости и безопасности функционирования информационной инфраструктуры и сервисов передачи, обработки и хранения данных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информационной безопасности при передаче, обработке и хранении данных</w:t>
            </w:r>
          </w:p>
        </w:tc>
        <w:tc>
          <w:tcPr>
            <w:tcW w:w="2693"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2.16.1.1.1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 программно-аппаратный комплекс обеспечения взаимодействия с внешней сетью Интернет</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410" w:type="dxa"/>
            <w:gridSpan w:val="2"/>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2.16.1.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аттестация государственных информационных систем Воронежской области, оператором которых является департамент цифрового развития Воронежской области, по требованиям защиты информации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Соответствие государственных информационных систем Воронежской области, оператором которых является департамент цифрового развития Воронежской области, требованиям безопасности информации, предъявляемым к государственным информационным системам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2.16.1.</w:t>
            </w:r>
            <w:r>
              <w:rPr>
                <w:rFonts w:ascii="Times New Roman" w:hAnsi="Times New Roman" w:cs="Times New Roman"/>
                <w:sz w:val="24"/>
                <w:szCs w:val="24"/>
              </w:rPr>
              <w:t>2.</w:t>
            </w:r>
            <w:r w:rsidRPr="00E10884">
              <w:rPr>
                <w:rFonts w:ascii="Times New Roman" w:hAnsi="Times New Roman" w:cs="Times New Roman"/>
                <w:sz w:val="24"/>
                <w:szCs w:val="24"/>
              </w:rPr>
              <w:t xml:space="preserve"> Обновление средств защиты информации и проведение аттестации государственных информационных систем Воронежской области, оператором которых является департамент цифрового развития Воронежской области, по требованиям защиты информации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2024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Соответствие государственных информационных систем Воронежской области, оператором которых является департамент цифрового развития Воронежской области, требованиям безопасности информации, предъявляемым к государственным информационным системам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2.16.1.</w:t>
            </w:r>
            <w:r>
              <w:rPr>
                <w:rFonts w:ascii="Times New Roman" w:hAnsi="Times New Roman" w:cs="Times New Roman"/>
                <w:sz w:val="24"/>
                <w:szCs w:val="24"/>
              </w:rPr>
              <w:t>3.</w:t>
            </w:r>
            <w:r w:rsidRPr="00E10884">
              <w:rPr>
                <w:rFonts w:ascii="Times New Roman" w:hAnsi="Times New Roman" w:cs="Times New Roman"/>
                <w:sz w:val="24"/>
                <w:szCs w:val="24"/>
              </w:rPr>
              <w:t xml:space="preserve"> Обеспечение бесперебойной работы по функционированию единой информационно-коммуникационной сети правительства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Среднее время устранения сбоев в работе единой информационно-коммуникационной сети правительства Воронежской области - не более 3 ч</w:t>
            </w:r>
            <w:r>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З2.16.2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2.16.2.1</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использования отечественных разработок при передаче, обработке и хранени</w:t>
            </w:r>
            <w:r>
              <w:rPr>
                <w:rFonts w:ascii="Times New Roman" w:hAnsi="Times New Roman" w:cs="Times New Roman"/>
                <w:sz w:val="24"/>
                <w:szCs w:val="24"/>
              </w:rPr>
              <w:t>и</w:t>
            </w:r>
            <w:r w:rsidRPr="00E10884">
              <w:rPr>
                <w:rFonts w:ascii="Times New Roman" w:hAnsi="Times New Roman" w:cs="Times New Roman"/>
                <w:sz w:val="24"/>
                <w:szCs w:val="24"/>
              </w:rPr>
              <w:t xml:space="preserve"> данных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Обеспечено использование отечественных разработок при передаче, обработке и хранения данных</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2.16.2.1.1</w:t>
            </w:r>
            <w:r>
              <w:rPr>
                <w:rFonts w:ascii="Times New Roman" w:hAnsi="Times New Roman" w:cs="Times New Roman"/>
                <w:sz w:val="24"/>
                <w:szCs w:val="24"/>
              </w:rPr>
              <w:t>.</w:t>
            </w:r>
            <w:r w:rsidRPr="00E10884">
              <w:rPr>
                <w:rFonts w:ascii="Times New Roman" w:hAnsi="Times New Roman" w:cs="Times New Roman"/>
                <w:sz w:val="24"/>
                <w:szCs w:val="24"/>
              </w:rPr>
              <w:t xml:space="preserve"> Осуществление закупок отечественного программного обеспечения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2024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2.16.2.1.2</w:t>
            </w:r>
            <w:r>
              <w:rPr>
                <w:rFonts w:ascii="Times New Roman" w:hAnsi="Times New Roman" w:cs="Times New Roman"/>
                <w:sz w:val="24"/>
                <w:szCs w:val="24"/>
              </w:rPr>
              <w:t>.</w:t>
            </w:r>
            <w:r w:rsidRPr="00E10884">
              <w:rPr>
                <w:rFonts w:ascii="Times New Roman" w:hAnsi="Times New Roman" w:cs="Times New Roman"/>
                <w:sz w:val="24"/>
                <w:szCs w:val="24"/>
              </w:rPr>
              <w:t xml:space="preserve"> Перевод государственных информационных систем Воронежской области, оператором которых является департамент цифрового развития Воронежской области, на отечественную платформу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2024 год</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 xml:space="preserve">СЦ 2.17 Создание условий для развития сферы интеллектуальной собственности, формирование системы управления правами на </w:t>
            </w:r>
          </w:p>
          <w:p w:rsidR="00F31798" w:rsidRPr="00E10884" w:rsidRDefault="00F31798" w:rsidP="00174D93">
            <w:pPr>
              <w:spacing w:after="0" w:line="240" w:lineRule="auto"/>
              <w:jc w:val="center"/>
              <w:rPr>
                <w:rFonts w:ascii="Times New Roman" w:hAnsi="Times New Roman" w:cs="Times New Roman"/>
                <w:sz w:val="24"/>
                <w:szCs w:val="24"/>
              </w:rPr>
            </w:pPr>
            <w:r w:rsidRPr="00E10884">
              <w:rPr>
                <w:rFonts w:ascii="Times New Roman" w:hAnsi="Times New Roman" w:cs="Times New Roman"/>
                <w:sz w:val="24"/>
                <w:szCs w:val="24"/>
              </w:rPr>
              <w:t>результаты интеллектуальной деятельности и средства индивидуализации</w:t>
            </w:r>
          </w:p>
        </w:tc>
      </w:tr>
      <w:tr w:rsidR="00F31798" w:rsidRPr="00E10884" w:rsidTr="00174D93">
        <w:trPr>
          <w:gridAfter w:val="1"/>
          <w:wAfter w:w="21" w:type="dxa"/>
        </w:trPr>
        <w:tc>
          <w:tcPr>
            <w:tcW w:w="1015" w:type="dxa"/>
            <w:tcBorders>
              <w:bottom w:val="nil"/>
            </w:tcBorders>
          </w:tcPr>
          <w:p w:rsidR="00F31798" w:rsidRPr="00E10884" w:rsidRDefault="00F31798" w:rsidP="00174D93">
            <w:pPr>
              <w:spacing w:after="0" w:line="240" w:lineRule="auto"/>
              <w:rPr>
                <w:rFonts w:ascii="Times New Roman" w:hAnsi="Times New Roman" w:cs="Times New Roman"/>
                <w:sz w:val="24"/>
                <w:szCs w:val="24"/>
              </w:rPr>
            </w:pPr>
            <w:r w:rsidRPr="00E10884">
              <w:rPr>
                <w:rFonts w:ascii="Times New Roman" w:hAnsi="Times New Roman" w:cs="Times New Roman"/>
                <w:sz w:val="24"/>
                <w:szCs w:val="24"/>
              </w:rPr>
              <w:t>З2.17.1</w:t>
            </w:r>
          </w:p>
          <w:p w:rsidR="00F31798" w:rsidRPr="00E10884" w:rsidRDefault="00F31798" w:rsidP="00174D93">
            <w:pPr>
              <w:spacing w:after="0" w:line="240" w:lineRule="auto"/>
              <w:rPr>
                <w:rFonts w:ascii="Times New Roman" w:hAnsi="Times New Roman" w:cs="Times New Roman"/>
                <w:sz w:val="24"/>
                <w:szCs w:val="24"/>
              </w:rPr>
            </w:pPr>
            <w:r w:rsidRPr="00E10884">
              <w:rPr>
                <w:rFonts w:ascii="Times New Roman" w:hAnsi="Times New Roman" w:cs="Times New Roman"/>
                <w:sz w:val="24"/>
                <w:szCs w:val="24"/>
              </w:rPr>
              <w:t xml:space="preserve"> </w:t>
            </w: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2.17.1.1</w:t>
            </w:r>
            <w:r>
              <w:rPr>
                <w:rFonts w:ascii="Times New Roman" w:hAnsi="Times New Roman"/>
                <w:iCs/>
                <w:sz w:val="24"/>
                <w:szCs w:val="24"/>
              </w:rPr>
              <w:t>.</w:t>
            </w:r>
            <w:r w:rsidRPr="00E10884">
              <w:rPr>
                <w:rFonts w:ascii="Times New Roman" w:hAnsi="Times New Roman"/>
                <w:iCs/>
                <w:sz w:val="24"/>
                <w:szCs w:val="24"/>
              </w:rPr>
              <w:t xml:space="preserve"> Утверждение Стратегии развития интеллектуальной собственности Воронежской области (внесение изменений в Стратегию социально-экономического развития Воронежской области до 2035 года)</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2019 года</w:t>
            </w:r>
          </w:p>
        </w:tc>
        <w:tc>
          <w:tcPr>
            <w:tcW w:w="3381" w:type="dxa"/>
          </w:tcPr>
          <w:p w:rsidR="00F31798" w:rsidRPr="00E10884" w:rsidRDefault="00F31798" w:rsidP="00174D93">
            <w:pPr>
              <w:pStyle w:val="aa"/>
              <w:ind w:left="36"/>
              <w:jc w:val="both"/>
              <w:rPr>
                <w:rFonts w:ascii="Times New Roman" w:hAnsi="Times New Roman"/>
                <w:sz w:val="24"/>
                <w:szCs w:val="24"/>
              </w:rPr>
            </w:pPr>
            <w:r w:rsidRPr="00E10884">
              <w:rPr>
                <w:rFonts w:ascii="Times New Roman" w:hAnsi="Times New Roman"/>
                <w:sz w:val="24"/>
                <w:szCs w:val="24"/>
              </w:rPr>
              <w:t>Внесение изменений в Закон Воронежской области от 20.12.2018 №</w:t>
            </w:r>
            <w:r>
              <w:rPr>
                <w:rFonts w:ascii="Times New Roman" w:hAnsi="Times New Roman"/>
                <w:sz w:val="24"/>
                <w:szCs w:val="24"/>
              </w:rPr>
              <w:t xml:space="preserve"> </w:t>
            </w:r>
            <w:r w:rsidRPr="00E10884">
              <w:rPr>
                <w:rFonts w:ascii="Times New Roman" w:hAnsi="Times New Roman"/>
                <w:sz w:val="24"/>
                <w:szCs w:val="24"/>
              </w:rPr>
              <w:t>168-ОЗ «О Стратеги</w:t>
            </w:r>
            <w:r>
              <w:rPr>
                <w:rFonts w:ascii="Times New Roman" w:hAnsi="Times New Roman"/>
                <w:sz w:val="24"/>
                <w:szCs w:val="24"/>
              </w:rPr>
              <w:t>и</w:t>
            </w:r>
            <w:r w:rsidRPr="00E10884">
              <w:rPr>
                <w:rFonts w:ascii="Times New Roman" w:hAnsi="Times New Roman"/>
                <w:sz w:val="24"/>
                <w:szCs w:val="24"/>
              </w:rPr>
              <w:t xml:space="preserve"> социально-экономичес</w:t>
            </w:r>
            <w:r>
              <w:rPr>
                <w:rFonts w:ascii="Times New Roman" w:hAnsi="Times New Roman"/>
                <w:sz w:val="24"/>
                <w:szCs w:val="24"/>
              </w:rPr>
              <w:t>-</w:t>
            </w:r>
            <w:r w:rsidRPr="00E10884">
              <w:rPr>
                <w:rFonts w:ascii="Times New Roman" w:hAnsi="Times New Roman"/>
                <w:sz w:val="24"/>
                <w:szCs w:val="24"/>
              </w:rPr>
              <w:t>кого развития Воронежской области на период до 2035 года»</w:t>
            </w:r>
          </w:p>
        </w:tc>
        <w:tc>
          <w:tcPr>
            <w:tcW w:w="2693"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 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исполнительные органы государственной власти Воронежской области </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2.17.1.2</w:t>
            </w:r>
            <w:r>
              <w:rPr>
                <w:rFonts w:ascii="Times New Roman" w:hAnsi="Times New Roman"/>
                <w:iCs/>
                <w:sz w:val="24"/>
                <w:szCs w:val="24"/>
              </w:rPr>
              <w:t>.</w:t>
            </w:r>
            <w:r w:rsidRPr="00E10884">
              <w:rPr>
                <w:rFonts w:ascii="Times New Roman" w:hAnsi="Times New Roman"/>
                <w:iCs/>
                <w:sz w:val="24"/>
                <w:szCs w:val="24"/>
              </w:rPr>
              <w:t xml:space="preserve"> Определение перечня мер, направленных на развитие сферы интеллектуальной собственности на территории Воронежской области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2019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Разработка проекта  распоряжения правительства Воронежской области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«Управление государственным имуществом»,</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2.17.1.3</w:t>
            </w:r>
            <w:r>
              <w:rPr>
                <w:rFonts w:ascii="Times New Roman" w:hAnsi="Times New Roman"/>
                <w:iCs/>
                <w:sz w:val="24"/>
                <w:szCs w:val="24"/>
              </w:rPr>
              <w:t>.</w:t>
            </w:r>
            <w:r w:rsidRPr="00E10884">
              <w:rPr>
                <w:rFonts w:ascii="Times New Roman" w:hAnsi="Times New Roman"/>
                <w:iCs/>
                <w:sz w:val="24"/>
                <w:szCs w:val="24"/>
              </w:rPr>
              <w:t xml:space="preserve"> Закрепление полномочий </w:t>
            </w:r>
            <w:r>
              <w:rPr>
                <w:rFonts w:ascii="Times New Roman" w:hAnsi="Times New Roman"/>
                <w:iCs/>
                <w:sz w:val="24"/>
                <w:szCs w:val="24"/>
              </w:rPr>
              <w:t>и</w:t>
            </w:r>
            <w:r w:rsidRPr="00E10884">
              <w:rPr>
                <w:rFonts w:ascii="Times New Roman" w:hAnsi="Times New Roman"/>
                <w:sz w:val="24"/>
                <w:szCs w:val="24"/>
              </w:rPr>
              <w:t>сполнительны</w:t>
            </w:r>
            <w:r>
              <w:rPr>
                <w:rFonts w:ascii="Times New Roman" w:hAnsi="Times New Roman"/>
                <w:sz w:val="24"/>
                <w:szCs w:val="24"/>
              </w:rPr>
              <w:t>ми</w:t>
            </w:r>
            <w:r w:rsidRPr="00E10884">
              <w:rPr>
                <w:rFonts w:ascii="Times New Roman" w:hAnsi="Times New Roman"/>
                <w:sz w:val="24"/>
                <w:szCs w:val="24"/>
              </w:rPr>
              <w:t xml:space="preserve"> орган</w:t>
            </w:r>
            <w:r>
              <w:rPr>
                <w:rFonts w:ascii="Times New Roman" w:hAnsi="Times New Roman"/>
                <w:sz w:val="24"/>
                <w:szCs w:val="24"/>
              </w:rPr>
              <w:t>ами</w:t>
            </w:r>
            <w:r w:rsidRPr="00E10884">
              <w:rPr>
                <w:rFonts w:ascii="Times New Roman" w:hAnsi="Times New Roman"/>
                <w:sz w:val="24"/>
                <w:szCs w:val="24"/>
              </w:rPr>
              <w:t xml:space="preserve"> государственной власти Воронежской области</w:t>
            </w:r>
            <w:r w:rsidRPr="00E10884">
              <w:rPr>
                <w:rFonts w:ascii="Times New Roman" w:hAnsi="Times New Roman"/>
                <w:iCs/>
                <w:sz w:val="24"/>
                <w:szCs w:val="24"/>
              </w:rPr>
              <w:t xml:space="preserve"> в сфере интеллектуальной собственности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2019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Внесение изменений в </w:t>
            </w:r>
            <w:r w:rsidRPr="001E35D7">
              <w:rPr>
                <w:rFonts w:ascii="Times New Roman" w:hAnsi="Times New Roman"/>
                <w:sz w:val="24"/>
                <w:szCs w:val="24"/>
              </w:rPr>
              <w:t>положения и уставы, регламентирующие деятельность исполнительных</w:t>
            </w:r>
            <w:r w:rsidRPr="00E10884">
              <w:rPr>
                <w:rFonts w:ascii="Times New Roman" w:hAnsi="Times New Roman"/>
                <w:sz w:val="24"/>
                <w:szCs w:val="24"/>
              </w:rPr>
              <w:t xml:space="preserve"> органов государственной власти Воронежской области, подведомственных им учреждений</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Государственные программы Воронежской области,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Исполнительные органы государственной власти Воронежской области, подведомственные им учреждения </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2.17.1.4</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Разработка методологической базы в сфере управления и коммерциализации  принадлежащих региону прав на интеллектуальную собственность</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 xml:space="preserve">IV </w:t>
            </w:r>
            <w:r w:rsidRPr="00E10884">
              <w:rPr>
                <w:rFonts w:ascii="Times New Roman" w:hAnsi="Times New Roman"/>
                <w:sz w:val="24"/>
                <w:szCs w:val="24"/>
              </w:rPr>
              <w:t>кв. 2019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увеличения количества региональных брендов</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Государственные программы Воронежской области,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имущественных и земельных отношений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b/>
                <w:iCs/>
                <w:sz w:val="24"/>
                <w:szCs w:val="24"/>
              </w:rPr>
            </w:pPr>
            <w:r w:rsidRPr="00E10884">
              <w:rPr>
                <w:rFonts w:ascii="Times New Roman" w:hAnsi="Times New Roman"/>
                <w:iCs/>
                <w:sz w:val="24"/>
                <w:szCs w:val="24"/>
              </w:rPr>
              <w:t>2.17.1.5</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Проведение инвентаризации и выявление охраноспособных результатов интеллектуальной деятельности, созданных (приобретенных) за счет средств бюджета Воронежской области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2019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Выявление и учет охраноспособных результатов интеллектуальной деятельности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«Управление государственным имуществом»,</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имущественных и земельных отношений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b/>
                <w:iCs/>
                <w:sz w:val="24"/>
                <w:szCs w:val="24"/>
              </w:rPr>
            </w:pPr>
            <w:r w:rsidRPr="00E10884">
              <w:rPr>
                <w:rFonts w:ascii="Times New Roman" w:hAnsi="Times New Roman"/>
                <w:iCs/>
                <w:sz w:val="24"/>
                <w:szCs w:val="24"/>
              </w:rPr>
              <w:t>2.17.1.6</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Обеспечение ведения реестра объектов интеллектуальной собственности Воронежской области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2020-2035 годы</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(постоянно)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Издание приказа департамента имущественных и земельных отношений Воронежской области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«Управление государственным имуществом»,</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b/>
                <w:iCs/>
                <w:sz w:val="24"/>
                <w:szCs w:val="24"/>
              </w:rPr>
            </w:pPr>
            <w:r w:rsidRPr="00E10884">
              <w:rPr>
                <w:rFonts w:ascii="Times New Roman" w:hAnsi="Times New Roman"/>
                <w:iCs/>
                <w:sz w:val="24"/>
                <w:szCs w:val="24"/>
              </w:rPr>
              <w:t>2.17.1.7</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Обеспечение мониторинга и защита </w:t>
            </w:r>
            <w:r>
              <w:rPr>
                <w:rFonts w:ascii="Times New Roman" w:hAnsi="Times New Roman"/>
                <w:sz w:val="24"/>
                <w:szCs w:val="24"/>
              </w:rPr>
              <w:t xml:space="preserve">исключительных </w:t>
            </w:r>
            <w:r w:rsidRPr="00E10884">
              <w:rPr>
                <w:rFonts w:ascii="Times New Roman" w:hAnsi="Times New Roman"/>
                <w:sz w:val="24"/>
                <w:szCs w:val="24"/>
              </w:rPr>
              <w:t>прав на результаты интеллектуальной деятельности и средства индивидуализации, принадлежащие Воронежской области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2020-2035 годы</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(постоянно)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Предупреждение незаконного использования прав Воронежской области на результаты интеллектуальной деятельности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«Управление государственным имуществом»,</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имущественных и земельных отношений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tcBorders>
              <w:bottom w:val="nil"/>
            </w:tcBorders>
          </w:tcPr>
          <w:p w:rsidR="00F31798" w:rsidRPr="00E10884" w:rsidRDefault="00F31798" w:rsidP="00174D93">
            <w:pPr>
              <w:rPr>
                <w:rFonts w:ascii="Times New Roman" w:hAnsi="Times New Roman" w:cs="Times New Roman"/>
                <w:sz w:val="24"/>
                <w:szCs w:val="24"/>
              </w:rPr>
            </w:pPr>
            <w:r w:rsidRPr="00E10884">
              <w:rPr>
                <w:rFonts w:ascii="Times New Roman" w:hAnsi="Times New Roman" w:cs="Times New Roman"/>
                <w:sz w:val="24"/>
                <w:szCs w:val="24"/>
              </w:rPr>
              <w:t>З2.17.2</w:t>
            </w:r>
          </w:p>
        </w:tc>
        <w:tc>
          <w:tcPr>
            <w:tcW w:w="3380" w:type="dxa"/>
          </w:tcPr>
          <w:p w:rsidR="00F31798" w:rsidRPr="00E10884" w:rsidRDefault="00F31798" w:rsidP="00174D93">
            <w:pPr>
              <w:pStyle w:val="aa"/>
              <w:jc w:val="both"/>
              <w:rPr>
                <w:rFonts w:ascii="Times New Roman" w:hAnsi="Times New Roman"/>
                <w:i/>
                <w:iCs/>
                <w:sz w:val="24"/>
                <w:szCs w:val="24"/>
              </w:rPr>
            </w:pPr>
            <w:r w:rsidRPr="00E10884">
              <w:rPr>
                <w:rFonts w:ascii="Times New Roman" w:hAnsi="Times New Roman"/>
                <w:iCs/>
                <w:sz w:val="24"/>
                <w:szCs w:val="24"/>
              </w:rPr>
              <w:t>2.17.2.1</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Организация мероприятий по профессиональному развитию гражданских служащих Воронежской области в сфере интеллектуальной собственности </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 год</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Приобретение компетенций в сфере интеллектуальной собственности</w:t>
            </w:r>
          </w:p>
        </w:tc>
        <w:tc>
          <w:tcPr>
            <w:tcW w:w="2693" w:type="dxa"/>
            <w:gridSpan w:val="2"/>
          </w:tcPr>
          <w:p w:rsidR="00F31798" w:rsidRPr="00E10884" w:rsidRDefault="00F31798" w:rsidP="00174D93">
            <w:pPr>
              <w:pStyle w:val="aa"/>
              <w:jc w:val="center"/>
              <w:rPr>
                <w:rFonts w:ascii="Times New Roman" w:hAnsi="Times New Roman"/>
                <w:color w:val="000000"/>
                <w:kern w:val="24"/>
                <w:sz w:val="24"/>
                <w:szCs w:val="24"/>
              </w:rPr>
            </w:pPr>
            <w:r w:rsidRPr="00E10884">
              <w:rPr>
                <w:rFonts w:ascii="Times New Roman" w:hAnsi="Times New Roman"/>
                <w:color w:val="000000"/>
                <w:kern w:val="24"/>
                <w:sz w:val="24"/>
                <w:szCs w:val="24"/>
              </w:rPr>
              <w:t>Внепрограммные расходы областного бюджета</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Управление государственной службы и кадров правительства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имущественных и земельных отношений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2.17.2.2</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Организация обучения и повышения квалификации граждан в сфере интеллектуальной собственности на базе одного или нескольких образовательных организаций высшего образования Воронежской области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2020-2021 годы</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Развитие знаний и повышение квалификации в сфере интеллектуальной собственности в соответствии с  Программой трансформации образовательных организаций высшего образования в университетские центры инновационного, технологического и социального развития</w:t>
            </w:r>
          </w:p>
        </w:tc>
        <w:tc>
          <w:tcPr>
            <w:tcW w:w="2693"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Федеральный бюджет и иные средства</w:t>
            </w:r>
          </w:p>
        </w:tc>
        <w:tc>
          <w:tcPr>
            <w:tcW w:w="2410" w:type="dxa"/>
            <w:gridSpan w:val="2"/>
          </w:tcPr>
          <w:p w:rsidR="00F31798" w:rsidRPr="00E10884" w:rsidRDefault="00F31798" w:rsidP="00174D93">
            <w:pPr>
              <w:pStyle w:val="aa"/>
              <w:jc w:val="both"/>
              <w:rPr>
                <w:rFonts w:ascii="Times New Roman" w:hAnsi="Times New Roman"/>
                <w:sz w:val="24"/>
                <w:szCs w:val="24"/>
              </w:rPr>
            </w:pPr>
            <w:r>
              <w:rPr>
                <w:rFonts w:ascii="Times New Roman" w:hAnsi="Times New Roman"/>
                <w:sz w:val="24"/>
                <w:szCs w:val="24"/>
              </w:rPr>
              <w:t>С</w:t>
            </w:r>
            <w:r w:rsidRPr="00E10884">
              <w:rPr>
                <w:rFonts w:ascii="Times New Roman" w:hAnsi="Times New Roman"/>
                <w:sz w:val="24"/>
                <w:szCs w:val="24"/>
              </w:rPr>
              <w:t>овет ректоров вузов Воронежской области (по согласованию)</w:t>
            </w:r>
            <w:r>
              <w:rPr>
                <w:rFonts w:ascii="Times New Roman" w:hAnsi="Times New Roman"/>
                <w:sz w:val="24"/>
                <w:szCs w:val="24"/>
              </w:rPr>
              <w:t>;</w:t>
            </w:r>
            <w:r w:rsidRPr="00E10884">
              <w:rPr>
                <w:rFonts w:ascii="Times New Roman" w:hAnsi="Times New Roman"/>
                <w:sz w:val="24"/>
                <w:szCs w:val="24"/>
              </w:rPr>
              <w:t xml:space="preserve"> 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2.17.2.3</w:t>
            </w:r>
            <w:r>
              <w:rPr>
                <w:rFonts w:ascii="Times New Roman" w:hAnsi="Times New Roman"/>
                <w:iCs/>
                <w:sz w:val="24"/>
                <w:szCs w:val="24"/>
              </w:rPr>
              <w:t>.</w:t>
            </w:r>
            <w:r w:rsidRPr="00E10884">
              <w:rPr>
                <w:rFonts w:ascii="Times New Roman" w:hAnsi="Times New Roman"/>
                <w:iCs/>
                <w:sz w:val="24"/>
                <w:szCs w:val="24"/>
              </w:rPr>
              <w:t xml:space="preserve"> Организация и проведение вебинаров, семинаров и международных научно-практических конференций с ведущими специалистами и представителями </w:t>
            </w:r>
            <w:r>
              <w:rPr>
                <w:rFonts w:ascii="Times New Roman" w:hAnsi="Times New Roman"/>
                <w:iCs/>
                <w:sz w:val="24"/>
                <w:szCs w:val="24"/>
              </w:rPr>
              <w:t>ф</w:t>
            </w:r>
            <w:r w:rsidRPr="00E821F3">
              <w:rPr>
                <w:rFonts w:ascii="Times New Roman" w:hAnsi="Times New Roman"/>
                <w:iCs/>
                <w:sz w:val="24"/>
                <w:szCs w:val="24"/>
              </w:rPr>
              <w:t>едерально</w:t>
            </w:r>
            <w:r>
              <w:rPr>
                <w:rFonts w:ascii="Times New Roman" w:hAnsi="Times New Roman"/>
                <w:iCs/>
                <w:sz w:val="24"/>
                <w:szCs w:val="24"/>
              </w:rPr>
              <w:t xml:space="preserve">го </w:t>
            </w:r>
            <w:r w:rsidRPr="00E821F3">
              <w:rPr>
                <w:rFonts w:ascii="Times New Roman" w:hAnsi="Times New Roman"/>
                <w:iCs/>
                <w:sz w:val="24"/>
                <w:szCs w:val="24"/>
              </w:rPr>
              <w:t>государственно</w:t>
            </w:r>
            <w:r>
              <w:rPr>
                <w:rFonts w:ascii="Times New Roman" w:hAnsi="Times New Roman"/>
                <w:iCs/>
                <w:sz w:val="24"/>
                <w:szCs w:val="24"/>
              </w:rPr>
              <w:t>го</w:t>
            </w:r>
            <w:r w:rsidRPr="00E821F3">
              <w:rPr>
                <w:rFonts w:ascii="Times New Roman" w:hAnsi="Times New Roman"/>
                <w:iCs/>
                <w:sz w:val="24"/>
                <w:szCs w:val="24"/>
              </w:rPr>
              <w:t xml:space="preserve"> бюджетно</w:t>
            </w:r>
            <w:r>
              <w:rPr>
                <w:rFonts w:ascii="Times New Roman" w:hAnsi="Times New Roman"/>
                <w:iCs/>
                <w:sz w:val="24"/>
                <w:szCs w:val="24"/>
              </w:rPr>
              <w:t>го</w:t>
            </w:r>
            <w:r w:rsidRPr="00E821F3">
              <w:rPr>
                <w:rFonts w:ascii="Times New Roman" w:hAnsi="Times New Roman"/>
                <w:iCs/>
                <w:sz w:val="24"/>
                <w:szCs w:val="24"/>
              </w:rPr>
              <w:t xml:space="preserve"> учреждени</w:t>
            </w:r>
            <w:r>
              <w:rPr>
                <w:rFonts w:ascii="Times New Roman" w:hAnsi="Times New Roman"/>
                <w:iCs/>
                <w:sz w:val="24"/>
                <w:szCs w:val="24"/>
              </w:rPr>
              <w:t>я</w:t>
            </w:r>
            <w:r w:rsidRPr="00E821F3">
              <w:rPr>
                <w:rFonts w:ascii="Times New Roman" w:hAnsi="Times New Roman"/>
                <w:iCs/>
                <w:sz w:val="24"/>
                <w:szCs w:val="24"/>
              </w:rPr>
              <w:t xml:space="preserve"> «Федеральный</w:t>
            </w:r>
            <w:r>
              <w:rPr>
                <w:rFonts w:ascii="Times New Roman" w:hAnsi="Times New Roman"/>
                <w:iCs/>
                <w:sz w:val="24"/>
                <w:szCs w:val="24"/>
              </w:rPr>
              <w:t xml:space="preserve"> </w:t>
            </w:r>
            <w:r w:rsidRPr="00E821F3">
              <w:rPr>
                <w:rFonts w:ascii="Times New Roman" w:hAnsi="Times New Roman"/>
                <w:iCs/>
                <w:sz w:val="24"/>
                <w:szCs w:val="24"/>
              </w:rPr>
              <w:t>институт</w:t>
            </w:r>
            <w:r>
              <w:rPr>
                <w:rFonts w:ascii="Times New Roman" w:hAnsi="Times New Roman"/>
                <w:iCs/>
                <w:sz w:val="24"/>
                <w:szCs w:val="24"/>
              </w:rPr>
              <w:t xml:space="preserve"> </w:t>
            </w:r>
            <w:r w:rsidRPr="00E821F3">
              <w:rPr>
                <w:rFonts w:ascii="Times New Roman" w:hAnsi="Times New Roman"/>
                <w:iCs/>
                <w:sz w:val="24"/>
                <w:szCs w:val="24"/>
              </w:rPr>
              <w:t>промышленной</w:t>
            </w:r>
            <w:r>
              <w:rPr>
                <w:rFonts w:ascii="Times New Roman" w:hAnsi="Times New Roman"/>
                <w:iCs/>
                <w:sz w:val="24"/>
                <w:szCs w:val="24"/>
              </w:rPr>
              <w:t xml:space="preserve"> </w:t>
            </w:r>
            <w:r w:rsidRPr="00E821F3">
              <w:rPr>
                <w:rFonts w:ascii="Times New Roman" w:hAnsi="Times New Roman"/>
                <w:iCs/>
                <w:sz w:val="24"/>
                <w:szCs w:val="24"/>
              </w:rPr>
              <w:t>собственности» (ФИПС)</w:t>
            </w:r>
            <w:r w:rsidRPr="00E10884">
              <w:rPr>
                <w:rFonts w:ascii="Times New Roman" w:hAnsi="Times New Roman"/>
                <w:iCs/>
                <w:sz w:val="24"/>
                <w:szCs w:val="24"/>
              </w:rPr>
              <w:t xml:space="preserve"> и Роспатента </w:t>
            </w:r>
          </w:p>
        </w:tc>
        <w:tc>
          <w:tcPr>
            <w:tcW w:w="1559" w:type="dxa"/>
          </w:tcPr>
          <w:p w:rsidR="00F31798" w:rsidRPr="00E10884" w:rsidRDefault="00F31798" w:rsidP="00174D93">
            <w:pPr>
              <w:pStyle w:val="aa"/>
              <w:jc w:val="center"/>
              <w:rPr>
                <w:rFonts w:ascii="Times New Roman" w:hAnsi="Times New Roman"/>
                <w:sz w:val="24"/>
                <w:szCs w:val="24"/>
                <w:lang w:val="en-US"/>
              </w:rPr>
            </w:pPr>
            <w:r w:rsidRPr="00E10884">
              <w:rPr>
                <w:rFonts w:ascii="Times New Roman" w:hAnsi="Times New Roman"/>
                <w:sz w:val="24"/>
                <w:szCs w:val="24"/>
              </w:rPr>
              <w:t>2020 – 2021</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 xml:space="preserve"> годы</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Актуализация знаний и повышение квалификации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p>
          <w:p w:rsidR="00F31798"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образовательные организации высшего образования Воронежской области  </w:t>
            </w:r>
            <w:r>
              <w:rPr>
                <w:rFonts w:ascii="Times New Roman" w:hAnsi="Times New Roman"/>
                <w:sz w:val="24"/>
                <w:szCs w:val="24"/>
              </w:rPr>
              <w:t>(по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2.17.2.4</w:t>
            </w:r>
            <w:r>
              <w:rPr>
                <w:rFonts w:ascii="Times New Roman" w:hAnsi="Times New Roman"/>
                <w:iCs/>
                <w:sz w:val="24"/>
                <w:szCs w:val="24"/>
              </w:rPr>
              <w:t>.</w:t>
            </w:r>
            <w:r w:rsidRPr="00E10884">
              <w:rPr>
                <w:rFonts w:ascii="Times New Roman" w:hAnsi="Times New Roman"/>
                <w:iCs/>
                <w:sz w:val="24"/>
                <w:szCs w:val="24"/>
              </w:rPr>
              <w:t xml:space="preserve"> Проведение факультативов по повышению грамотности в сфере интеллектуальной собственности в системе профессионального образования</w:t>
            </w:r>
          </w:p>
        </w:tc>
        <w:tc>
          <w:tcPr>
            <w:tcW w:w="1559"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lang w:val="en-US"/>
              </w:rPr>
              <w:t>II</w:t>
            </w:r>
            <w:r w:rsidRPr="00E10884">
              <w:rPr>
                <w:rFonts w:ascii="Times New Roman" w:hAnsi="Times New Roman"/>
                <w:iCs/>
                <w:sz w:val="24"/>
                <w:szCs w:val="24"/>
              </w:rPr>
              <w:t xml:space="preserve"> кв. 2020 года</w:t>
            </w:r>
          </w:p>
        </w:tc>
        <w:tc>
          <w:tcPr>
            <w:tcW w:w="3381"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Развитие знаний в сфере интеллектуальной собственности в системе профессионального образования</w:t>
            </w:r>
          </w:p>
        </w:tc>
        <w:tc>
          <w:tcPr>
            <w:tcW w:w="2693" w:type="dxa"/>
            <w:gridSpan w:val="2"/>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color w:val="000000"/>
                <w:kern w:val="24"/>
                <w:sz w:val="24"/>
                <w:szCs w:val="24"/>
              </w:rPr>
              <w:t xml:space="preserve">Государственная программа Воронежской области </w:t>
            </w:r>
            <w:r w:rsidRPr="00E10884">
              <w:rPr>
                <w:rFonts w:ascii="Times New Roman" w:hAnsi="Times New Roman"/>
                <w:iCs/>
                <w:sz w:val="24"/>
                <w:szCs w:val="24"/>
              </w:rPr>
              <w:t>«Развитие образования», внебюджетные источники</w:t>
            </w:r>
          </w:p>
        </w:tc>
        <w:tc>
          <w:tcPr>
            <w:tcW w:w="2410" w:type="dxa"/>
            <w:gridSpan w:val="2"/>
            <w:vAlign w:val="center"/>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2.17.2.5</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Организация и проведение олимпиад и конкурсных мероприятий по интеллектуальной собственности для студентов профессиональных организаций </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II</w:t>
            </w:r>
            <w:r w:rsidRPr="00E10884">
              <w:rPr>
                <w:rFonts w:ascii="Times New Roman" w:hAnsi="Times New Roman"/>
                <w:sz w:val="24"/>
                <w:szCs w:val="24"/>
              </w:rPr>
              <w:t xml:space="preserve"> кв. 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Развитие знаний в сфере интеллектуальной собственности в системе профессионального образования</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образования», 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2.17.2.6</w:t>
            </w:r>
            <w:r>
              <w:rPr>
                <w:rFonts w:ascii="Times New Roman" w:hAnsi="Times New Roman"/>
                <w:iCs/>
                <w:sz w:val="24"/>
                <w:szCs w:val="24"/>
              </w:rPr>
              <w:t>.</w:t>
            </w:r>
            <w:r w:rsidRPr="00E10884">
              <w:rPr>
                <w:rFonts w:ascii="Times New Roman" w:hAnsi="Times New Roman"/>
                <w:iCs/>
                <w:sz w:val="24"/>
                <w:szCs w:val="24"/>
              </w:rPr>
              <w:t xml:space="preserve"> Проведение мероприятий, направленных на развитие знаний в сфере интеллектуальной собственности в системе общего образования на базе государственного бюджетного учреждения дополнительного образования Воронежской области «Центр инженерных компетенций детей и молодежи «Кванториум»</w:t>
            </w:r>
          </w:p>
        </w:tc>
        <w:tc>
          <w:tcPr>
            <w:tcW w:w="1559" w:type="dxa"/>
          </w:tcPr>
          <w:p w:rsidR="00F31798"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w:t>
            </w:r>
            <w:r w:rsidRPr="00E10884">
              <w:rPr>
                <w:rFonts w:ascii="Times New Roman" w:hAnsi="Times New Roman"/>
                <w:sz w:val="24"/>
                <w:szCs w:val="24"/>
              </w:rPr>
              <w:t xml:space="preserve"> кв. 2020 </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Развитие знаний в сфере интеллектуальной собственности в системе общего образования, увеличение изобретательской активности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color w:val="000000"/>
                <w:sz w:val="24"/>
                <w:szCs w:val="24"/>
              </w:rPr>
            </w:pPr>
            <w:r w:rsidRPr="00E10884">
              <w:rPr>
                <w:rFonts w:ascii="Times New Roman" w:hAnsi="Times New Roman"/>
                <w:sz w:val="24"/>
                <w:szCs w:val="24"/>
              </w:rPr>
              <w:t>Департамент образования, науки и молодежной политики Воронежской области</w:t>
            </w:r>
          </w:p>
        </w:tc>
      </w:tr>
      <w:tr w:rsidR="00F31798" w:rsidRPr="00E10884" w:rsidTr="00174D93">
        <w:trPr>
          <w:gridAfter w:val="1"/>
          <w:wAfter w:w="21" w:type="dxa"/>
        </w:trPr>
        <w:tc>
          <w:tcPr>
            <w:tcW w:w="1015" w:type="dxa"/>
            <w:tcBorders>
              <w:bottom w:val="nil"/>
            </w:tcBorders>
          </w:tcPr>
          <w:p w:rsidR="00F31798" w:rsidRPr="00E10884" w:rsidRDefault="00F31798" w:rsidP="00174D93">
            <w:pPr>
              <w:spacing w:after="0" w:line="240" w:lineRule="auto"/>
              <w:rPr>
                <w:rFonts w:ascii="Times New Roman" w:hAnsi="Times New Roman" w:cs="Times New Roman"/>
                <w:sz w:val="24"/>
                <w:szCs w:val="24"/>
              </w:rPr>
            </w:pPr>
            <w:r w:rsidRPr="00E10884">
              <w:rPr>
                <w:rFonts w:ascii="Times New Roman" w:hAnsi="Times New Roman" w:cs="Times New Roman"/>
                <w:sz w:val="24"/>
                <w:szCs w:val="24"/>
              </w:rPr>
              <w:t>З2.17.3</w:t>
            </w: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2.17.3.1</w:t>
            </w:r>
            <w:r>
              <w:rPr>
                <w:rFonts w:ascii="Times New Roman" w:hAnsi="Times New Roman"/>
                <w:iCs/>
                <w:sz w:val="24"/>
                <w:szCs w:val="24"/>
              </w:rPr>
              <w:t>.</w:t>
            </w:r>
            <w:r w:rsidRPr="00E10884">
              <w:rPr>
                <w:rFonts w:ascii="Times New Roman" w:hAnsi="Times New Roman"/>
                <w:iCs/>
                <w:sz w:val="24"/>
                <w:szCs w:val="24"/>
              </w:rPr>
              <w:t xml:space="preserve"> </w:t>
            </w:r>
            <w:r w:rsidRPr="00E10884">
              <w:rPr>
                <w:rStyle w:val="ab"/>
                <w:rFonts w:ascii="Times New Roman" w:hAnsi="Times New Roman"/>
                <w:sz w:val="24"/>
                <w:szCs w:val="24"/>
              </w:rPr>
              <w:t xml:space="preserve">Развитие центров поддержки технологий и инноваций Воронежской области, осуществляющих консультационные и образовательные услуги в сфере интеллектуальной собственности, в том числе по патентным исследованиям и правовой охране  результатов  интеллектуальной деятельности </w:t>
            </w:r>
          </w:p>
        </w:tc>
        <w:tc>
          <w:tcPr>
            <w:tcW w:w="1559" w:type="dxa"/>
          </w:tcPr>
          <w:p w:rsidR="00F31798" w:rsidRPr="00E10884" w:rsidRDefault="00F31798" w:rsidP="00174D93">
            <w:pPr>
              <w:pStyle w:val="aa"/>
              <w:jc w:val="center"/>
              <w:rPr>
                <w:rFonts w:ascii="Times New Roman" w:hAnsi="Times New Roman"/>
                <w:sz w:val="24"/>
                <w:szCs w:val="24"/>
              </w:rPr>
            </w:pP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w:t>
            </w:r>
            <w:r>
              <w:rPr>
                <w:rFonts w:ascii="Times New Roman" w:hAnsi="Times New Roman"/>
                <w:sz w:val="24"/>
                <w:szCs w:val="24"/>
              </w:rPr>
              <w:t xml:space="preserve"> </w:t>
            </w:r>
            <w:r w:rsidRPr="00E10884">
              <w:rPr>
                <w:rFonts w:ascii="Times New Roman" w:hAnsi="Times New Roman"/>
                <w:sz w:val="24"/>
                <w:szCs w:val="24"/>
              </w:rPr>
              <w:t>-</w:t>
            </w:r>
            <w:r>
              <w:rPr>
                <w:rFonts w:ascii="Times New Roman" w:hAnsi="Times New Roman"/>
                <w:sz w:val="24"/>
                <w:szCs w:val="24"/>
              </w:rPr>
              <w:t xml:space="preserve"> </w:t>
            </w:r>
            <w:r w:rsidRPr="00E10884">
              <w:rPr>
                <w:rFonts w:ascii="Times New Roman" w:hAnsi="Times New Roman"/>
                <w:sz w:val="24"/>
                <w:szCs w:val="24"/>
              </w:rPr>
              <w:t>2035 годы</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(постоянно)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Увеличение патентной активности организаций и физических лиц</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p w:rsidR="00F31798" w:rsidRPr="00E10884" w:rsidRDefault="00F31798" w:rsidP="00174D93">
            <w:pPr>
              <w:pStyle w:val="aa"/>
              <w:jc w:val="both"/>
              <w:rPr>
                <w:rFonts w:ascii="Times New Roman" w:hAnsi="Times New Roman"/>
                <w:color w:val="000000"/>
                <w:kern w:val="24"/>
                <w:sz w:val="24"/>
                <w:szCs w:val="24"/>
              </w:rPr>
            </w:pP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образовательные организации высшего образования Воронежской области  </w:t>
            </w:r>
            <w:r>
              <w:rPr>
                <w:rFonts w:ascii="Times New Roman" w:hAnsi="Times New Roman"/>
                <w:sz w:val="24"/>
                <w:szCs w:val="24"/>
              </w:rPr>
              <w:t>(по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2.17.3.2</w:t>
            </w:r>
            <w:r>
              <w:rPr>
                <w:rFonts w:ascii="Times New Roman" w:hAnsi="Times New Roman"/>
                <w:iCs/>
                <w:sz w:val="24"/>
                <w:szCs w:val="24"/>
              </w:rPr>
              <w:t>.</w:t>
            </w:r>
            <w:r w:rsidRPr="00E10884">
              <w:rPr>
                <w:rFonts w:ascii="Times New Roman" w:hAnsi="Times New Roman"/>
                <w:iCs/>
                <w:sz w:val="24"/>
                <w:szCs w:val="24"/>
              </w:rPr>
              <w:t xml:space="preserve"> </w:t>
            </w:r>
            <w:r w:rsidRPr="00E10884">
              <w:rPr>
                <w:rStyle w:val="ab"/>
                <w:rFonts w:ascii="Times New Roman" w:hAnsi="Times New Roman"/>
                <w:sz w:val="24"/>
                <w:szCs w:val="24"/>
              </w:rPr>
              <w:t xml:space="preserve">Расширение спектра </w:t>
            </w:r>
            <w:r w:rsidRPr="00984F10">
              <w:rPr>
                <w:rStyle w:val="ab"/>
                <w:rFonts w:ascii="Times New Roman" w:hAnsi="Times New Roman"/>
                <w:sz w:val="24"/>
                <w:szCs w:val="24"/>
              </w:rPr>
              <w:t>услуг, предоставляемых автономной</w:t>
            </w:r>
            <w:r w:rsidRPr="00E10884">
              <w:rPr>
                <w:rStyle w:val="ab"/>
                <w:rFonts w:ascii="Times New Roman" w:hAnsi="Times New Roman"/>
                <w:sz w:val="24"/>
                <w:szCs w:val="24"/>
              </w:rPr>
              <w:t xml:space="preserve"> некоммерческой организаци</w:t>
            </w:r>
            <w:r>
              <w:rPr>
                <w:rStyle w:val="ab"/>
                <w:rFonts w:ascii="Times New Roman" w:hAnsi="Times New Roman"/>
                <w:sz w:val="24"/>
                <w:szCs w:val="24"/>
              </w:rPr>
              <w:t>ей</w:t>
            </w:r>
            <w:r w:rsidRPr="00E10884">
              <w:rPr>
                <w:rStyle w:val="ab"/>
                <w:rFonts w:ascii="Times New Roman" w:hAnsi="Times New Roman"/>
                <w:sz w:val="24"/>
                <w:szCs w:val="24"/>
              </w:rPr>
              <w:t xml:space="preserve"> «Центр поддержки предпринимательства Воронежской области» (Центр «Мой бизнес»), в том числе на платной основе (обучающие семинары по новым программам «Интеллектуальная собственность», «Бренд и брендирование» и др.)</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II</w:t>
            </w:r>
            <w:r w:rsidRPr="00E10884">
              <w:rPr>
                <w:rFonts w:ascii="Times New Roman" w:hAnsi="Times New Roman"/>
                <w:sz w:val="24"/>
                <w:szCs w:val="24"/>
              </w:rPr>
              <w:t xml:space="preserve"> кв. 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регистрации региональных брендов, увеличение патентной активности, правовое просвещение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предпринимательства  и торговли»,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Borders>
              <w:top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2.17.3.3</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Создание на базе областного казенного учреждения «Агентство инноваций и развития экономических и социальных проектов» «горячей линии» для получения информационно-консультативной поддержки сферы интеллектуальной собственности, в том числе для субъектов малого и среднего бизнеса</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2020 года (далее – ежегодно)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Информационно-консульта-тивная поддержка сферы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 xml:space="preserve">Областное казенное учреждение «Агентство инноваций </w:t>
            </w:r>
            <w:r w:rsidRPr="00E10884">
              <w:rPr>
                <w:rFonts w:ascii="Times New Roman" w:hAnsi="Times New Roman"/>
                <w:color w:val="000000"/>
                <w:kern w:val="24"/>
                <w:sz w:val="24"/>
                <w:szCs w:val="24"/>
              </w:rPr>
              <w:br/>
              <w:t>и развития экономических и социальных проектов»</w:t>
            </w:r>
          </w:p>
          <w:p w:rsidR="00F31798" w:rsidRPr="00E10884" w:rsidRDefault="00F31798" w:rsidP="00174D93">
            <w:pPr>
              <w:pStyle w:val="aa"/>
              <w:jc w:val="both"/>
              <w:rPr>
                <w:rFonts w:ascii="Times New Roman" w:hAnsi="Times New Roman"/>
                <w:color w:val="000000"/>
                <w:kern w:val="24"/>
                <w:sz w:val="24"/>
                <w:szCs w:val="24"/>
              </w:rPr>
            </w:pPr>
          </w:p>
        </w:tc>
      </w:tr>
      <w:tr w:rsidR="00F31798" w:rsidRPr="00E10884" w:rsidTr="00174D93">
        <w:trPr>
          <w:gridAfter w:val="1"/>
          <w:wAfter w:w="21" w:type="dxa"/>
        </w:trPr>
        <w:tc>
          <w:tcPr>
            <w:tcW w:w="1015" w:type="dxa"/>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2.17.3.4</w:t>
            </w:r>
            <w:r>
              <w:rPr>
                <w:rFonts w:ascii="Times New Roman" w:hAnsi="Times New Roman"/>
                <w:iCs/>
                <w:sz w:val="24"/>
                <w:szCs w:val="24"/>
              </w:rPr>
              <w:t>.</w:t>
            </w:r>
            <w:r w:rsidRPr="00E10884">
              <w:rPr>
                <w:rFonts w:ascii="Times New Roman" w:hAnsi="Times New Roman"/>
                <w:iCs/>
                <w:sz w:val="24"/>
                <w:szCs w:val="24"/>
              </w:rPr>
              <w:t xml:space="preserve"> Расширение спектра предоставляемых услуг автономной некоммерческой организации «Центр координации поддержки экспортно ориентированных субъектов малого и среднего предпринимательства Воронежской области» в том числе на платной основе (информационно-консультационные услуги по вопросам защиты интеллектуальной собственности за рубежом, включая информирование субъектов МСП о мерах государственной поддержки АО «Российский экспортный центр»)</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II</w:t>
            </w:r>
            <w:r w:rsidRPr="00E10884">
              <w:rPr>
                <w:rFonts w:ascii="Times New Roman" w:hAnsi="Times New Roman"/>
                <w:sz w:val="24"/>
                <w:szCs w:val="24"/>
              </w:rPr>
              <w:t xml:space="preserve"> кв. 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регистрации региональных брендов, правовое просвещение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предпринимательства  и торговли»,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Borders>
              <w:bottom w:val="nil"/>
            </w:tcBorders>
          </w:tcPr>
          <w:p w:rsidR="00F31798" w:rsidRPr="00E10884" w:rsidRDefault="00F31798" w:rsidP="00174D93">
            <w:pPr>
              <w:spacing w:after="0" w:line="240" w:lineRule="auto"/>
              <w:rPr>
                <w:rFonts w:ascii="Times New Roman" w:hAnsi="Times New Roman" w:cs="Times New Roman"/>
                <w:sz w:val="24"/>
                <w:szCs w:val="24"/>
              </w:rPr>
            </w:pPr>
            <w:r w:rsidRPr="00E10884">
              <w:rPr>
                <w:rFonts w:ascii="Times New Roman" w:hAnsi="Times New Roman" w:cs="Times New Roman"/>
                <w:sz w:val="24"/>
                <w:szCs w:val="24"/>
              </w:rPr>
              <w:t>З2.17.4</w:t>
            </w: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2.17.4.1</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Подготовка предложений по формированию брендов Воронежской области в целях  повышения узнаваемости и конкурентоспособности продукции, продвижения ключевых исторических, культурных, природных и географических преимуществ региона</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w:t>
            </w:r>
            <w:r>
              <w:rPr>
                <w:rFonts w:ascii="Times New Roman" w:hAnsi="Times New Roman"/>
                <w:sz w:val="24"/>
                <w:szCs w:val="24"/>
              </w:rPr>
              <w:t xml:space="preserve"> </w:t>
            </w:r>
            <w:r w:rsidRPr="00E10884">
              <w:rPr>
                <w:rFonts w:ascii="Times New Roman" w:hAnsi="Times New Roman"/>
                <w:sz w:val="24"/>
                <w:szCs w:val="24"/>
              </w:rPr>
              <w:t>-</w:t>
            </w:r>
            <w:r>
              <w:rPr>
                <w:rFonts w:ascii="Times New Roman" w:hAnsi="Times New Roman"/>
                <w:sz w:val="24"/>
                <w:szCs w:val="24"/>
              </w:rPr>
              <w:t xml:space="preserve"> </w:t>
            </w:r>
            <w:r w:rsidRPr="00E10884">
              <w:rPr>
                <w:rFonts w:ascii="Times New Roman" w:hAnsi="Times New Roman"/>
                <w:sz w:val="24"/>
                <w:szCs w:val="24"/>
              </w:rPr>
              <w:t>2020 годы</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создания и регистрации средств индивидуализации, отражающих связь производителя или продукции с Воронежской областью, преимущества региона как субъекта Р</w:t>
            </w:r>
            <w:r>
              <w:rPr>
                <w:rFonts w:ascii="Times New Roman" w:hAnsi="Times New Roman"/>
                <w:sz w:val="24"/>
                <w:szCs w:val="24"/>
              </w:rPr>
              <w:t xml:space="preserve">оссийской </w:t>
            </w:r>
            <w:r w:rsidRPr="00E10884">
              <w:rPr>
                <w:rFonts w:ascii="Times New Roman" w:hAnsi="Times New Roman"/>
                <w:sz w:val="24"/>
                <w:szCs w:val="24"/>
              </w:rPr>
              <w:t>Ф</w:t>
            </w:r>
            <w:r>
              <w:rPr>
                <w:rFonts w:ascii="Times New Roman" w:hAnsi="Times New Roman"/>
                <w:sz w:val="24"/>
                <w:szCs w:val="24"/>
              </w:rPr>
              <w:t>едерации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Государственные программы Воронежской области,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Исполнительные органы государственной власти Воронежской области</w:t>
            </w:r>
            <w:r>
              <w:rPr>
                <w:rFonts w:ascii="Times New Roman" w:hAnsi="Times New Roman"/>
                <w:sz w:val="24"/>
                <w:szCs w:val="24"/>
              </w:rPr>
              <w:t>;</w:t>
            </w:r>
            <w:r w:rsidRPr="00E10884">
              <w:rPr>
                <w:rFonts w:ascii="Times New Roman" w:hAnsi="Times New Roman"/>
                <w:sz w:val="24"/>
                <w:szCs w:val="24"/>
              </w:rPr>
              <w:t xml:space="preserve">  </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о</w:t>
            </w:r>
            <w:r w:rsidRPr="00E10884">
              <w:rPr>
                <w:rFonts w:ascii="Times New Roman" w:hAnsi="Times New Roman"/>
                <w:color w:val="000000"/>
                <w:kern w:val="24"/>
                <w:sz w:val="24"/>
                <w:szCs w:val="24"/>
              </w:rPr>
              <w:t>бластное казенное учреждение «Агентство инноваций и развития экономических и социальных проектов»</w:t>
            </w:r>
            <w:r>
              <w:rPr>
                <w:rFonts w:ascii="Times New Roman" w:hAnsi="Times New Roman"/>
                <w:color w:val="000000"/>
                <w:kern w:val="24"/>
                <w:sz w:val="24"/>
                <w:szCs w:val="24"/>
              </w:rPr>
              <w:t xml:space="preserve"> (по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jc w:val="both"/>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b/>
                <w:iCs/>
                <w:sz w:val="24"/>
                <w:szCs w:val="24"/>
              </w:rPr>
            </w:pPr>
            <w:r w:rsidRPr="00E10884">
              <w:rPr>
                <w:rFonts w:ascii="Times New Roman" w:hAnsi="Times New Roman"/>
                <w:iCs/>
                <w:sz w:val="24"/>
                <w:szCs w:val="24"/>
              </w:rPr>
              <w:t>2.17.4.2</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Поддержка частных инициатив по популяризации региональных брендов и событийных мероприятий в сфере регионального брендирования посредством размещения о них сведений на специализированных информационных ресурсах в сфере туризма региона, а также сайтах государственных и муниципальных учреждений культуры</w:t>
            </w:r>
          </w:p>
        </w:tc>
        <w:tc>
          <w:tcPr>
            <w:tcW w:w="1559" w:type="dxa"/>
          </w:tcPr>
          <w:p w:rsidR="00F31798"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2020</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 xml:space="preserve">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Популяризация региональных брендов</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культуры и туризма»,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r>
              <w:rPr>
                <w:rFonts w:ascii="Times New Roman" w:hAnsi="Times New Roman"/>
                <w:sz w:val="24"/>
                <w:szCs w:val="24"/>
              </w:rPr>
              <w:t>;</w:t>
            </w:r>
            <w:r w:rsidRPr="00E10884">
              <w:rPr>
                <w:rFonts w:ascii="Times New Roman" w:hAnsi="Times New Roman"/>
                <w:sz w:val="24"/>
                <w:szCs w:val="24"/>
              </w:rPr>
              <w:t xml:space="preserve"> </w:t>
            </w:r>
            <w:r w:rsidRPr="00E10884">
              <w:rPr>
                <w:rFonts w:ascii="Times New Roman" w:hAnsi="Times New Roman"/>
                <w:sz w:val="24"/>
                <w:szCs w:val="24"/>
              </w:rPr>
              <w:br/>
              <w:t>администрация</w:t>
            </w:r>
            <w:r>
              <w:rPr>
                <w:rFonts w:ascii="Times New Roman" w:hAnsi="Times New Roman"/>
                <w:sz w:val="24"/>
                <w:szCs w:val="24"/>
              </w:rPr>
              <w:t>м</w:t>
            </w:r>
            <w:r w:rsidRPr="00E10884">
              <w:rPr>
                <w:rFonts w:ascii="Times New Roman" w:hAnsi="Times New Roman"/>
                <w:sz w:val="24"/>
                <w:szCs w:val="24"/>
              </w:rPr>
              <w:t xml:space="preserve"> муниципальных районов и городских округов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jc w:val="both"/>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2.17.4.3</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Предоставление грантов для реализации проектов по приоритетным направлениям туристской деятельности в сфере внутреннего и въездного туризма</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 год</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развития территориальных туристских брендов</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культуры и туризма»,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jc w:val="both"/>
              <w:rPr>
                <w:rFonts w:ascii="Times New Roman" w:hAnsi="Times New Roman" w:cs="Times New Roman"/>
                <w:sz w:val="24"/>
                <w:szCs w:val="24"/>
              </w:rPr>
            </w:pPr>
          </w:p>
        </w:tc>
        <w:tc>
          <w:tcPr>
            <w:tcW w:w="3380" w:type="dxa"/>
          </w:tcPr>
          <w:p w:rsidR="00F31798" w:rsidRPr="00E10884" w:rsidRDefault="00F31798" w:rsidP="00174D93">
            <w:pPr>
              <w:tabs>
                <w:tab w:val="left" w:pos="644"/>
              </w:tabs>
              <w:autoSpaceDE w:val="0"/>
              <w:autoSpaceDN w:val="0"/>
              <w:adjustRightInd w:val="0"/>
              <w:spacing w:line="240" w:lineRule="auto"/>
              <w:jc w:val="both"/>
              <w:rPr>
                <w:rStyle w:val="ab"/>
                <w:rFonts w:ascii="Times New Roman" w:hAnsi="Times New Roman"/>
                <w:sz w:val="24"/>
                <w:szCs w:val="24"/>
              </w:rPr>
            </w:pPr>
            <w:r w:rsidRPr="00E10884">
              <w:rPr>
                <w:rFonts w:ascii="Times New Roman" w:eastAsia="Times New Roman" w:hAnsi="Times New Roman" w:cs="Times New Roman"/>
                <w:iCs/>
                <w:sz w:val="24"/>
                <w:szCs w:val="24"/>
              </w:rPr>
              <w:t>2.17.4.4</w:t>
            </w:r>
            <w:r>
              <w:rPr>
                <w:rFonts w:ascii="Times New Roman" w:eastAsia="Times New Roman" w:hAnsi="Times New Roman" w:cs="Times New Roman"/>
                <w:iCs/>
                <w:sz w:val="24"/>
                <w:szCs w:val="24"/>
              </w:rPr>
              <w:t>.</w:t>
            </w:r>
            <w:r w:rsidRPr="00E10884">
              <w:rPr>
                <w:rFonts w:ascii="Times New Roman" w:hAnsi="Times New Roman" w:cs="Times New Roman"/>
                <w:iCs/>
                <w:sz w:val="24"/>
                <w:szCs w:val="24"/>
              </w:rPr>
              <w:t xml:space="preserve"> </w:t>
            </w:r>
            <w:r w:rsidRPr="00E10884">
              <w:rPr>
                <w:rStyle w:val="ab"/>
                <w:rFonts w:ascii="Times New Roman" w:hAnsi="Times New Roman"/>
                <w:sz w:val="24"/>
                <w:szCs w:val="24"/>
              </w:rPr>
              <w:t>Проведение выставок-ярмарок местных производителей с бесплатным участием производителей региона (торговля, сельскохозяйственное производство, промышленность, IT-технологии), использующих средства индивидуализации, отражающих связь с Воронежской областью (региональные бренды), в том числе в рамках проведения форумов и фестивалей</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регистрации региональных брендов, увеличение патентной активности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предпринимательства  и торговли»,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промышленности и повышение ее конкурентоспособности»,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 xml:space="preserve">государственная </w:t>
            </w:r>
            <w:hyperlink r:id="rId602" w:history="1">
              <w:r w:rsidRPr="00E10884">
                <w:rPr>
                  <w:rFonts w:ascii="Times New Roman" w:hAnsi="Times New Roman"/>
                  <w:color w:val="000000"/>
                  <w:kern w:val="24"/>
                  <w:sz w:val="24"/>
                  <w:szCs w:val="24"/>
                </w:rPr>
                <w:t>программа</w:t>
              </w:r>
            </w:hyperlink>
            <w:r w:rsidRPr="00E10884">
              <w:rPr>
                <w:rFonts w:ascii="Times New Roman" w:hAnsi="Times New Roman"/>
                <w:color w:val="000000"/>
                <w:kern w:val="24"/>
                <w:sz w:val="24"/>
                <w:szCs w:val="24"/>
              </w:rPr>
              <w:t xml:space="preserve"> Воронежской области «Информационное общество»,</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r>
              <w:rPr>
                <w:rFonts w:ascii="Times New Roman" w:hAnsi="Times New Roman"/>
                <w:sz w:val="24"/>
                <w:szCs w:val="24"/>
              </w:rPr>
              <w:t>;</w:t>
            </w:r>
            <w:r w:rsidRPr="00E10884">
              <w:rPr>
                <w:rFonts w:ascii="Times New Roman" w:hAnsi="Times New Roman"/>
                <w:sz w:val="24"/>
                <w:szCs w:val="24"/>
              </w:rPr>
              <w:t xml:space="preserve"> </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аграрной политики Воронежской области</w:t>
            </w:r>
            <w:r>
              <w:rPr>
                <w:rFonts w:ascii="Times New Roman" w:hAnsi="Times New Roman"/>
                <w:sz w:val="24"/>
                <w:szCs w:val="24"/>
              </w:rPr>
              <w:t>;</w:t>
            </w:r>
            <w:r w:rsidRPr="00E10884">
              <w:rPr>
                <w:rFonts w:ascii="Times New Roman" w:hAnsi="Times New Roman"/>
                <w:sz w:val="24"/>
                <w:szCs w:val="24"/>
              </w:rPr>
              <w:t xml:space="preserve"> </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департамент цифрового развития Воронежской области </w:t>
            </w:r>
          </w:p>
        </w:tc>
      </w:tr>
      <w:tr w:rsidR="00F31798" w:rsidRPr="00E10884" w:rsidTr="00174D93">
        <w:trPr>
          <w:gridAfter w:val="1"/>
          <w:wAfter w:w="21" w:type="dxa"/>
        </w:trPr>
        <w:tc>
          <w:tcPr>
            <w:tcW w:w="1015" w:type="dxa"/>
            <w:tcBorders>
              <w:top w:val="nil"/>
            </w:tcBorders>
          </w:tcPr>
          <w:p w:rsidR="00F31798" w:rsidRPr="00E10884" w:rsidRDefault="00F31798" w:rsidP="00174D93">
            <w:pPr>
              <w:spacing w:after="0" w:line="240" w:lineRule="auto"/>
              <w:jc w:val="both"/>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2.17.4.5</w:t>
            </w:r>
            <w:r>
              <w:rPr>
                <w:rFonts w:ascii="Times New Roman" w:hAnsi="Times New Roman"/>
                <w:iCs/>
                <w:sz w:val="24"/>
                <w:szCs w:val="24"/>
              </w:rPr>
              <w:t>.</w:t>
            </w:r>
            <w:r w:rsidRPr="00E10884">
              <w:rPr>
                <w:rFonts w:ascii="Times New Roman" w:hAnsi="Times New Roman"/>
                <w:iCs/>
                <w:sz w:val="24"/>
                <w:szCs w:val="24"/>
              </w:rPr>
              <w:t xml:space="preserve"> Предоставление организациям  народных художественных  промыслов и ремесел площадок для реализации продукции (брендов Воронежской области) в рамках проведения  культурно-массовых мероприятий </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2019-2020 годы</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увеличения количества региональных брендов</w:t>
            </w:r>
          </w:p>
        </w:tc>
        <w:tc>
          <w:tcPr>
            <w:tcW w:w="2693"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культуры и туризма»,</w:t>
            </w:r>
            <w:r w:rsidRPr="00E10884">
              <w:rPr>
                <w:rFonts w:ascii="Times New Roman" w:hAnsi="Times New Roman"/>
                <w:sz w:val="24"/>
                <w:szCs w:val="24"/>
              </w:rPr>
              <w:t xml:space="preserve"> </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культуры</w:t>
            </w:r>
            <w:r>
              <w:rPr>
                <w:rFonts w:ascii="Times New Roman" w:hAnsi="Times New Roman"/>
                <w:sz w:val="24"/>
                <w:szCs w:val="24"/>
              </w:rPr>
              <w:t xml:space="preserve"> </w:t>
            </w:r>
            <w:r w:rsidRPr="00E10884">
              <w:rPr>
                <w:rFonts w:ascii="Times New Roman" w:hAnsi="Times New Roman"/>
                <w:sz w:val="24"/>
                <w:szCs w:val="24"/>
              </w:rPr>
              <w:t>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администрации муниципальных образований Воронежской области </w:t>
            </w:r>
          </w:p>
        </w:tc>
      </w:tr>
      <w:tr w:rsidR="00F31798" w:rsidRPr="00E10884" w:rsidTr="00174D93">
        <w:trPr>
          <w:gridAfter w:val="1"/>
          <w:wAfter w:w="21" w:type="dxa"/>
        </w:trPr>
        <w:tc>
          <w:tcPr>
            <w:tcW w:w="1015" w:type="dxa"/>
            <w:tcBorders>
              <w:bottom w:val="nil"/>
            </w:tcBorders>
          </w:tcPr>
          <w:p w:rsidR="00F31798" w:rsidRPr="00E10884" w:rsidRDefault="00F31798" w:rsidP="00174D93">
            <w:pPr>
              <w:spacing w:after="0" w:line="240" w:lineRule="auto"/>
              <w:rPr>
                <w:rFonts w:ascii="Times New Roman" w:hAnsi="Times New Roman" w:cs="Times New Roman"/>
                <w:sz w:val="24"/>
                <w:szCs w:val="24"/>
              </w:rPr>
            </w:pPr>
            <w:r w:rsidRPr="00E10884">
              <w:rPr>
                <w:rFonts w:ascii="Times New Roman" w:hAnsi="Times New Roman" w:cs="Times New Roman"/>
                <w:sz w:val="24"/>
                <w:szCs w:val="24"/>
              </w:rPr>
              <w:t>З2.17.5</w:t>
            </w: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2.17.5.1</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Формирование единого информационного ресурса Воронежской области в сфере интеллектуальной собственности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Создание на базе портала «www.innoros.ru» раздела</w:t>
            </w:r>
            <w:r>
              <w:rPr>
                <w:rFonts w:ascii="Times New Roman" w:hAnsi="Times New Roman"/>
                <w:sz w:val="24"/>
                <w:szCs w:val="24"/>
              </w:rPr>
              <w:t>,</w:t>
            </w:r>
            <w:r w:rsidRPr="00E10884">
              <w:rPr>
                <w:rFonts w:ascii="Times New Roman" w:hAnsi="Times New Roman"/>
                <w:sz w:val="24"/>
                <w:szCs w:val="24"/>
              </w:rPr>
              <w:t xml:space="preserve"> обеспечивающего информационную  поддержку в  сфере интеллектуальной собственности (регистрация,  правовая охрана, управление правами на интеллектуальную собственность)</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Областное казенное учреждение «Агентство инноваций и развития экономических и социальных проектов»</w:t>
            </w:r>
            <w:r>
              <w:rPr>
                <w:rFonts w:ascii="Times New Roman" w:hAnsi="Times New Roman"/>
                <w:color w:val="000000"/>
                <w:kern w:val="24"/>
                <w:sz w:val="24"/>
                <w:szCs w:val="24"/>
              </w:rPr>
              <w:t xml:space="preserve"> (по согласованию)</w:t>
            </w:r>
          </w:p>
          <w:p w:rsidR="00F31798" w:rsidRPr="00E10884" w:rsidRDefault="00F31798" w:rsidP="00174D93">
            <w:pPr>
              <w:pStyle w:val="aa"/>
              <w:jc w:val="both"/>
              <w:rPr>
                <w:rFonts w:ascii="Times New Roman" w:hAnsi="Times New Roman"/>
                <w:sz w:val="24"/>
                <w:szCs w:val="24"/>
              </w:rPr>
            </w:pPr>
          </w:p>
        </w:tc>
      </w:tr>
      <w:tr w:rsidR="00F31798" w:rsidRPr="00E10884" w:rsidTr="00174D93">
        <w:trPr>
          <w:gridAfter w:val="1"/>
          <w:wAfter w:w="21" w:type="dxa"/>
        </w:trPr>
        <w:tc>
          <w:tcPr>
            <w:tcW w:w="1015" w:type="dxa"/>
            <w:tcBorders>
              <w:top w:val="nil"/>
              <w:bottom w:val="nil"/>
            </w:tcBorders>
          </w:tcPr>
          <w:p w:rsidR="00F31798" w:rsidRPr="00C26B12"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2.17.5.2</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Проведение межрегионального интернет-форума «РИФ-Воронеж»,  направленного на  формирование благоприятных условий для развития интеллектуальной собственности в </w:t>
            </w:r>
            <w:r>
              <w:rPr>
                <w:rFonts w:ascii="Times New Roman" w:hAnsi="Times New Roman"/>
                <w:sz w:val="24"/>
                <w:szCs w:val="24"/>
                <w:lang w:val="en-US"/>
              </w:rPr>
              <w:t>IT</w:t>
            </w:r>
            <w:r w:rsidRPr="00E10884">
              <w:rPr>
                <w:rFonts w:ascii="Times New Roman" w:hAnsi="Times New Roman"/>
                <w:sz w:val="24"/>
                <w:szCs w:val="24"/>
              </w:rPr>
              <w:t>-сфере, привлечение  инвестиций в  высокотехнологичные проекты в области искусственного интеллекта, интернета вещей, робототехники и обработки больших массивов данных и т.д.</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2019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Увеличение количества проектов в сфере </w:t>
            </w:r>
            <w:r>
              <w:rPr>
                <w:rFonts w:ascii="Times New Roman" w:hAnsi="Times New Roman"/>
                <w:sz w:val="24"/>
                <w:szCs w:val="24"/>
                <w:lang w:val="en-US"/>
              </w:rPr>
              <w:t>IT</w:t>
            </w:r>
            <w:r w:rsidRPr="00E10884">
              <w:rPr>
                <w:rFonts w:ascii="Times New Roman" w:hAnsi="Times New Roman"/>
                <w:sz w:val="24"/>
                <w:szCs w:val="24"/>
              </w:rPr>
              <w:t>-технологий – участников интернет-премии «РИФ-Воронеж»</w:t>
            </w:r>
          </w:p>
          <w:p w:rsidR="00F31798" w:rsidRPr="00E10884" w:rsidRDefault="00F31798" w:rsidP="00174D93">
            <w:pPr>
              <w:pStyle w:val="aa"/>
              <w:jc w:val="both"/>
              <w:rPr>
                <w:rFonts w:ascii="Times New Roman" w:hAnsi="Times New Roman"/>
                <w:sz w:val="24"/>
                <w:szCs w:val="24"/>
              </w:rPr>
            </w:pPr>
          </w:p>
          <w:p w:rsidR="00F31798" w:rsidRPr="00E10884" w:rsidRDefault="00F31798" w:rsidP="00174D93">
            <w:pPr>
              <w:pStyle w:val="aa"/>
              <w:jc w:val="both"/>
              <w:rPr>
                <w:rFonts w:ascii="Times New Roman" w:hAnsi="Times New Roman"/>
                <w:sz w:val="24"/>
                <w:szCs w:val="24"/>
              </w:rPr>
            </w:pP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A56A2D" w:rsidRDefault="00F31798" w:rsidP="00174D93">
            <w:pPr>
              <w:pStyle w:val="aa"/>
              <w:jc w:val="both"/>
              <w:rPr>
                <w:rFonts w:ascii="Times New Roman" w:hAnsi="Times New Roman"/>
                <w:color w:val="000000"/>
                <w:kern w:val="24"/>
                <w:sz w:val="24"/>
                <w:szCs w:val="24"/>
              </w:rPr>
            </w:pPr>
            <w:r>
              <w:rPr>
                <w:rFonts w:ascii="Times New Roman" w:hAnsi="Times New Roman"/>
                <w:color w:val="000000"/>
                <w:kern w:val="24"/>
                <w:sz w:val="24"/>
                <w:szCs w:val="24"/>
              </w:rPr>
              <w:t>о</w:t>
            </w:r>
            <w:r w:rsidRPr="00E10884">
              <w:rPr>
                <w:rFonts w:ascii="Times New Roman" w:hAnsi="Times New Roman"/>
                <w:color w:val="000000"/>
                <w:kern w:val="24"/>
                <w:sz w:val="24"/>
                <w:szCs w:val="24"/>
              </w:rPr>
              <w:t>бластное казенное учреждение «Агентство инноваций и развития экономических и социальных проектов»</w:t>
            </w:r>
            <w:r w:rsidRPr="00A56A2D">
              <w:rPr>
                <w:rFonts w:ascii="Times New Roman" w:hAnsi="Times New Roman"/>
                <w:color w:val="000000"/>
                <w:kern w:val="24"/>
                <w:sz w:val="24"/>
                <w:szCs w:val="24"/>
              </w:rPr>
              <w:t xml:space="preserve"> </w:t>
            </w:r>
            <w:r>
              <w:rPr>
                <w:rFonts w:ascii="Times New Roman" w:hAnsi="Times New Roman"/>
                <w:color w:val="000000"/>
                <w:kern w:val="24"/>
                <w:sz w:val="24"/>
                <w:szCs w:val="24"/>
              </w:rPr>
              <w:t>(по согласованию)</w:t>
            </w:r>
          </w:p>
          <w:p w:rsidR="00F31798" w:rsidRPr="00E10884" w:rsidRDefault="00F31798" w:rsidP="00174D93">
            <w:pPr>
              <w:pStyle w:val="aa"/>
              <w:jc w:val="both"/>
              <w:rPr>
                <w:rFonts w:ascii="Times New Roman" w:hAnsi="Times New Roman"/>
                <w:sz w:val="24"/>
                <w:szCs w:val="24"/>
              </w:rPr>
            </w:pP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2.17.5.3</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Популяризация вопросов интеллектуальной собственности среди </w:t>
            </w:r>
            <w:r w:rsidRPr="00E10884">
              <w:rPr>
                <w:rFonts w:ascii="Times New Roman" w:hAnsi="Times New Roman"/>
                <w:sz w:val="24"/>
                <w:szCs w:val="24"/>
                <w:lang w:val="en-US"/>
              </w:rPr>
              <w:t>IT</w:t>
            </w:r>
            <w:r w:rsidRPr="00E10884">
              <w:rPr>
                <w:rFonts w:ascii="Times New Roman" w:hAnsi="Times New Roman"/>
                <w:sz w:val="24"/>
                <w:szCs w:val="24"/>
              </w:rPr>
              <w:t>-предприятий</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 год</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Выявление технических решений в сфере цифровых технологий, подлежащих (потенциально пригодных) патентованию (правовой охране)</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«Информационное общество»,</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2.17.5.4</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Организация информирования </w:t>
            </w:r>
            <w:r w:rsidRPr="001E35D7">
              <w:rPr>
                <w:rFonts w:ascii="Times New Roman" w:hAnsi="Times New Roman"/>
                <w:sz w:val="24"/>
                <w:szCs w:val="24"/>
              </w:rPr>
              <w:t>по вопросам интеллектуальной собственности в государственной информационной системе Воронежской области «Портал Воронежской области в сети Интернет» (https://www.govvrn.ru/)</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 xml:space="preserve">2019 года (далее – </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ежегодно)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Создание тематического раздела в государственной информационной системе Воронежской области «Портал Воронежской области в сети Интернет», обеспечение функционирования сервиса обратной связи по вопросам регистрации и защиты объектов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color w:val="000000"/>
                <w:kern w:val="24"/>
                <w:sz w:val="24"/>
                <w:szCs w:val="24"/>
              </w:rPr>
              <w:t>Государственная программа Воронежской области «Информационное общество»,</w:t>
            </w:r>
            <w:r w:rsidRPr="00E10884">
              <w:rPr>
                <w:rFonts w:ascii="Times New Roman" w:hAnsi="Times New Roman"/>
                <w:sz w:val="24"/>
                <w:szCs w:val="24"/>
              </w:rPr>
              <w:t xml:space="preserve"> </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2.17.5.5</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Проведение регионального проекта-преакселератора инноваций «Лига инноваций» на базе ФГБОУ ВО «</w:t>
            </w:r>
            <w:r>
              <w:rPr>
                <w:rFonts w:ascii="Times New Roman" w:hAnsi="Times New Roman"/>
                <w:sz w:val="24"/>
                <w:szCs w:val="24"/>
              </w:rPr>
              <w:t>ВГУ</w:t>
            </w:r>
            <w:r w:rsidRPr="00E10884">
              <w:rPr>
                <w:rFonts w:ascii="Times New Roman" w:hAnsi="Times New Roman"/>
                <w:sz w:val="24"/>
                <w:szCs w:val="24"/>
              </w:rPr>
              <w:t>»</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III</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Просвещение, развитие компетенций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ФГБОУ ВО «</w:t>
            </w:r>
            <w:r>
              <w:rPr>
                <w:rFonts w:ascii="Times New Roman" w:hAnsi="Times New Roman"/>
                <w:sz w:val="24"/>
                <w:szCs w:val="24"/>
              </w:rPr>
              <w:t>ВГУ</w:t>
            </w:r>
            <w:r w:rsidRPr="00E10884">
              <w:rPr>
                <w:rFonts w:ascii="Times New Roman" w:hAnsi="Times New Roman"/>
                <w:sz w:val="24"/>
                <w:szCs w:val="24"/>
              </w:rPr>
              <w:t>» (по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2.17.5.6</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Проведение V Международной выставки изобретений и инноваций имени Николая Гавриловича Славянова на базе ФГБОУ ВО «Воронежский государственный университет инженерных технологий»</w:t>
            </w:r>
          </w:p>
        </w:tc>
        <w:tc>
          <w:tcPr>
            <w:tcW w:w="1559" w:type="dxa"/>
          </w:tcPr>
          <w:p w:rsidR="00F31798"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 xml:space="preserve">2020 </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Просвещение, развитие компетенций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ФГБОУ ВО «Воронежский государственный университет инженерных технологий» (по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2.17.5.7</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Проведение всероссийской (или международной) студенческой олимпиады «Защита интеллектуальной собственности и патентоведение»</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III</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Просвещение, развитие компетенций в сфере интеллектуальной собственности</w:t>
            </w:r>
          </w:p>
        </w:tc>
        <w:tc>
          <w:tcPr>
            <w:tcW w:w="2693" w:type="dxa"/>
            <w:gridSpan w:val="2"/>
          </w:tcPr>
          <w:p w:rsidR="00F31798" w:rsidRPr="00E10884" w:rsidRDefault="00F31798" w:rsidP="00174D93">
            <w:pPr>
              <w:pStyle w:val="aa"/>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ФГБОУ ВО «Воронежский государственный университет инженерных технологий» (по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pacing w:val="-6"/>
                <w:sz w:val="24"/>
                <w:szCs w:val="24"/>
              </w:rPr>
            </w:pPr>
            <w:r w:rsidRPr="00E10884">
              <w:rPr>
                <w:rFonts w:ascii="Times New Roman" w:hAnsi="Times New Roman"/>
                <w:iCs/>
                <w:sz w:val="24"/>
                <w:szCs w:val="24"/>
              </w:rPr>
              <w:t>2.17.5.8</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pacing w:val="-6"/>
                <w:sz w:val="24"/>
                <w:szCs w:val="24"/>
              </w:rPr>
              <w:t>Создание каталога (журнала) охраняемых объектов интеллектуальной собственности образовательных организаций высшего образования Воронежской области для повышения их конкурентоспособности, популяризации и узнаваемости  интеллектуального потенциала региона</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w:t>
            </w:r>
            <w:r>
              <w:rPr>
                <w:rFonts w:ascii="Times New Roman" w:hAnsi="Times New Roman"/>
                <w:sz w:val="24"/>
                <w:szCs w:val="24"/>
              </w:rPr>
              <w:t xml:space="preserve"> </w:t>
            </w:r>
            <w:r w:rsidRPr="00E10884">
              <w:rPr>
                <w:rFonts w:ascii="Times New Roman" w:hAnsi="Times New Roman"/>
                <w:sz w:val="24"/>
                <w:szCs w:val="24"/>
              </w:rPr>
              <w:t>2020 года</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Просвещение, развитие компетенций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образовательные организации высшего образования Воронежской области</w:t>
            </w:r>
            <w:r>
              <w:rPr>
                <w:rFonts w:ascii="Times New Roman" w:hAnsi="Times New Roman"/>
                <w:sz w:val="24"/>
                <w:szCs w:val="24"/>
              </w:rPr>
              <w:t xml:space="preserve"> </w:t>
            </w:r>
            <w:r>
              <w:rPr>
                <w:rFonts w:ascii="Times New Roman" w:hAnsi="Times New Roman"/>
                <w:color w:val="000000"/>
                <w:kern w:val="24"/>
                <w:sz w:val="24"/>
                <w:szCs w:val="24"/>
              </w:rPr>
              <w:t>(по согласованию)</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2.17.5.9</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hAnsi="Times New Roman"/>
                <w:sz w:val="24"/>
                <w:szCs w:val="24"/>
              </w:rPr>
              <w:t xml:space="preserve">Участие воронежских изобретателей и рационализаторов в коллективных экспозициях российских и международных выставок изобретений и инновационных технологий </w:t>
            </w:r>
          </w:p>
        </w:tc>
        <w:tc>
          <w:tcPr>
            <w:tcW w:w="1559" w:type="dxa"/>
          </w:tcPr>
          <w:p w:rsidR="00F31798" w:rsidRPr="00E10884" w:rsidRDefault="00F31798" w:rsidP="00174D93">
            <w:pPr>
              <w:pStyle w:val="aa"/>
              <w:jc w:val="center"/>
              <w:rPr>
                <w:rFonts w:ascii="Times New Roman" w:hAnsi="Times New Roman"/>
                <w:sz w:val="24"/>
                <w:szCs w:val="24"/>
              </w:rPr>
            </w:pPr>
            <w:r>
              <w:rPr>
                <w:rFonts w:ascii="Times New Roman" w:hAnsi="Times New Roman"/>
                <w:sz w:val="24"/>
                <w:szCs w:val="24"/>
              </w:rPr>
              <w:t>Е</w:t>
            </w:r>
            <w:r w:rsidRPr="00E10884">
              <w:rPr>
                <w:rFonts w:ascii="Times New Roman" w:hAnsi="Times New Roman"/>
                <w:sz w:val="24"/>
                <w:szCs w:val="24"/>
              </w:rPr>
              <w:t>жегодно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Просвещение, развитие компетенций в сфере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внебюджетные источники</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образовательные организации высшего образования, предприятия и организации Воронежской области </w:t>
            </w:r>
            <w:r>
              <w:rPr>
                <w:rFonts w:ascii="Times New Roman" w:hAnsi="Times New Roman"/>
                <w:color w:val="000000"/>
                <w:kern w:val="24"/>
                <w:sz w:val="24"/>
                <w:szCs w:val="24"/>
              </w:rPr>
              <w:t>(по согласованию)</w:t>
            </w: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b/>
                <w:iCs/>
                <w:sz w:val="24"/>
                <w:szCs w:val="24"/>
              </w:rPr>
            </w:pPr>
            <w:r w:rsidRPr="00E10884">
              <w:rPr>
                <w:rFonts w:ascii="Times New Roman" w:hAnsi="Times New Roman"/>
                <w:iCs/>
                <w:sz w:val="24"/>
                <w:szCs w:val="24"/>
              </w:rPr>
              <w:t>2.17.5.10</w:t>
            </w:r>
            <w:r>
              <w:rPr>
                <w:rFonts w:ascii="Times New Roman" w:hAnsi="Times New Roman"/>
                <w:iCs/>
                <w:sz w:val="24"/>
                <w:szCs w:val="24"/>
              </w:rPr>
              <w:t>.</w:t>
            </w:r>
            <w:r w:rsidRPr="00E10884">
              <w:rPr>
                <w:rFonts w:ascii="Times New Roman" w:hAnsi="Times New Roman"/>
                <w:iCs/>
                <w:sz w:val="24"/>
                <w:szCs w:val="24"/>
              </w:rPr>
              <w:t xml:space="preserve"> Популяризация изобретательской и рационализаторской деятельности</w:t>
            </w:r>
          </w:p>
        </w:tc>
        <w:tc>
          <w:tcPr>
            <w:tcW w:w="1559" w:type="dxa"/>
          </w:tcPr>
          <w:p w:rsidR="00F31798" w:rsidRPr="00E10884" w:rsidRDefault="00F31798" w:rsidP="00174D93">
            <w:pPr>
              <w:pStyle w:val="aa"/>
              <w:jc w:val="center"/>
              <w:rPr>
                <w:rFonts w:ascii="Times New Roman" w:hAnsi="Times New Roman"/>
                <w:sz w:val="24"/>
                <w:szCs w:val="24"/>
              </w:rPr>
            </w:pPr>
            <w:r>
              <w:rPr>
                <w:rFonts w:ascii="Times New Roman" w:hAnsi="Times New Roman"/>
                <w:sz w:val="24"/>
                <w:szCs w:val="24"/>
              </w:rPr>
              <w:t>П</w:t>
            </w:r>
            <w:r w:rsidRPr="00E10884">
              <w:rPr>
                <w:rFonts w:ascii="Times New Roman" w:hAnsi="Times New Roman"/>
                <w:sz w:val="24"/>
                <w:szCs w:val="24"/>
              </w:rPr>
              <w:t>остоянно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Освещение в СМИ  результатов интеллектуальной деятельности  воронежских ученых, авторов проектов, организаций в целях популяризации их интеллектуальной собственности на региональном и федеральном уровне, лучших практик коммерциализации </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Pr>
                <w:rFonts w:ascii="Times New Roman" w:hAnsi="Times New Roman"/>
                <w:color w:val="000000"/>
                <w:kern w:val="24"/>
                <w:sz w:val="24"/>
                <w:szCs w:val="24"/>
              </w:rPr>
              <w:t>о</w:t>
            </w:r>
            <w:r w:rsidRPr="00E10884">
              <w:rPr>
                <w:rFonts w:ascii="Times New Roman" w:hAnsi="Times New Roman"/>
                <w:color w:val="000000"/>
                <w:kern w:val="24"/>
                <w:sz w:val="24"/>
                <w:szCs w:val="24"/>
              </w:rPr>
              <w:t>бластное казенное учреждение «Агентство инноваций и развития экономических и социальных проектов» (по согласованию)</w:t>
            </w:r>
          </w:p>
        </w:tc>
      </w:tr>
      <w:tr w:rsidR="00F31798" w:rsidRPr="00E10884" w:rsidTr="00174D93">
        <w:trPr>
          <w:gridAfter w:val="1"/>
          <w:wAfter w:w="21" w:type="dxa"/>
        </w:trPr>
        <w:tc>
          <w:tcPr>
            <w:tcW w:w="1015" w:type="dxa"/>
            <w:tcBorders>
              <w:bottom w:val="nil"/>
            </w:tcBorders>
          </w:tcPr>
          <w:p w:rsidR="00F31798" w:rsidRPr="00E10884" w:rsidRDefault="00F31798" w:rsidP="00174D93">
            <w:pPr>
              <w:spacing w:after="0" w:line="240" w:lineRule="auto"/>
              <w:rPr>
                <w:rFonts w:ascii="Times New Roman" w:hAnsi="Times New Roman" w:cs="Times New Roman"/>
                <w:sz w:val="24"/>
                <w:szCs w:val="24"/>
              </w:rPr>
            </w:pPr>
            <w:r w:rsidRPr="00E10884">
              <w:rPr>
                <w:rFonts w:ascii="Times New Roman" w:hAnsi="Times New Roman" w:cs="Times New Roman"/>
                <w:sz w:val="24"/>
                <w:szCs w:val="24"/>
              </w:rPr>
              <w:t>З2.17.6</w:t>
            </w:r>
          </w:p>
        </w:tc>
        <w:tc>
          <w:tcPr>
            <w:tcW w:w="3380" w:type="dxa"/>
            <w:vAlign w:val="center"/>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2.17.6.1</w:t>
            </w:r>
            <w:r>
              <w:rPr>
                <w:rFonts w:ascii="Times New Roman" w:hAnsi="Times New Roman"/>
                <w:iCs/>
                <w:sz w:val="24"/>
                <w:szCs w:val="24"/>
              </w:rPr>
              <w:t>.</w:t>
            </w:r>
            <w:r w:rsidRPr="00E10884">
              <w:rPr>
                <w:rFonts w:ascii="Times New Roman" w:hAnsi="Times New Roman"/>
                <w:iCs/>
                <w:sz w:val="24"/>
                <w:szCs w:val="24"/>
              </w:rPr>
              <w:t xml:space="preserve"> Проведение межвузовского конкурса инновационных проектов «Кубок инноваций», направленного на выявление лидеров инновационного предпринимательства, повышени</w:t>
            </w:r>
            <w:r>
              <w:rPr>
                <w:rFonts w:ascii="Times New Roman" w:hAnsi="Times New Roman"/>
                <w:iCs/>
                <w:sz w:val="24"/>
                <w:szCs w:val="24"/>
              </w:rPr>
              <w:t>е</w:t>
            </w:r>
            <w:r w:rsidRPr="00E10884">
              <w:rPr>
                <w:rFonts w:ascii="Times New Roman" w:hAnsi="Times New Roman"/>
                <w:iCs/>
                <w:sz w:val="24"/>
                <w:szCs w:val="24"/>
              </w:rPr>
              <w:t xml:space="preserve"> коммерциализации новых технологий</w:t>
            </w:r>
          </w:p>
        </w:tc>
        <w:tc>
          <w:tcPr>
            <w:tcW w:w="1559" w:type="dxa"/>
          </w:tcPr>
          <w:p w:rsidR="00F31798"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w:t>
            </w:r>
            <w:r w:rsidRPr="00E10884">
              <w:rPr>
                <w:rFonts w:ascii="Times New Roman" w:hAnsi="Times New Roman"/>
                <w:sz w:val="24"/>
                <w:szCs w:val="24"/>
              </w:rPr>
              <w:t xml:space="preserve"> кв. 2019</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 xml:space="preserve"> года</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(ежегодно)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Повышение уровня коммерциализации объектов интеллектуальной собственности, внедрение новых технологий в реальном секторе экономики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b/>
                <w:iCs/>
                <w:sz w:val="24"/>
                <w:szCs w:val="24"/>
              </w:rPr>
            </w:pPr>
            <w:r w:rsidRPr="00E10884">
              <w:rPr>
                <w:rFonts w:ascii="Times New Roman" w:hAnsi="Times New Roman"/>
                <w:iCs/>
                <w:sz w:val="24"/>
                <w:szCs w:val="24"/>
              </w:rPr>
              <w:t>2.17.6.2</w:t>
            </w:r>
            <w:r>
              <w:rPr>
                <w:rFonts w:ascii="Times New Roman" w:hAnsi="Times New Roman"/>
                <w:iCs/>
                <w:sz w:val="24"/>
                <w:szCs w:val="24"/>
              </w:rPr>
              <w:t>.</w:t>
            </w:r>
            <w:r w:rsidRPr="00E10884">
              <w:rPr>
                <w:rFonts w:ascii="Times New Roman" w:hAnsi="Times New Roman"/>
                <w:iCs/>
                <w:sz w:val="24"/>
                <w:szCs w:val="24"/>
              </w:rPr>
              <w:t xml:space="preserve"> Предоставление субсидий на поддержку малых инновационных предприятий, созданных образовательными организациями высшего образования и осуществляющих деятельность по практическому применению (внедрению) результатов интеллектуальной деятельности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w:t>
            </w:r>
            <w:r>
              <w:rPr>
                <w:rFonts w:ascii="Times New Roman" w:hAnsi="Times New Roman"/>
                <w:sz w:val="24"/>
                <w:szCs w:val="24"/>
              </w:rPr>
              <w:t xml:space="preserve"> </w:t>
            </w:r>
            <w:r w:rsidRPr="00E10884">
              <w:rPr>
                <w:rFonts w:ascii="Times New Roman" w:hAnsi="Times New Roman"/>
                <w:sz w:val="24"/>
                <w:szCs w:val="24"/>
              </w:rPr>
              <w:t>-</w:t>
            </w:r>
            <w:r>
              <w:rPr>
                <w:rFonts w:ascii="Times New Roman" w:hAnsi="Times New Roman"/>
                <w:sz w:val="24"/>
                <w:szCs w:val="24"/>
              </w:rPr>
              <w:t xml:space="preserve"> </w:t>
            </w:r>
            <w:r w:rsidRPr="00E10884">
              <w:rPr>
                <w:rFonts w:ascii="Times New Roman" w:hAnsi="Times New Roman"/>
                <w:sz w:val="24"/>
                <w:szCs w:val="24"/>
              </w:rPr>
              <w:t>2021 годы</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Коммерциализация результатов интеллектуальной деятельности, созданных </w:t>
            </w:r>
            <w:r w:rsidRPr="00E10884">
              <w:rPr>
                <w:rFonts w:ascii="Times New Roman" w:hAnsi="Times New Roman"/>
                <w:iCs/>
                <w:sz w:val="24"/>
                <w:szCs w:val="24"/>
              </w:rPr>
              <w:t xml:space="preserve">образовательными организациями высшего образования </w:t>
            </w:r>
            <w:r w:rsidRPr="00E10884">
              <w:rPr>
                <w:rFonts w:ascii="Times New Roman" w:hAnsi="Times New Roman"/>
                <w:sz w:val="24"/>
                <w:szCs w:val="24"/>
              </w:rPr>
              <w:t>Воронежской области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2.17.6.3</w:t>
            </w:r>
            <w:r>
              <w:rPr>
                <w:rFonts w:ascii="Times New Roman" w:hAnsi="Times New Roman"/>
                <w:iCs/>
                <w:sz w:val="24"/>
                <w:szCs w:val="24"/>
              </w:rPr>
              <w:t>.</w:t>
            </w:r>
            <w:r w:rsidRPr="00E10884">
              <w:rPr>
                <w:rFonts w:ascii="Times New Roman" w:hAnsi="Times New Roman"/>
                <w:iCs/>
                <w:sz w:val="24"/>
                <w:szCs w:val="24"/>
              </w:rPr>
              <w:t xml:space="preserve"> Предоставление субсидий субъектам инновационной деятельности на поддержку системообразующих инновационных проектов в сфере критических технологий на основе зарегистрированных объектов интеллектуальной собственности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w:t>
            </w:r>
            <w:r>
              <w:rPr>
                <w:rFonts w:ascii="Times New Roman" w:hAnsi="Times New Roman"/>
                <w:sz w:val="24"/>
                <w:szCs w:val="24"/>
              </w:rPr>
              <w:t xml:space="preserve"> </w:t>
            </w:r>
            <w:r w:rsidRPr="00E10884">
              <w:rPr>
                <w:rFonts w:ascii="Times New Roman" w:hAnsi="Times New Roman"/>
                <w:sz w:val="24"/>
                <w:szCs w:val="24"/>
              </w:rPr>
              <w:t>-</w:t>
            </w:r>
            <w:r>
              <w:rPr>
                <w:rFonts w:ascii="Times New Roman" w:hAnsi="Times New Roman"/>
                <w:sz w:val="24"/>
                <w:szCs w:val="24"/>
              </w:rPr>
              <w:t xml:space="preserve"> </w:t>
            </w:r>
            <w:r w:rsidRPr="00E10884">
              <w:rPr>
                <w:rFonts w:ascii="Times New Roman" w:hAnsi="Times New Roman"/>
                <w:sz w:val="24"/>
                <w:szCs w:val="24"/>
              </w:rPr>
              <w:t>2021 годы</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Стимулирование создания новых прорывных технологий на базе объектов интеллектуальной собственности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p w:rsidR="00F31798" w:rsidRPr="00E10884" w:rsidRDefault="00F31798" w:rsidP="00174D93">
            <w:pPr>
              <w:pStyle w:val="aa"/>
              <w:jc w:val="both"/>
              <w:rPr>
                <w:rFonts w:ascii="Times New Roman" w:hAnsi="Times New Roman"/>
                <w:color w:val="000000"/>
                <w:kern w:val="24"/>
                <w:sz w:val="24"/>
                <w:szCs w:val="24"/>
              </w:rPr>
            </w:pP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spacing w:after="0" w:line="240" w:lineRule="auto"/>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2.17.6.4</w:t>
            </w:r>
            <w:r>
              <w:rPr>
                <w:rFonts w:ascii="Times New Roman" w:hAnsi="Times New Roman"/>
                <w:iCs/>
                <w:sz w:val="24"/>
                <w:szCs w:val="24"/>
              </w:rPr>
              <w:t>.</w:t>
            </w:r>
            <w:r w:rsidRPr="00E10884">
              <w:rPr>
                <w:rFonts w:ascii="Times New Roman" w:hAnsi="Times New Roman"/>
                <w:iCs/>
                <w:sz w:val="24"/>
                <w:szCs w:val="24"/>
              </w:rPr>
              <w:t xml:space="preserve"> Внесение изменений в порядки предоставления субсидий и грантов субъектам предпринимательской деятельности в части установления повышающего значимость проекта критерия наличия зарегистрированных объектов интеллектуальной собственности или средств индивидуализации, а также дополнительных направлений компенсационных или целевых затрат на оформление прав на такие объекты</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 год</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 xml:space="preserve">Увеличение патентной активности, повышение эффективности управления правами на результаты интеллектуальной </w:t>
            </w:r>
            <w:r w:rsidRPr="00E10884">
              <w:rPr>
                <w:rFonts w:ascii="Times New Roman" w:hAnsi="Times New Roman"/>
                <w:sz w:val="24"/>
                <w:szCs w:val="24"/>
              </w:rPr>
              <w:br/>
              <w:t>деятельности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«Экономическое развитие и инновационная экономика»,</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промышленности и повышение ее конкурентоспособности»,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экономического развития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аграрной политики Воронежской области</w:t>
            </w:r>
            <w:r>
              <w:rPr>
                <w:rFonts w:ascii="Times New Roman" w:hAnsi="Times New Roman"/>
                <w:sz w:val="24"/>
                <w:szCs w:val="24"/>
              </w:rPr>
              <w:t>;</w:t>
            </w:r>
            <w:r w:rsidRPr="00E10884">
              <w:rPr>
                <w:rFonts w:ascii="Times New Roman" w:hAnsi="Times New Roman"/>
                <w:sz w:val="24"/>
                <w:szCs w:val="24"/>
              </w:rPr>
              <w:t xml:space="preserve"> </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r>
              <w:rPr>
                <w:rFonts w:ascii="Times New Roman" w:hAnsi="Times New Roman"/>
                <w:sz w:val="24"/>
                <w:szCs w:val="24"/>
              </w:rPr>
              <w:t>;</w:t>
            </w:r>
          </w:p>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2.17.6.5</w:t>
            </w:r>
            <w:r>
              <w:rPr>
                <w:rFonts w:ascii="Times New Roman" w:hAnsi="Times New Roman"/>
                <w:iCs/>
                <w:sz w:val="24"/>
                <w:szCs w:val="24"/>
              </w:rPr>
              <w:t>.</w:t>
            </w:r>
            <w:r w:rsidRPr="00E10884">
              <w:rPr>
                <w:rFonts w:ascii="Times New Roman" w:hAnsi="Times New Roman"/>
                <w:iCs/>
                <w:sz w:val="24"/>
                <w:szCs w:val="24"/>
              </w:rPr>
              <w:t xml:space="preserve"> Организация и проведение ежегодного областного конкурса «Инженер года»</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IV</w:t>
            </w:r>
            <w:r w:rsidRPr="00E10884">
              <w:rPr>
                <w:rFonts w:ascii="Times New Roman" w:hAnsi="Times New Roman"/>
                <w:sz w:val="24"/>
                <w:szCs w:val="24"/>
              </w:rPr>
              <w:t xml:space="preserve"> кв. 2019 года</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 xml:space="preserve">(далее – </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ежегодно)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Повышение научно-технического, исследовательского и инновационного потенциала промышленности, вузовской и отраслевой науки региона</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промышленности и повышение ее конкурентоспособности»,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aa"/>
              <w:jc w:val="both"/>
              <w:rPr>
                <w:rFonts w:ascii="Times New Roman" w:hAnsi="Times New Roman"/>
                <w:iCs/>
                <w:sz w:val="24"/>
                <w:szCs w:val="24"/>
              </w:rPr>
            </w:pPr>
            <w:r w:rsidRPr="00E10884">
              <w:rPr>
                <w:rFonts w:ascii="Times New Roman" w:hAnsi="Times New Roman"/>
                <w:iCs/>
                <w:sz w:val="24"/>
                <w:szCs w:val="24"/>
              </w:rPr>
              <w:t>2.17.6.6</w:t>
            </w:r>
            <w:r>
              <w:rPr>
                <w:rFonts w:ascii="Times New Roman" w:hAnsi="Times New Roman"/>
                <w:iCs/>
                <w:sz w:val="24"/>
                <w:szCs w:val="24"/>
              </w:rPr>
              <w:t>.</w:t>
            </w:r>
            <w:r w:rsidRPr="00E10884">
              <w:rPr>
                <w:rFonts w:ascii="Times New Roman" w:hAnsi="Times New Roman"/>
                <w:iCs/>
                <w:sz w:val="24"/>
                <w:szCs w:val="24"/>
              </w:rPr>
              <w:t xml:space="preserve"> Поощрение представителей изобретательско-рационали-заторского корпуса Воронежской области департаментом промышленности и транспорта Воронежской области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lang w:val="en-US"/>
              </w:rPr>
              <w:t>II</w:t>
            </w:r>
            <w:r w:rsidRPr="00E10884">
              <w:rPr>
                <w:rFonts w:ascii="Times New Roman" w:hAnsi="Times New Roman"/>
                <w:sz w:val="24"/>
                <w:szCs w:val="24"/>
              </w:rPr>
              <w:t xml:space="preserve"> кв. 2020 года (далее – </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ежегодно)</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iCs/>
                <w:sz w:val="24"/>
                <w:szCs w:val="24"/>
              </w:rPr>
              <w:t>Поощрение за достигнутые успехи в разработке, внедрении современной техники и новых технологий на предприятиях промышленности Воронежской области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промышленности и повышение ее конкурентоспособности»,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p>
          <w:p w:rsidR="00F31798" w:rsidRPr="00E10884" w:rsidRDefault="00F31798" w:rsidP="00174D93">
            <w:pPr>
              <w:pStyle w:val="aa"/>
              <w:jc w:val="both"/>
              <w:rPr>
                <w:rFonts w:ascii="Times New Roman" w:hAnsi="Times New Roman"/>
                <w:sz w:val="24"/>
                <w:szCs w:val="24"/>
              </w:rPr>
            </w:pP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ac"/>
              <w:tabs>
                <w:tab w:val="left" w:pos="993"/>
                <w:tab w:val="left" w:pos="1134"/>
              </w:tabs>
              <w:jc w:val="both"/>
              <w:rPr>
                <w:rFonts w:ascii="Times New Roman" w:eastAsia="Calibri" w:hAnsi="Times New Roman"/>
                <w:iCs/>
                <w:sz w:val="24"/>
                <w:szCs w:val="24"/>
                <w:lang w:eastAsia="en-US"/>
              </w:rPr>
            </w:pPr>
            <w:r w:rsidRPr="00E10884">
              <w:rPr>
                <w:rFonts w:ascii="Times New Roman" w:hAnsi="Times New Roman"/>
                <w:iCs/>
                <w:sz w:val="24"/>
                <w:szCs w:val="24"/>
              </w:rPr>
              <w:t>2.17.6.7</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eastAsia="Calibri" w:hAnsi="Times New Roman"/>
                <w:iCs/>
                <w:sz w:val="24"/>
                <w:szCs w:val="24"/>
                <w:lang w:eastAsia="en-US"/>
              </w:rPr>
              <w:t>Предоставление субсидий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w:t>
            </w:r>
            <w:r>
              <w:rPr>
                <w:rFonts w:ascii="Times New Roman" w:hAnsi="Times New Roman"/>
                <w:sz w:val="24"/>
                <w:szCs w:val="24"/>
              </w:rPr>
              <w:t xml:space="preserve"> </w:t>
            </w:r>
            <w:r w:rsidRPr="00E10884">
              <w:rPr>
                <w:rFonts w:ascii="Times New Roman" w:hAnsi="Times New Roman"/>
                <w:sz w:val="24"/>
                <w:szCs w:val="24"/>
              </w:rPr>
              <w:t>-</w:t>
            </w:r>
            <w:r>
              <w:rPr>
                <w:rFonts w:ascii="Times New Roman" w:hAnsi="Times New Roman"/>
                <w:sz w:val="24"/>
                <w:szCs w:val="24"/>
              </w:rPr>
              <w:t xml:space="preserve"> </w:t>
            </w:r>
            <w:r w:rsidRPr="00E10884">
              <w:rPr>
                <w:rFonts w:ascii="Times New Roman" w:hAnsi="Times New Roman"/>
                <w:sz w:val="24"/>
                <w:szCs w:val="24"/>
              </w:rPr>
              <w:t>2021 годы</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(по заявительному принципу)</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Увеличение патентной активности, повышение эффективности управления правами на результаты интеллектуальной деятельности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промышленности и повышение ее конкурентоспособности»,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Borders>
              <w:top w:val="nil"/>
              <w:bottom w:val="nil"/>
            </w:tcBorders>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ac"/>
              <w:tabs>
                <w:tab w:val="left" w:pos="993"/>
                <w:tab w:val="left" w:pos="1134"/>
              </w:tabs>
              <w:jc w:val="both"/>
              <w:rPr>
                <w:rFonts w:ascii="Times New Roman" w:eastAsia="Calibri" w:hAnsi="Times New Roman"/>
                <w:iCs/>
                <w:sz w:val="24"/>
                <w:szCs w:val="24"/>
                <w:lang w:eastAsia="en-US"/>
              </w:rPr>
            </w:pPr>
            <w:r w:rsidRPr="00E10884">
              <w:rPr>
                <w:rFonts w:ascii="Times New Roman" w:hAnsi="Times New Roman"/>
                <w:iCs/>
                <w:sz w:val="24"/>
                <w:szCs w:val="24"/>
              </w:rPr>
              <w:t>2.17.6.8</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eastAsia="Calibri" w:hAnsi="Times New Roman"/>
                <w:iCs/>
                <w:sz w:val="24"/>
                <w:szCs w:val="24"/>
                <w:lang w:eastAsia="en-US"/>
              </w:rPr>
              <w:t>Предоставление субсидий на разработку и внедрение инновационных технологий, НИОКР для реализации инвестиционных проектов</w:t>
            </w:r>
          </w:p>
          <w:p w:rsidR="00F31798" w:rsidRPr="00E10884" w:rsidRDefault="00F31798" w:rsidP="00174D93">
            <w:pPr>
              <w:pStyle w:val="aa"/>
              <w:jc w:val="both"/>
              <w:rPr>
                <w:rFonts w:ascii="Times New Roman" w:hAnsi="Times New Roman"/>
                <w:iCs/>
                <w:sz w:val="24"/>
                <w:szCs w:val="24"/>
              </w:rPr>
            </w:pP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2020</w:t>
            </w:r>
            <w:r>
              <w:rPr>
                <w:rFonts w:ascii="Times New Roman" w:hAnsi="Times New Roman"/>
                <w:sz w:val="24"/>
                <w:szCs w:val="24"/>
              </w:rPr>
              <w:t xml:space="preserve"> </w:t>
            </w:r>
            <w:r w:rsidRPr="00E10884">
              <w:rPr>
                <w:rFonts w:ascii="Times New Roman" w:hAnsi="Times New Roman"/>
                <w:sz w:val="24"/>
                <w:szCs w:val="24"/>
              </w:rPr>
              <w:t>-</w:t>
            </w:r>
            <w:r>
              <w:rPr>
                <w:rFonts w:ascii="Times New Roman" w:hAnsi="Times New Roman"/>
                <w:sz w:val="24"/>
                <w:szCs w:val="24"/>
              </w:rPr>
              <w:t xml:space="preserve"> </w:t>
            </w:r>
            <w:r w:rsidRPr="00E10884">
              <w:rPr>
                <w:rFonts w:ascii="Times New Roman" w:hAnsi="Times New Roman"/>
                <w:sz w:val="24"/>
                <w:szCs w:val="24"/>
              </w:rPr>
              <w:t>2021 годы</w:t>
            </w:r>
          </w:p>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(по заявительному принципу)</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Увеличение патентной активности, повышение эффективности управления правами на результаты интеллектуальной деятельности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промышленности и повышение ее конкурентоспособности»,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Borders>
              <w:top w:val="nil"/>
            </w:tcBorders>
          </w:tcPr>
          <w:p w:rsidR="00F31798" w:rsidRPr="00E10884" w:rsidRDefault="00F31798" w:rsidP="00174D93">
            <w:pPr>
              <w:rPr>
                <w:rFonts w:ascii="Times New Roman" w:hAnsi="Times New Roman" w:cs="Times New Roman"/>
                <w:sz w:val="24"/>
                <w:szCs w:val="24"/>
              </w:rPr>
            </w:pPr>
          </w:p>
        </w:tc>
        <w:tc>
          <w:tcPr>
            <w:tcW w:w="3380" w:type="dxa"/>
            <w:vAlign w:val="center"/>
          </w:tcPr>
          <w:p w:rsidR="00F31798" w:rsidRPr="00E10884" w:rsidRDefault="00F31798" w:rsidP="00174D93">
            <w:pPr>
              <w:pStyle w:val="ac"/>
              <w:tabs>
                <w:tab w:val="left" w:pos="993"/>
                <w:tab w:val="left" w:pos="1134"/>
              </w:tabs>
              <w:jc w:val="both"/>
              <w:rPr>
                <w:rFonts w:ascii="Times New Roman" w:hAnsi="Times New Roman"/>
                <w:b/>
                <w:iCs/>
                <w:sz w:val="24"/>
                <w:szCs w:val="24"/>
              </w:rPr>
            </w:pPr>
            <w:r w:rsidRPr="00E10884">
              <w:rPr>
                <w:rFonts w:ascii="Times New Roman" w:hAnsi="Times New Roman"/>
                <w:iCs/>
                <w:sz w:val="24"/>
                <w:szCs w:val="24"/>
              </w:rPr>
              <w:t>2.17.6.9</w:t>
            </w:r>
            <w:r>
              <w:rPr>
                <w:rFonts w:ascii="Times New Roman" w:hAnsi="Times New Roman"/>
                <w:iCs/>
                <w:sz w:val="24"/>
                <w:szCs w:val="24"/>
              </w:rPr>
              <w:t>.</w:t>
            </w:r>
            <w:r w:rsidRPr="00E10884">
              <w:rPr>
                <w:rFonts w:ascii="Times New Roman" w:hAnsi="Times New Roman"/>
                <w:iCs/>
                <w:sz w:val="24"/>
                <w:szCs w:val="24"/>
              </w:rPr>
              <w:t xml:space="preserve"> </w:t>
            </w:r>
            <w:r w:rsidRPr="00E10884">
              <w:rPr>
                <w:rFonts w:ascii="Times New Roman" w:eastAsia="Calibri" w:hAnsi="Times New Roman"/>
                <w:iCs/>
                <w:sz w:val="24"/>
                <w:szCs w:val="24"/>
                <w:lang w:eastAsia="en-US"/>
              </w:rPr>
              <w:t xml:space="preserve">Субсидии субъектам </w:t>
            </w:r>
            <w:r>
              <w:rPr>
                <w:rFonts w:ascii="Times New Roman" w:eastAsia="Calibri" w:hAnsi="Times New Roman"/>
                <w:iCs/>
                <w:sz w:val="24"/>
                <w:szCs w:val="24"/>
                <w:lang w:eastAsia="en-US"/>
              </w:rPr>
              <w:t>МСП</w:t>
            </w:r>
            <w:r w:rsidRPr="00E10884">
              <w:rPr>
                <w:rFonts w:ascii="Times New Roman" w:eastAsia="Calibri" w:hAnsi="Times New Roman"/>
                <w:iCs/>
                <w:sz w:val="24"/>
                <w:szCs w:val="24"/>
                <w:lang w:eastAsia="en-US"/>
              </w:rPr>
              <w:t>,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tc>
        <w:tc>
          <w:tcPr>
            <w:tcW w:w="1559" w:type="dxa"/>
          </w:tcPr>
          <w:p w:rsidR="00F31798" w:rsidRPr="00E10884" w:rsidRDefault="00F31798" w:rsidP="00174D93">
            <w:pPr>
              <w:pStyle w:val="aa"/>
              <w:jc w:val="center"/>
              <w:rPr>
                <w:rFonts w:ascii="Times New Roman" w:hAnsi="Times New Roman"/>
                <w:sz w:val="24"/>
                <w:szCs w:val="24"/>
              </w:rPr>
            </w:pPr>
            <w:r w:rsidRPr="00E10884">
              <w:rPr>
                <w:rFonts w:ascii="Times New Roman" w:hAnsi="Times New Roman"/>
                <w:sz w:val="24"/>
                <w:szCs w:val="24"/>
              </w:rPr>
              <w:t>2019 год</w:t>
            </w:r>
          </w:p>
        </w:tc>
        <w:tc>
          <w:tcPr>
            <w:tcW w:w="3381" w:type="dxa"/>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Увеличение патентной активности, повышение эффективности управления правами на результаты интеллектуальной деятельности</w:t>
            </w:r>
          </w:p>
        </w:tc>
        <w:tc>
          <w:tcPr>
            <w:tcW w:w="2693" w:type="dxa"/>
            <w:gridSpan w:val="2"/>
          </w:tcPr>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color w:val="000000"/>
                <w:kern w:val="24"/>
                <w:sz w:val="24"/>
                <w:szCs w:val="24"/>
              </w:rPr>
              <w:t>Государственная программа Воронежской области «Развитие предпринимательства  и торговли»,</w:t>
            </w:r>
          </w:p>
          <w:p w:rsidR="00F31798" w:rsidRPr="00E10884" w:rsidRDefault="00F31798" w:rsidP="00174D93">
            <w:pPr>
              <w:pStyle w:val="aa"/>
              <w:jc w:val="both"/>
              <w:rPr>
                <w:rFonts w:ascii="Times New Roman" w:hAnsi="Times New Roman"/>
                <w:color w:val="000000"/>
                <w:kern w:val="24"/>
                <w:sz w:val="24"/>
                <w:szCs w:val="24"/>
              </w:rPr>
            </w:pPr>
            <w:r w:rsidRPr="00E10884">
              <w:rPr>
                <w:rFonts w:ascii="Times New Roman" w:hAnsi="Times New Roman"/>
                <w:sz w:val="24"/>
                <w:szCs w:val="24"/>
              </w:rPr>
              <w:t>областной бюджет</w:t>
            </w:r>
            <w:r w:rsidRPr="00E10884">
              <w:rPr>
                <w:rFonts w:ascii="Times New Roman" w:hAnsi="Times New Roman"/>
                <w:color w:val="000000"/>
                <w:kern w:val="24"/>
                <w:sz w:val="24"/>
                <w:szCs w:val="24"/>
              </w:rPr>
              <w:t xml:space="preserve"> </w:t>
            </w:r>
            <w:r w:rsidRPr="00E10884">
              <w:rPr>
                <w:rFonts w:ascii="Times New Roman" w:hAnsi="Times New Roman"/>
                <w:color w:val="000000"/>
                <w:kern w:val="24"/>
                <w:sz w:val="24"/>
                <w:szCs w:val="24"/>
              </w:rPr>
              <w:br/>
            </w:r>
          </w:p>
        </w:tc>
        <w:tc>
          <w:tcPr>
            <w:tcW w:w="2410" w:type="dxa"/>
            <w:gridSpan w:val="2"/>
          </w:tcPr>
          <w:p w:rsidR="00F31798" w:rsidRPr="00E10884" w:rsidRDefault="00F31798" w:rsidP="00174D93">
            <w:pPr>
              <w:pStyle w:val="aa"/>
              <w:jc w:val="both"/>
              <w:rPr>
                <w:rFonts w:ascii="Times New Roman" w:hAnsi="Times New Roman"/>
                <w:sz w:val="24"/>
                <w:szCs w:val="24"/>
              </w:rPr>
            </w:pPr>
            <w:r w:rsidRPr="00E10884">
              <w:rPr>
                <w:rFonts w:ascii="Times New Roman" w:hAnsi="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2"/>
              <w:rPr>
                <w:rFonts w:ascii="Times New Roman" w:hAnsi="Times New Roman" w:cs="Times New Roman"/>
                <w:sz w:val="24"/>
                <w:szCs w:val="24"/>
              </w:rPr>
            </w:pPr>
            <w:r w:rsidRPr="00E10884">
              <w:rPr>
                <w:rFonts w:ascii="Times New Roman" w:hAnsi="Times New Roman" w:cs="Times New Roman"/>
                <w:sz w:val="24"/>
                <w:szCs w:val="24"/>
              </w:rPr>
              <w:t>СЦ3. Обеспечение полицентрического развития Воронежской области</w:t>
            </w:r>
          </w:p>
        </w:tc>
      </w:tr>
      <w:tr w:rsidR="00F31798" w:rsidRPr="00E10884" w:rsidTr="00174D93">
        <w:trPr>
          <w:gridAfter w:val="1"/>
          <w:wAfter w:w="21" w:type="dxa"/>
        </w:trPr>
        <w:tc>
          <w:tcPr>
            <w:tcW w:w="14438" w:type="dxa"/>
            <w:gridSpan w:val="8"/>
          </w:tcPr>
          <w:p w:rsidR="00F31798"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 xml:space="preserve">СЦ3.1. Обновление социально-экономического профиля моногородов, создание в муниципальных районах новых точек </w:t>
            </w:r>
          </w:p>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экономического роста</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генерального Соглашения о сотрудничестве по развитию монопрофильных муниципальных образований Р</w:t>
            </w:r>
            <w:r>
              <w:rPr>
                <w:rFonts w:ascii="Times New Roman" w:hAnsi="Times New Roman" w:cs="Times New Roman"/>
                <w:sz w:val="24"/>
                <w:szCs w:val="24"/>
              </w:rPr>
              <w:t xml:space="preserve">оссийской </w:t>
            </w:r>
            <w:r w:rsidRPr="00E10884">
              <w:rPr>
                <w:rFonts w:ascii="Times New Roman" w:hAnsi="Times New Roman" w:cs="Times New Roman"/>
                <w:sz w:val="24"/>
                <w:szCs w:val="24"/>
              </w:rPr>
              <w:t>Ф</w:t>
            </w:r>
            <w:r>
              <w:rPr>
                <w:rFonts w:ascii="Times New Roman" w:hAnsi="Times New Roman" w:cs="Times New Roman"/>
                <w:sz w:val="24"/>
                <w:szCs w:val="24"/>
              </w:rPr>
              <w:t>едерации</w:t>
            </w:r>
            <w:r w:rsidRPr="00E10884">
              <w:rPr>
                <w:rFonts w:ascii="Times New Roman" w:hAnsi="Times New Roman" w:cs="Times New Roman"/>
                <w:sz w:val="24"/>
                <w:szCs w:val="24"/>
              </w:rPr>
              <w:t xml:space="preserve"> (моногородов), заключенного между Воронежской област</w:t>
            </w:r>
            <w:r>
              <w:rPr>
                <w:rFonts w:ascii="Times New Roman" w:hAnsi="Times New Roman" w:cs="Times New Roman"/>
                <w:sz w:val="24"/>
                <w:szCs w:val="24"/>
              </w:rPr>
              <w:t>ью</w:t>
            </w:r>
            <w:r w:rsidRPr="00E10884">
              <w:rPr>
                <w:rFonts w:ascii="Times New Roman" w:hAnsi="Times New Roman" w:cs="Times New Roman"/>
                <w:sz w:val="24"/>
                <w:szCs w:val="24"/>
              </w:rPr>
              <w:t xml:space="preserve"> и некоммерческой организацией «Фонд развития моногородов»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Развитие производственной и социальной инфраструктуры моногородов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Средства некоммерческой организации «Фонд развития моногородов»,</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3.1.1.1.1</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средства Фонда моногородов на начало строительства 6 объектов инфраструктуры для реализации новых инвестиционных проектов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кв. 2019 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Строительство внеплощадочных сетей газораспределения, подъездных автомобильных дорог, внешних сетей электроснабжения, водоотведения, водоснабжения;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2020 - строительство внеплощадочных сетей газораспределения, внешних сетей водоотведения, внешних сетей водоснабжения, внешних сетей электроснабжения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Средства некоммерческой организации «Фонд развития моногородов»,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3.1.1.1.2</w:t>
            </w:r>
            <w:r>
              <w:rPr>
                <w:rFonts w:ascii="Times New Roman" w:hAnsi="Times New Roman" w:cs="Times New Roman"/>
                <w:sz w:val="24"/>
                <w:szCs w:val="24"/>
              </w:rPr>
              <w:t>.</w:t>
            </w:r>
            <w:r w:rsidRPr="00E10884">
              <w:rPr>
                <w:rFonts w:ascii="Times New Roman" w:hAnsi="Times New Roman" w:cs="Times New Roman"/>
                <w:sz w:val="24"/>
                <w:szCs w:val="24"/>
              </w:rPr>
              <w:t xml:space="preserve"> Ввод в эксплуатацию 2 новых объектов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на территории Воронежской области пула инвестиционных площадок, обеспеченных инженерной инфраструктурой и энергетическими мощностями</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мероприятия позволит: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 привлечь в экономику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 не менее 20 млрд рублей инвестиций за счет размещения новых предприятий;</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создать 2 тыс</w:t>
            </w:r>
            <w:r>
              <w:rPr>
                <w:rFonts w:ascii="Times New Roman" w:hAnsi="Times New Roman" w:cs="Times New Roman"/>
                <w:sz w:val="24"/>
                <w:szCs w:val="24"/>
              </w:rPr>
              <w:t xml:space="preserve">. </w:t>
            </w:r>
            <w:r w:rsidRPr="00E10884">
              <w:rPr>
                <w:rFonts w:ascii="Times New Roman" w:hAnsi="Times New Roman" w:cs="Times New Roman"/>
                <w:sz w:val="24"/>
                <w:szCs w:val="24"/>
              </w:rPr>
              <w:t>новых рабочих мест</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3.1.1.2.1</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Определение новых точек роста экономики муниципальных районов области за счет создания новых промышленных площадок, обеспеченных всеми видами инженерной инфраструктуры и энергетическими мощностями</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3.1.1.2.2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территории опережающего развития «Павловск» на территории моногорода Павловск Павловского муниципального района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2019 - 2027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территории опережающего социально-экономического развития «Павловск» позволит: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диверсифицировать экономику моногорода; создать 1,1 тыс. новых рабочих мест; привлечь 11,2 млрд рублей инвестиций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3.1.2.1</w:t>
            </w:r>
            <w:r>
              <w:rPr>
                <w:rFonts w:ascii="Times New Roman" w:hAnsi="Times New Roman" w:cs="Times New Roman"/>
                <w:sz w:val="24"/>
                <w:szCs w:val="24"/>
              </w:rPr>
              <w:t>.</w:t>
            </w:r>
            <w:r w:rsidRPr="00E10884">
              <w:rPr>
                <w:rFonts w:ascii="Times New Roman" w:hAnsi="Times New Roman" w:cs="Times New Roman"/>
                <w:sz w:val="24"/>
                <w:szCs w:val="24"/>
              </w:rPr>
              <w:t xml:space="preserve"> Обновление социально-экономического профиля моногородов, создание в муниципальных районах новых точек экономического роста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инженерной и транспортной инфраструктуры на территории опережающего развития</w:t>
            </w:r>
          </w:p>
        </w:tc>
        <w:tc>
          <w:tcPr>
            <w:tcW w:w="2693" w:type="dxa"/>
            <w:gridSpan w:val="2"/>
          </w:tcPr>
          <w:p w:rsidR="00F31798" w:rsidRPr="001E35D7" w:rsidRDefault="00F31798" w:rsidP="00174D93">
            <w:pPr>
              <w:pStyle w:val="ConsPlusNormal"/>
              <w:rPr>
                <w:rFonts w:ascii="Times New Roman" w:hAnsi="Times New Roman" w:cs="Times New Roman"/>
                <w:sz w:val="24"/>
                <w:szCs w:val="24"/>
              </w:rPr>
            </w:pPr>
            <w:r w:rsidRPr="001E35D7">
              <w:rPr>
                <w:rFonts w:ascii="Times New Roman" w:hAnsi="Times New Roman" w:cs="Times New Roman"/>
                <w:sz w:val="24"/>
                <w:szCs w:val="24"/>
              </w:rPr>
              <w:t>Средства некоммерческой организации «Фонд развития моногородов»,</w:t>
            </w:r>
          </w:p>
          <w:p w:rsidR="00F31798" w:rsidRPr="00E10884" w:rsidRDefault="00F31798" w:rsidP="00174D93">
            <w:pPr>
              <w:pStyle w:val="ConsPlusNormal"/>
              <w:rPr>
                <w:rFonts w:ascii="Times New Roman" w:hAnsi="Times New Roman" w:cs="Times New Roman"/>
                <w:sz w:val="24"/>
                <w:szCs w:val="24"/>
              </w:rPr>
            </w:pPr>
            <w:r w:rsidRPr="001E35D7">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3.1.2.1.1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w:t>
            </w:r>
            <w:r>
              <w:rPr>
                <w:rFonts w:ascii="Times New Roman" w:hAnsi="Times New Roman" w:cs="Times New Roman"/>
                <w:sz w:val="24"/>
                <w:szCs w:val="24"/>
              </w:rPr>
              <w:t xml:space="preserve">проект </w:t>
            </w:r>
            <w:r w:rsidRPr="00E10884">
              <w:rPr>
                <w:rFonts w:ascii="Times New Roman" w:hAnsi="Times New Roman" w:cs="Times New Roman"/>
                <w:sz w:val="24"/>
                <w:szCs w:val="24"/>
              </w:rPr>
              <w:t>закон</w:t>
            </w:r>
            <w:r>
              <w:rPr>
                <w:rFonts w:ascii="Times New Roman" w:hAnsi="Times New Roman" w:cs="Times New Roman"/>
                <w:sz w:val="24"/>
                <w:szCs w:val="24"/>
              </w:rPr>
              <w:t>а</w:t>
            </w:r>
            <w:r w:rsidRPr="00E10884">
              <w:rPr>
                <w:rFonts w:ascii="Times New Roman" w:hAnsi="Times New Roman" w:cs="Times New Roman"/>
                <w:sz w:val="24"/>
                <w:szCs w:val="24"/>
              </w:rPr>
              <w:t xml:space="preserve"> Воронежской области «О внесении изменений в Закон Воронежской области от 07.07.2006 № 67-ОЗ «О государственной (областной) поддержке инвестиционной деятельности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III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Внесение изменений в действующее законодательство в части отнесения реализуемых инвестиционных проектов в сфере </w:t>
            </w:r>
            <w:r>
              <w:rPr>
                <w:rFonts w:ascii="Times New Roman" w:hAnsi="Times New Roman" w:cs="Times New Roman"/>
                <w:sz w:val="24"/>
                <w:szCs w:val="24"/>
              </w:rPr>
              <w:t>государственно-частного партнерства</w:t>
            </w:r>
            <w:r w:rsidRPr="00E10884">
              <w:rPr>
                <w:rFonts w:ascii="Times New Roman" w:hAnsi="Times New Roman" w:cs="Times New Roman"/>
                <w:sz w:val="24"/>
                <w:szCs w:val="24"/>
              </w:rPr>
              <w:t xml:space="preserve"> к категории «особо значимые» в целях предоставления частным инвесторам дополнительных льгот и преференций</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СЦ3.2. Повышение сбалансированности развития муниципалитетов на основе рационального размещения производительных сил, развития производственной и социальной инфраструктуры</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З3.2.1</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З3.2.2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3.2.1.1</w:t>
            </w:r>
            <w:r>
              <w:rPr>
                <w:rFonts w:ascii="Times New Roman" w:hAnsi="Times New Roman" w:cs="Times New Roman"/>
                <w:sz w:val="24"/>
                <w:szCs w:val="24"/>
              </w:rPr>
              <w:t>.</w:t>
            </w:r>
            <w:r w:rsidRPr="00E10884">
              <w:rPr>
                <w:rFonts w:ascii="Times New Roman" w:hAnsi="Times New Roman" w:cs="Times New Roman"/>
                <w:sz w:val="24"/>
                <w:szCs w:val="24"/>
              </w:rPr>
              <w:t xml:space="preserve"> Осуществление государственного контроля за соблюдением органами местного самоуправления законодательства о градостроительной деятельности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административных барьеров при осуществлении градостроительной деятельности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3.2.1.2</w:t>
            </w:r>
            <w:r>
              <w:rPr>
                <w:rFonts w:ascii="Times New Roman" w:hAnsi="Times New Roman" w:cs="Times New Roman"/>
                <w:sz w:val="24"/>
                <w:szCs w:val="24"/>
              </w:rPr>
              <w:t>.</w:t>
            </w:r>
            <w:r w:rsidRPr="00E10884">
              <w:rPr>
                <w:rFonts w:ascii="Times New Roman" w:hAnsi="Times New Roman" w:cs="Times New Roman"/>
                <w:sz w:val="24"/>
                <w:szCs w:val="24"/>
              </w:rPr>
              <w:t xml:space="preserve"> Снижение административной нагрузки на застройщиков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административных барьеров при осуществлении градостроительной деятельности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3.2.1.3</w:t>
            </w:r>
            <w:r>
              <w:rPr>
                <w:rFonts w:ascii="Times New Roman" w:hAnsi="Times New Roman" w:cs="Times New Roman"/>
                <w:sz w:val="24"/>
                <w:szCs w:val="24"/>
              </w:rPr>
              <w:t>.</w:t>
            </w:r>
            <w:r w:rsidRPr="00E10884">
              <w:rPr>
                <w:rFonts w:ascii="Times New Roman" w:hAnsi="Times New Roman" w:cs="Times New Roman"/>
                <w:sz w:val="24"/>
                <w:szCs w:val="24"/>
              </w:rPr>
              <w:t xml:space="preserve"> Актуализация разделов региональных нормативов градостроительного проектирования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 мере необходимости)</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градостроительной деятельности актуальными региональными нормативами градостроительного проектирования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3.2.1.4</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Подготовка проектов планировки территории для размещения объектов регионального значения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Издание приказа департамента архитектуры и градостроительства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3.2.1.5</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Комплексной схемы организации дорожного движения для сети дорог, расположенных в границах городского округа город Воронеж</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Создание транспортно-пересадочных узлов и использование эффективных инструментов </w:t>
            </w:r>
            <w:r>
              <w:rPr>
                <w:rFonts w:ascii="Times New Roman" w:hAnsi="Times New Roman" w:cs="Times New Roman"/>
                <w:sz w:val="24"/>
                <w:szCs w:val="24"/>
              </w:rPr>
              <w:t xml:space="preserve">развития </w:t>
            </w:r>
            <w:r w:rsidRPr="00E10884">
              <w:rPr>
                <w:rFonts w:ascii="Times New Roman" w:hAnsi="Times New Roman" w:cs="Times New Roman"/>
                <w:sz w:val="24"/>
                <w:szCs w:val="24"/>
              </w:rPr>
              <w:t>парковочно</w:t>
            </w:r>
            <w:r>
              <w:rPr>
                <w:rFonts w:ascii="Times New Roman" w:hAnsi="Times New Roman" w:cs="Times New Roman"/>
                <w:sz w:val="24"/>
                <w:szCs w:val="24"/>
              </w:rPr>
              <w:t>го</w:t>
            </w:r>
            <w:r w:rsidRPr="00E10884">
              <w:rPr>
                <w:rFonts w:ascii="Times New Roman" w:hAnsi="Times New Roman" w:cs="Times New Roman"/>
                <w:sz w:val="24"/>
                <w:szCs w:val="24"/>
              </w:rPr>
              <w:t xml:space="preserve"> </w:t>
            </w:r>
            <w:r>
              <w:rPr>
                <w:rFonts w:ascii="Times New Roman" w:hAnsi="Times New Roman" w:cs="Times New Roman"/>
                <w:sz w:val="24"/>
                <w:szCs w:val="24"/>
              </w:rPr>
              <w:t>пространства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Бюджет городского округа город Воронеж</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Администрация городского округа город Воронеж (по согласованию)</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3.2.3.1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условий для повышения качества архитектурной деятельности на территории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Организация и проведение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архитектуры и градостроительства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З3.2.5 З3.2.4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3.2.5.1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оценки наращивания муниципальными образованиями налогового (экономического) потенциала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Наращивание муниципальными образованиями налогового (экономического) потенциала. Достижение муниципальными образованиями среднего темпа роста налоговых доходов местных бюджетов за отчетный год и 2 года, предшествующих отчетному, не менее 103,5</w:t>
            </w:r>
            <w:r>
              <w:rPr>
                <w:rFonts w:ascii="Times New Roman" w:hAnsi="Times New Roman" w:cs="Times New Roman"/>
                <w:sz w:val="24"/>
                <w:szCs w:val="24"/>
              </w:rPr>
              <w:t xml:space="preserve"> </w:t>
            </w:r>
            <w:r w:rsidRPr="00E10884">
              <w:rPr>
                <w:rFonts w:ascii="Times New Roman" w:hAnsi="Times New Roman" w:cs="Times New Roman"/>
                <w:sz w:val="24"/>
                <w:szCs w:val="24"/>
              </w:rPr>
              <w:t>% ежегодно</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3.2.5.2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комплексной оценки эффективности деятельности органов местного самоуправления по федеральным показателям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значений показателей эффективности деятельности органов местного самоуправления муниципальных районов и городских округов. Достижение муниципальными образованиями положительной динамики по отношению к предыдущему году не менее чем по 65</w:t>
            </w:r>
            <w:r>
              <w:rPr>
                <w:rFonts w:ascii="Times New Roman" w:hAnsi="Times New Roman" w:cs="Times New Roman"/>
                <w:sz w:val="24"/>
                <w:szCs w:val="24"/>
              </w:rPr>
              <w:t xml:space="preserve"> </w:t>
            </w:r>
            <w:r w:rsidRPr="00E10884">
              <w:rPr>
                <w:rFonts w:ascii="Times New Roman" w:hAnsi="Times New Roman" w:cs="Times New Roman"/>
                <w:sz w:val="24"/>
                <w:szCs w:val="24"/>
              </w:rPr>
              <w:t>% федеральных показателей ежегодно</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3.2.5.3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мониторинга и оценки эффективности развития муниципальных образований по региональным показателям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значений региональных показателей эффективности развития муниципальных районов, городских округов и поселений, являющихся административными центрами муниципальных районов. Достижение муниципальными образованиями положительной динамики к предыдущему году не менее чем по 70</w:t>
            </w:r>
            <w:r>
              <w:rPr>
                <w:rFonts w:ascii="Times New Roman" w:hAnsi="Times New Roman" w:cs="Times New Roman"/>
                <w:sz w:val="24"/>
                <w:szCs w:val="24"/>
              </w:rPr>
              <w:t xml:space="preserve"> </w:t>
            </w:r>
            <w:r w:rsidRPr="00E10884">
              <w:rPr>
                <w:rFonts w:ascii="Times New Roman" w:hAnsi="Times New Roman" w:cs="Times New Roman"/>
                <w:sz w:val="24"/>
                <w:szCs w:val="24"/>
              </w:rPr>
              <w:t>% региональных показателей ежегодно</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0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З3.2.6</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З3.2.8</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3.2.6.1</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межбюджетного регулирования с учетом изменений федерального законодательства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степени дифференциации бюджетной обеспеченности между муниципальными образованиями Воронежской области не менее чем в 2,2 раза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финансов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3.2.6.1.1</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системы распределения межбюджетных трансфертов муниципальным образованиям Воронежской области с учетом переданных единых нормативов отчислений от налогов в бюджеты муниципальных образований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квартал)</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исполнения органами местного самоуправления полномочий, закрепленных законодательством Российской Федерации</w:t>
            </w: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3.2.6.1.2</w:t>
            </w:r>
            <w:r>
              <w:rPr>
                <w:rFonts w:ascii="Times New Roman" w:hAnsi="Times New Roman" w:cs="Times New Roman"/>
                <w:sz w:val="24"/>
                <w:szCs w:val="24"/>
              </w:rPr>
              <w:t>.</w:t>
            </w:r>
            <w:r w:rsidRPr="00E10884">
              <w:rPr>
                <w:rFonts w:ascii="Times New Roman" w:hAnsi="Times New Roman" w:cs="Times New Roman"/>
                <w:sz w:val="24"/>
                <w:szCs w:val="24"/>
              </w:rPr>
              <w:t xml:space="preserve"> Выравнивание бюджетной обеспеченности муниципальных образований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(ежемесячно)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условий для устойчивого исполнения бюджетов муниципальных образований в результате обеспечения гарантированного минимального уровня бюджетной обеспеченности</w:t>
            </w: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3.2.6.1.3</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Заключение соглашений с муниципальными образованиями Воронежской области об условиях предоставления дотации на выравнивание бюджетной обеспеченности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(январь)</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Стимулирование органов местного самоуправления к реализации мер, направленных на снижение уровня дотационности муниципального образования и рост налоговых доходов консолидированного бюджета муниципального образования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финансов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3.2.6.1.4</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выполнения условий соглашений, заключенных с муниципальными образованиями Воронежской области об условиях предоставления дотации на выравнивание бюджетной обеспеченности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(ежеквартально)</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3.2.7.1</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Предоставление субсидий Ассоциации «Совет муниципальных образований Воронежской области» на реализацию общественно полезных проектов территориального общественного самоуправления </w:t>
            </w:r>
            <w:r>
              <w:rPr>
                <w:rFonts w:ascii="Times New Roman" w:hAnsi="Times New Roman" w:cs="Times New Roman"/>
                <w:sz w:val="24"/>
                <w:szCs w:val="24"/>
              </w:rPr>
              <w:t xml:space="preserve">(ТОС) </w:t>
            </w:r>
            <w:r w:rsidRPr="00E10884">
              <w:rPr>
                <w:rFonts w:ascii="Times New Roman" w:hAnsi="Times New Roman" w:cs="Times New Roman"/>
                <w:sz w:val="24"/>
                <w:szCs w:val="24"/>
              </w:rPr>
              <w:t>и субсидий из областного бюджета бюджетам муниципальных образований Воронежской области на реализацию проектов в рамках инициативного бюджетирования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Доля граждан, принимающих участие в ТОС и инициативном бюджетировании, в 2035 году - не менее 35</w:t>
            </w:r>
            <w:r>
              <w:rPr>
                <w:rFonts w:ascii="Times New Roman" w:hAnsi="Times New Roman" w:cs="Times New Roman"/>
                <w:sz w:val="24"/>
                <w:szCs w:val="24"/>
              </w:rPr>
              <w:t xml:space="preserve"> </w:t>
            </w:r>
            <w:r w:rsidRPr="00E10884">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управление региональной политики правительства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З3.2.9</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З3.2.11</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3.2.9.1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перечня мероприятий, строек и объектов для областных государственных нужд на очередной финансовый год и последующий плановый период</w:t>
            </w:r>
          </w:p>
        </w:tc>
        <w:tc>
          <w:tcPr>
            <w:tcW w:w="1559" w:type="dxa"/>
          </w:tcPr>
          <w:p w:rsidR="00F31798" w:rsidRPr="00C333B6" w:rsidRDefault="00F31798" w:rsidP="00174D93">
            <w:pPr>
              <w:pStyle w:val="ConsPlusNormal"/>
              <w:jc w:val="center"/>
              <w:rPr>
                <w:rFonts w:ascii="Times New Roman" w:hAnsi="Times New Roman" w:cs="Times New Roman"/>
                <w:sz w:val="24"/>
                <w:szCs w:val="24"/>
                <w:lang w:val="en-US"/>
              </w:rPr>
            </w:pPr>
            <w:r w:rsidRPr="00C333B6">
              <w:rPr>
                <w:rFonts w:ascii="Times New Roman" w:hAnsi="Times New Roman" w:cs="Times New Roman"/>
                <w:sz w:val="24"/>
                <w:szCs w:val="24"/>
                <w:lang w:val="en-US"/>
              </w:rPr>
              <w:t xml:space="preserve">I </w:t>
            </w:r>
            <w:r w:rsidRPr="00C333B6">
              <w:rPr>
                <w:rFonts w:ascii="Times New Roman" w:hAnsi="Times New Roman" w:cs="Times New Roman"/>
                <w:sz w:val="24"/>
                <w:szCs w:val="24"/>
              </w:rPr>
              <w:t>кв</w:t>
            </w:r>
            <w:r w:rsidRPr="00C333B6">
              <w:rPr>
                <w:rFonts w:ascii="Times New Roman" w:hAnsi="Times New Roman" w:cs="Times New Roman"/>
                <w:sz w:val="24"/>
                <w:szCs w:val="24"/>
                <w:lang w:val="en-US"/>
              </w:rPr>
              <w:t xml:space="preserve">. 2019 </w:t>
            </w:r>
          </w:p>
          <w:p w:rsidR="00F31798" w:rsidRPr="00C333B6" w:rsidRDefault="00F31798" w:rsidP="00174D93">
            <w:pPr>
              <w:pStyle w:val="ConsPlusNormal"/>
              <w:jc w:val="center"/>
              <w:rPr>
                <w:rFonts w:ascii="Times New Roman" w:hAnsi="Times New Roman" w:cs="Times New Roman"/>
                <w:sz w:val="24"/>
                <w:szCs w:val="24"/>
                <w:lang w:val="en-US"/>
              </w:rPr>
            </w:pPr>
            <w:r w:rsidRPr="00C333B6">
              <w:rPr>
                <w:rFonts w:ascii="Times New Roman" w:hAnsi="Times New Roman" w:cs="Times New Roman"/>
                <w:sz w:val="24"/>
                <w:szCs w:val="24"/>
              </w:rPr>
              <w:t>года</w:t>
            </w:r>
            <w:r w:rsidRPr="00C333B6">
              <w:rPr>
                <w:rFonts w:ascii="Times New Roman" w:hAnsi="Times New Roman" w:cs="Times New Roman"/>
                <w:sz w:val="24"/>
                <w:szCs w:val="24"/>
                <w:lang w:val="en-US"/>
              </w:rPr>
              <w:t xml:space="preserve"> </w:t>
            </w:r>
          </w:p>
          <w:p w:rsidR="00F31798" w:rsidRPr="00C333B6" w:rsidRDefault="00F31798" w:rsidP="00174D93">
            <w:pPr>
              <w:pStyle w:val="ConsPlusNormal"/>
              <w:jc w:val="center"/>
              <w:rPr>
                <w:rFonts w:ascii="Times New Roman" w:hAnsi="Times New Roman" w:cs="Times New Roman"/>
                <w:color w:val="FF0000"/>
                <w:sz w:val="24"/>
                <w:szCs w:val="24"/>
              </w:rPr>
            </w:pPr>
            <w:r w:rsidRPr="00C333B6">
              <w:rPr>
                <w:rFonts w:ascii="Times New Roman" w:hAnsi="Times New Roman" w:cs="Times New Roman"/>
                <w:sz w:val="24"/>
                <w:szCs w:val="24"/>
              </w:rPr>
              <w:t xml:space="preserve"> (ежегодно)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Принятие нормативного правового акта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 </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3.2.9.2</w:t>
            </w:r>
            <w:r>
              <w:rPr>
                <w:rFonts w:ascii="Times New Roman" w:hAnsi="Times New Roman" w:cs="Times New Roman"/>
                <w:sz w:val="24"/>
                <w:szCs w:val="24"/>
              </w:rPr>
              <w:t>.</w:t>
            </w:r>
            <w:r w:rsidRPr="00E10884">
              <w:rPr>
                <w:rFonts w:ascii="Times New Roman" w:hAnsi="Times New Roman" w:cs="Times New Roman"/>
                <w:sz w:val="24"/>
                <w:szCs w:val="24"/>
              </w:rPr>
              <w:t xml:space="preserve"> Распределение средств областного бюджета, предусмотренных законом об областном бюджете на очередной финансовый год и последующий плановый период для предоставления субсидий местным бюджетам из областного бюджета, между муниципальными образованиями и объектами на очередной финансовый год и последующий плановый период</w:t>
            </w:r>
          </w:p>
        </w:tc>
        <w:tc>
          <w:tcPr>
            <w:tcW w:w="1559" w:type="dxa"/>
          </w:tcPr>
          <w:p w:rsidR="00F31798" w:rsidRPr="00C333B6" w:rsidRDefault="00F31798" w:rsidP="00174D93">
            <w:pPr>
              <w:pStyle w:val="ConsPlusNormal"/>
              <w:jc w:val="center"/>
              <w:rPr>
                <w:rFonts w:ascii="Times New Roman" w:hAnsi="Times New Roman" w:cs="Times New Roman"/>
                <w:sz w:val="24"/>
                <w:szCs w:val="24"/>
              </w:rPr>
            </w:pPr>
            <w:r w:rsidRPr="00C333B6">
              <w:rPr>
                <w:rFonts w:ascii="Times New Roman" w:hAnsi="Times New Roman" w:cs="Times New Roman"/>
                <w:sz w:val="24"/>
                <w:szCs w:val="24"/>
              </w:rPr>
              <w:t>I кв. 2019  года</w:t>
            </w:r>
          </w:p>
          <w:p w:rsidR="00F31798" w:rsidRPr="00C333B6" w:rsidRDefault="00F31798" w:rsidP="00174D93">
            <w:pPr>
              <w:pStyle w:val="ConsPlusNormal"/>
              <w:jc w:val="center"/>
              <w:rPr>
                <w:rFonts w:ascii="Times New Roman" w:hAnsi="Times New Roman" w:cs="Times New Roman"/>
                <w:color w:val="FF0000"/>
                <w:sz w:val="24"/>
                <w:szCs w:val="24"/>
              </w:rPr>
            </w:pPr>
            <w:r w:rsidRPr="00C333B6">
              <w:rPr>
                <w:rFonts w:ascii="Times New Roman" w:hAnsi="Times New Roman" w:cs="Times New Roman"/>
                <w:sz w:val="24"/>
                <w:szCs w:val="24"/>
              </w:rPr>
              <w:t xml:space="preserve"> (ежегодно)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Принятие нормативного правового акта  правительства Воронежской области</w:t>
            </w:r>
          </w:p>
          <w:p w:rsidR="00F31798" w:rsidRPr="00E10884" w:rsidRDefault="00F31798" w:rsidP="00174D93">
            <w:pPr>
              <w:pStyle w:val="ConsPlusNormal"/>
              <w:jc w:val="both"/>
              <w:rPr>
                <w:rFonts w:ascii="Times New Roman" w:hAnsi="Times New Roman" w:cs="Times New Roman"/>
                <w:sz w:val="24"/>
                <w:szCs w:val="24"/>
              </w:rPr>
            </w:pPr>
          </w:p>
          <w:p w:rsidR="00F31798" w:rsidRPr="00E10884" w:rsidRDefault="00F31798" w:rsidP="00174D93">
            <w:pPr>
              <w:pStyle w:val="ConsPlusNormal"/>
              <w:jc w:val="both"/>
              <w:rPr>
                <w:rFonts w:ascii="Times New Roman" w:hAnsi="Times New Roman" w:cs="Times New Roman"/>
                <w:sz w:val="24"/>
                <w:szCs w:val="24"/>
              </w:rPr>
            </w:pP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3.2.9.3</w:t>
            </w:r>
            <w:r>
              <w:rPr>
                <w:rFonts w:ascii="Times New Roman" w:hAnsi="Times New Roman" w:cs="Times New Roman"/>
                <w:sz w:val="24"/>
                <w:szCs w:val="24"/>
              </w:rPr>
              <w:t>.</w:t>
            </w:r>
            <w:r w:rsidRPr="00E10884">
              <w:rPr>
                <w:rFonts w:ascii="Times New Roman" w:hAnsi="Times New Roman" w:cs="Times New Roman"/>
                <w:sz w:val="24"/>
                <w:szCs w:val="24"/>
              </w:rPr>
              <w:t xml:space="preserve"> Осуществление регионального государственного строительного надзора (включая мероприятия по профилактике нарушений обязательных требований законодательства)</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2019 - 2035 годы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Сокращение количества случаев причинения участниками строительного процесса вреда жизни и здоровью граждан, окружающей среде. Снижение доли участников строительного процесса, в деятельности которых выявлены нарушения, представляющие непосредственную угрозу причинения вреда жизни и здоровью граждан, окружающей среде</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Инспекция государственного строительного надзора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З3.2.10</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3.2.10.1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мероприятий, направленных на повышение качества обслуживания и уровня доступности услуг пассажирского транспорта для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уровня мобильности населения, модернизация транспортной системы, повышение качества обслуживания и уровня доступности для населения услуг пассажирского транспорта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 областной бюджет</w:t>
            </w:r>
          </w:p>
          <w:p w:rsidR="00F31798" w:rsidRPr="00E10884" w:rsidRDefault="00F31798" w:rsidP="00174D93">
            <w:pPr>
              <w:pStyle w:val="ConsPlusNormal"/>
              <w:rPr>
                <w:rFonts w:ascii="Times New Roman" w:hAnsi="Times New Roman" w:cs="Times New Roman"/>
                <w:sz w:val="24"/>
                <w:szCs w:val="24"/>
              </w:rPr>
            </w:pP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3.2.12.1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цифровых технологий и платформенных решений в сферах государственного управления и оказания государственных услуг (в сфере образования, здравоохранения, культуры, социального обслуживания)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Развити</w:t>
            </w:r>
            <w:r>
              <w:rPr>
                <w:rFonts w:ascii="Times New Roman" w:hAnsi="Times New Roman" w:cs="Times New Roman"/>
                <w:sz w:val="24"/>
                <w:szCs w:val="24"/>
              </w:rPr>
              <w:t>е</w:t>
            </w:r>
            <w:r w:rsidRPr="00E10884">
              <w:rPr>
                <w:rFonts w:ascii="Times New Roman" w:hAnsi="Times New Roman" w:cs="Times New Roman"/>
                <w:sz w:val="24"/>
                <w:szCs w:val="24"/>
              </w:rPr>
              <w:t xml:space="preserve"> сектора услуг, в том числе интернет-услуг, включая рекламные, образовательные, юридические, информационные услуги и др.</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 </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З3.2.13</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3.2.14.1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мониторинга эффективности развития поселений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Улучшение значений показателей эффективности развития поселений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3.2.14.2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ежегодного публичного конкурса «Лучшее муниципальное образование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Участие в конкурсе не менее 30</w:t>
            </w:r>
            <w:r>
              <w:rPr>
                <w:rFonts w:ascii="Times New Roman" w:hAnsi="Times New Roman" w:cs="Times New Roman"/>
                <w:sz w:val="24"/>
                <w:szCs w:val="24"/>
              </w:rPr>
              <w:t xml:space="preserve"> </w:t>
            </w:r>
            <w:r w:rsidRPr="00E10884">
              <w:rPr>
                <w:rFonts w:ascii="Times New Roman" w:hAnsi="Times New Roman" w:cs="Times New Roman"/>
                <w:sz w:val="24"/>
                <w:szCs w:val="24"/>
              </w:rPr>
              <w:t>% поселений ежегодно</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3.2.14.3 Проведение регионального этапа Всероссийского конкурса «Лучшая муниципальная практика»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Участие в конкурсе не менее 12</w:t>
            </w:r>
            <w:r>
              <w:rPr>
                <w:rFonts w:ascii="Times New Roman" w:hAnsi="Times New Roman" w:cs="Times New Roman"/>
                <w:sz w:val="24"/>
                <w:szCs w:val="24"/>
              </w:rPr>
              <w:t xml:space="preserve"> </w:t>
            </w:r>
            <w:r w:rsidRPr="00E10884">
              <w:rPr>
                <w:rFonts w:ascii="Times New Roman" w:hAnsi="Times New Roman" w:cs="Times New Roman"/>
                <w:sz w:val="24"/>
                <w:szCs w:val="24"/>
              </w:rPr>
              <w:t>% муниципальных образований ежегодно</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З3.2.16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3.2.16.1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протяженности </w:t>
            </w:r>
            <w:r w:rsidRPr="00CC3322">
              <w:rPr>
                <w:rFonts w:ascii="Times New Roman" w:hAnsi="Times New Roman" w:cs="Times New Roman"/>
                <w:sz w:val="24"/>
                <w:szCs w:val="24"/>
              </w:rPr>
              <w:t>автомобильных дорог с твердым покрытием в целях обеспечения мобильности</w:t>
            </w:r>
            <w:r w:rsidRPr="00E10884">
              <w:rPr>
                <w:rFonts w:ascii="Times New Roman" w:hAnsi="Times New Roman" w:cs="Times New Roman"/>
                <w:sz w:val="24"/>
                <w:szCs w:val="24"/>
              </w:rPr>
              <w:t xml:space="preserve"> населения и доступа к материальным ресурсам, расширение производственных возможностей экономики за счет снижения транспортных издержек и затрат времени на перевозки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Увеличение </w:t>
            </w:r>
            <w:r>
              <w:rPr>
                <w:rFonts w:ascii="Times New Roman" w:hAnsi="Times New Roman" w:cs="Times New Roman"/>
                <w:sz w:val="24"/>
                <w:szCs w:val="24"/>
              </w:rPr>
              <w:t>протяженности</w:t>
            </w:r>
            <w:r w:rsidRPr="00E10884">
              <w:rPr>
                <w:rFonts w:ascii="Times New Roman" w:hAnsi="Times New Roman" w:cs="Times New Roman"/>
                <w:sz w:val="24"/>
                <w:szCs w:val="24"/>
              </w:rPr>
              <w:t xml:space="preserve"> автомобильных дорог, располагаемых в границах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дорожной деятельности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СЦ3.3. Развитие межмуниципального социально-экономического взаимодействия</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З3.3.1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3.3.1.1</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Выполнение работ по содержанию, ремонту и капитальному ремонту сети автомобильных дорог регионального значения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доли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дорожной деятельности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З3.3.2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3.3.2.1</w:t>
            </w:r>
            <w:r>
              <w:rPr>
                <w:rFonts w:ascii="Times New Roman" w:hAnsi="Times New Roman" w:cs="Times New Roman"/>
                <w:sz w:val="24"/>
                <w:szCs w:val="24"/>
              </w:rPr>
              <w:t>.</w:t>
            </w:r>
            <w:r w:rsidRPr="00E10884">
              <w:rPr>
                <w:rFonts w:ascii="Times New Roman" w:hAnsi="Times New Roman" w:cs="Times New Roman"/>
                <w:sz w:val="24"/>
                <w:szCs w:val="24"/>
              </w:rPr>
              <w:t xml:space="preserve"> Комплексное развитие застроенных территорий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Строительство объектов социальной инфраструктуры на территориях комплексной застройки </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1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3.3.2.1.1</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Оказана государственная поддержка молодым семьям на приобретение (строительство) жилья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жилищных условий молодых семей при оказании государственной поддержки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3.3.2.1.2</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Выполнены государственные обязательства по обеспечению жильем отдельных категорий граждан, установленных федеральным законодательством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жилищных условий отдельных категорий граждан, установленных федеральным законодательством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3.3.2.1.3</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Обеспечены инфраструктурой земельные участки, предназначенные для комплексной застройки малоэтажного жилья, жилья эконом</w:t>
            </w:r>
            <w:r>
              <w:rPr>
                <w:rFonts w:ascii="Times New Roman" w:hAnsi="Times New Roman" w:cs="Times New Roman"/>
                <w:sz w:val="24"/>
                <w:szCs w:val="24"/>
              </w:rPr>
              <w:t>ног</w:t>
            </w:r>
            <w:r w:rsidRPr="00E10884">
              <w:rPr>
                <w:rFonts w:ascii="Times New Roman" w:hAnsi="Times New Roman" w:cs="Times New Roman"/>
                <w:sz w:val="24"/>
                <w:szCs w:val="24"/>
              </w:rPr>
              <w:t>о класса и объект</w:t>
            </w:r>
            <w:r>
              <w:rPr>
                <w:rFonts w:ascii="Times New Roman" w:hAnsi="Times New Roman" w:cs="Times New Roman"/>
                <w:sz w:val="24"/>
                <w:szCs w:val="24"/>
              </w:rPr>
              <w:t>ами</w:t>
            </w:r>
            <w:r w:rsidRPr="00E10884">
              <w:rPr>
                <w:rFonts w:ascii="Times New Roman" w:hAnsi="Times New Roman" w:cs="Times New Roman"/>
                <w:sz w:val="24"/>
                <w:szCs w:val="24"/>
              </w:rPr>
              <w:t xml:space="preserve"> социальной сферы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Строительство объектов инженерной инфраструктуры на земельных участках жилой застройки в г. Россош</w:t>
            </w:r>
            <w:r>
              <w:rPr>
                <w:rFonts w:ascii="Times New Roman" w:hAnsi="Times New Roman" w:cs="Times New Roman"/>
                <w:sz w:val="24"/>
                <w:szCs w:val="24"/>
              </w:rPr>
              <w:t>и</w:t>
            </w:r>
            <w:r w:rsidRPr="00E10884">
              <w:rPr>
                <w:rFonts w:ascii="Times New Roman" w:hAnsi="Times New Roman" w:cs="Times New Roman"/>
                <w:sz w:val="24"/>
                <w:szCs w:val="24"/>
              </w:rPr>
              <w:t xml:space="preserve"> Россошанского муниципального района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доступным и комфортным жильем населения Воронежской области»,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3.3.2.1.4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Проведена комплексная оценка состояния стройиндустрии и промышленности строительных материалов в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Анализ финансово-хозяйственной деятельности крупных предприятий строительного комплекса Воронежской области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строительной политики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З3.3.3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3.3.3.1</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кластерных границ в межрегиональном пространстве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Оказана методологическая и информационная поддержка путем подготовки методических документов и выпуска информационных бюллетеней, консультирования через центры поддержки предпринимателей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3.3.3.2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кластеров в сфере мясного и молочного животноводства, свеклосахарного производства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3.3.3.</w:t>
            </w:r>
            <w:r>
              <w:rPr>
                <w:rFonts w:ascii="Times New Roman" w:hAnsi="Times New Roman" w:cs="Times New Roman"/>
                <w:sz w:val="24"/>
                <w:szCs w:val="24"/>
              </w:rPr>
              <w:t xml:space="preserve">3. </w:t>
            </w:r>
            <w:r w:rsidRPr="00E10884">
              <w:rPr>
                <w:rFonts w:ascii="Times New Roman" w:hAnsi="Times New Roman" w:cs="Times New Roman"/>
                <w:sz w:val="24"/>
                <w:szCs w:val="24"/>
              </w:rPr>
              <w:t>Создание кластеров в сфере туризма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СЦ3.4. Улучшение параметров транспортной доступности в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З3.4.1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3.4.1</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сбалансированного развития автомобильного, воздушного, железнодорожного видов транспорта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Сбалансированное развитие автомобильного, воздушного, железнодорожного видов транспорта</w:t>
            </w:r>
          </w:p>
        </w:tc>
        <w:tc>
          <w:tcPr>
            <w:tcW w:w="2693" w:type="dxa"/>
            <w:gridSpan w:val="2"/>
            <w:vMerge w:val="restart"/>
            <w:shd w:val="clear" w:color="auto" w:fill="auto"/>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vMerge w:val="restart"/>
            <w:shd w:val="clear" w:color="auto" w:fill="auto"/>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rPr>
                <w:rFonts w:ascii="Times New Roman" w:hAnsi="Times New Roman" w:cs="Times New Roman"/>
                <w:sz w:val="24"/>
                <w:szCs w:val="24"/>
              </w:rPr>
            </w:pPr>
          </w:p>
          <w:p w:rsidR="00F31798" w:rsidRPr="00E10884" w:rsidRDefault="00F31798" w:rsidP="00174D93">
            <w:pPr>
              <w:pStyle w:val="ConsPlusNormal"/>
              <w:rPr>
                <w:rFonts w:ascii="Times New Roman" w:hAnsi="Times New Roman" w:cs="Times New Roman"/>
                <w:strike/>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3.4.1.2.</w:t>
            </w:r>
            <w:r w:rsidRPr="00E10884">
              <w:rPr>
                <w:rFonts w:ascii="Times New Roman" w:hAnsi="Times New Roman" w:cs="Times New Roman"/>
                <w:sz w:val="24"/>
                <w:szCs w:val="24"/>
              </w:rPr>
              <w:t xml:space="preserve"> Создан</w:t>
            </w:r>
            <w:r>
              <w:rPr>
                <w:rFonts w:ascii="Times New Roman" w:hAnsi="Times New Roman" w:cs="Times New Roman"/>
                <w:sz w:val="24"/>
                <w:szCs w:val="24"/>
              </w:rPr>
              <w:t>ие</w:t>
            </w:r>
            <w:r w:rsidRPr="00E10884">
              <w:rPr>
                <w:rFonts w:ascii="Times New Roman" w:hAnsi="Times New Roman" w:cs="Times New Roman"/>
                <w:sz w:val="24"/>
                <w:szCs w:val="24"/>
              </w:rPr>
              <w:t xml:space="preserve"> услови</w:t>
            </w:r>
            <w:r>
              <w:rPr>
                <w:rFonts w:ascii="Times New Roman" w:hAnsi="Times New Roman" w:cs="Times New Roman"/>
                <w:sz w:val="24"/>
                <w:szCs w:val="24"/>
              </w:rPr>
              <w:t>й</w:t>
            </w:r>
            <w:r w:rsidRPr="00E10884">
              <w:rPr>
                <w:rFonts w:ascii="Times New Roman" w:hAnsi="Times New Roman" w:cs="Times New Roman"/>
                <w:sz w:val="24"/>
                <w:szCs w:val="24"/>
              </w:rPr>
              <w:t xml:space="preserve"> для сбалансированного развития автомобильного, воздушного, железнодорожного видов транспорта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shd w:val="clear" w:color="auto" w:fill="auto"/>
          </w:tcPr>
          <w:p w:rsidR="00F31798" w:rsidRPr="00E10884" w:rsidRDefault="00F31798" w:rsidP="00174D93">
            <w:pPr>
              <w:rPr>
                <w:rFonts w:ascii="Times New Roman" w:hAnsi="Times New Roman" w:cs="Times New Roman"/>
                <w:sz w:val="24"/>
                <w:szCs w:val="24"/>
              </w:rPr>
            </w:pPr>
          </w:p>
        </w:tc>
        <w:tc>
          <w:tcPr>
            <w:tcW w:w="2410" w:type="dxa"/>
            <w:gridSpan w:val="2"/>
            <w:vMerge/>
            <w:shd w:val="clear" w:color="auto" w:fill="auto"/>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З3.4.2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3.4.2</w:t>
            </w:r>
            <w:r>
              <w:rPr>
                <w:rFonts w:ascii="Times New Roman" w:hAnsi="Times New Roman" w:cs="Times New Roman"/>
                <w:sz w:val="24"/>
                <w:szCs w:val="24"/>
              </w:rPr>
              <w:t>.1.</w:t>
            </w:r>
            <w:r w:rsidRPr="00E10884">
              <w:rPr>
                <w:rFonts w:ascii="Times New Roman" w:hAnsi="Times New Roman" w:cs="Times New Roman"/>
                <w:sz w:val="24"/>
                <w:szCs w:val="24"/>
              </w:rPr>
              <w:t xml:space="preserve"> Внедрение и эффективное использование высокоэффективных </w:t>
            </w:r>
            <w:r>
              <w:rPr>
                <w:rFonts w:ascii="Times New Roman" w:hAnsi="Times New Roman" w:cs="Times New Roman"/>
                <w:sz w:val="24"/>
                <w:szCs w:val="24"/>
              </w:rPr>
              <w:t xml:space="preserve"> и </w:t>
            </w:r>
            <w:r w:rsidRPr="00E10884">
              <w:rPr>
                <w:rFonts w:ascii="Times New Roman" w:hAnsi="Times New Roman" w:cs="Times New Roman"/>
                <w:sz w:val="24"/>
                <w:szCs w:val="24"/>
              </w:rPr>
              <w:t>чистых источников энергии для работы автомобильного транспорта</w:t>
            </w:r>
          </w:p>
        </w:tc>
        <w:tc>
          <w:tcPr>
            <w:tcW w:w="1559" w:type="dxa"/>
          </w:tcPr>
          <w:p w:rsidR="00F31798" w:rsidRPr="00E10884" w:rsidRDefault="00F31798" w:rsidP="00174D93">
            <w:pPr>
              <w:pStyle w:val="ConsPlusNormal"/>
              <w:rPr>
                <w:rFonts w:ascii="Times New Roman" w:hAnsi="Times New Roman" w:cs="Times New Roman"/>
                <w:sz w:val="24"/>
                <w:szCs w:val="24"/>
              </w:rPr>
            </w:pP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количества автотранспортных средств, использующих газомоторное топливо (метан), обеспечение загрузки введенных в эксплуатацию автомобильных газозаправочных компрессорных станций</w:t>
            </w:r>
          </w:p>
        </w:tc>
        <w:tc>
          <w:tcPr>
            <w:tcW w:w="2693" w:type="dxa"/>
            <w:gridSpan w:val="2"/>
            <w:vMerge w:val="restart"/>
            <w:shd w:val="clear" w:color="auto" w:fill="auto"/>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shd w:val="clear" w:color="auto" w:fill="auto"/>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 </w:t>
            </w:r>
          </w:p>
          <w:p w:rsidR="00F31798" w:rsidRPr="00E10884" w:rsidRDefault="00F31798" w:rsidP="00174D93">
            <w:pPr>
              <w:pStyle w:val="ConsPlusNormal"/>
              <w:rPr>
                <w:rFonts w:ascii="Times New Roman" w:hAnsi="Times New Roman" w:cs="Times New Roman"/>
                <w:strike/>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3.4.2.</w:t>
            </w:r>
            <w:r>
              <w:rPr>
                <w:rFonts w:ascii="Times New Roman" w:hAnsi="Times New Roman" w:cs="Times New Roman"/>
                <w:sz w:val="24"/>
                <w:szCs w:val="24"/>
              </w:rPr>
              <w:t>2.</w:t>
            </w:r>
            <w:r w:rsidRPr="00E10884">
              <w:rPr>
                <w:rFonts w:ascii="Times New Roman" w:hAnsi="Times New Roman" w:cs="Times New Roman"/>
                <w:sz w:val="24"/>
                <w:szCs w:val="24"/>
              </w:rPr>
              <w:t xml:space="preserve"> Перевод автотранспортных средств на использование газомоторного топлива (метан)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shd w:val="clear" w:color="auto" w:fill="auto"/>
          </w:tcPr>
          <w:p w:rsidR="00F31798" w:rsidRPr="00E10884" w:rsidRDefault="00F31798" w:rsidP="00174D93">
            <w:pPr>
              <w:rPr>
                <w:rFonts w:ascii="Times New Roman" w:hAnsi="Times New Roman" w:cs="Times New Roman"/>
                <w:sz w:val="24"/>
                <w:szCs w:val="24"/>
              </w:rPr>
            </w:pPr>
          </w:p>
        </w:tc>
        <w:tc>
          <w:tcPr>
            <w:tcW w:w="2410" w:type="dxa"/>
            <w:gridSpan w:val="2"/>
            <w:vMerge/>
            <w:shd w:val="clear" w:color="auto" w:fill="auto"/>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З3.4.3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3.4.3.1</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и ввод в эксплуатацию центра по переоборудованию и техническому освидетельствованию газобаллонной аппаратуры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условий для приоритетного и устойчивого спроса на газомоторное топливо (метан)</w:t>
            </w:r>
          </w:p>
        </w:tc>
        <w:tc>
          <w:tcPr>
            <w:tcW w:w="2693" w:type="dxa"/>
            <w:gridSpan w:val="2"/>
            <w:vMerge w:val="restart"/>
            <w:shd w:val="clear" w:color="auto" w:fill="auto"/>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 финансирования</w:t>
            </w:r>
          </w:p>
        </w:tc>
        <w:tc>
          <w:tcPr>
            <w:tcW w:w="2410" w:type="dxa"/>
            <w:gridSpan w:val="2"/>
            <w:vMerge w:val="restart"/>
            <w:shd w:val="clear" w:color="auto" w:fill="auto"/>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rPr>
                <w:rFonts w:ascii="Times New Roman" w:hAnsi="Times New Roman" w:cs="Times New Roman"/>
                <w:sz w:val="24"/>
                <w:szCs w:val="24"/>
              </w:rPr>
            </w:pPr>
          </w:p>
          <w:p w:rsidR="00F31798" w:rsidRPr="00E10884" w:rsidRDefault="00F31798" w:rsidP="00174D93">
            <w:pPr>
              <w:pStyle w:val="ConsPlusNormal"/>
              <w:rPr>
                <w:rFonts w:ascii="Times New Roman" w:hAnsi="Times New Roman" w:cs="Times New Roman"/>
                <w:strike/>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3.4.3.2</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и ввод в эксплуатацию новых стационарных автомобильных газозаправочных компрессорных станций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shd w:val="clear" w:color="auto" w:fill="auto"/>
          </w:tcPr>
          <w:p w:rsidR="00F31798" w:rsidRPr="00E10884" w:rsidRDefault="00F31798" w:rsidP="00174D93">
            <w:pPr>
              <w:rPr>
                <w:rFonts w:ascii="Times New Roman" w:hAnsi="Times New Roman" w:cs="Times New Roman"/>
                <w:sz w:val="24"/>
                <w:szCs w:val="24"/>
              </w:rPr>
            </w:pPr>
          </w:p>
        </w:tc>
        <w:tc>
          <w:tcPr>
            <w:tcW w:w="2410" w:type="dxa"/>
            <w:gridSpan w:val="2"/>
            <w:vMerge/>
            <w:shd w:val="clear" w:color="auto" w:fill="auto"/>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З3.4.4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3.4.4.1</w:t>
            </w:r>
            <w:r>
              <w:rPr>
                <w:rFonts w:ascii="Times New Roman" w:hAnsi="Times New Roman" w:cs="Times New Roman"/>
                <w:sz w:val="24"/>
                <w:szCs w:val="24"/>
              </w:rPr>
              <w:t>.</w:t>
            </w:r>
            <w:r w:rsidRPr="00E10884">
              <w:rPr>
                <w:rFonts w:ascii="Times New Roman" w:hAnsi="Times New Roman" w:cs="Times New Roman"/>
                <w:sz w:val="24"/>
                <w:szCs w:val="24"/>
              </w:rPr>
              <w:t xml:space="preserve"> Расширение сети дорог с твердым покрытием</w:t>
            </w:r>
          </w:p>
        </w:tc>
        <w:tc>
          <w:tcPr>
            <w:tcW w:w="1559" w:type="dxa"/>
            <w:vMerge w:val="restart"/>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Соответствие автомобильных дорог действующим нормативным правовым требованиям</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 федеральный бюджет, 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дорожной деятельности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3.4.4.2.</w:t>
            </w:r>
            <w:r w:rsidRPr="00E10884">
              <w:rPr>
                <w:rFonts w:ascii="Times New Roman" w:hAnsi="Times New Roman" w:cs="Times New Roman"/>
                <w:sz w:val="24"/>
                <w:szCs w:val="24"/>
              </w:rPr>
              <w:t xml:space="preserve"> Реконструкция существующих участков автомобильных дорог</w:t>
            </w:r>
          </w:p>
        </w:tc>
        <w:tc>
          <w:tcPr>
            <w:tcW w:w="1559" w:type="dxa"/>
            <w:vMerge/>
          </w:tcPr>
          <w:p w:rsidR="00F31798" w:rsidRPr="00E10884" w:rsidRDefault="00F31798" w:rsidP="00174D93">
            <w:pPr>
              <w:rPr>
                <w:rFonts w:ascii="Times New Roman" w:hAnsi="Times New Roman" w:cs="Times New Roman"/>
                <w:sz w:val="24"/>
                <w:szCs w:val="24"/>
              </w:rPr>
            </w:pP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З3.4.5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3.4.5.1</w:t>
            </w:r>
            <w:r>
              <w:rPr>
                <w:rFonts w:ascii="Times New Roman" w:hAnsi="Times New Roman" w:cs="Times New Roman"/>
                <w:sz w:val="24"/>
                <w:szCs w:val="24"/>
              </w:rPr>
              <w:t>.</w:t>
            </w:r>
            <w:r w:rsidRPr="00E10884">
              <w:rPr>
                <w:rFonts w:ascii="Times New Roman" w:hAnsi="Times New Roman" w:cs="Times New Roman"/>
                <w:sz w:val="24"/>
                <w:szCs w:val="24"/>
              </w:rPr>
              <w:t xml:space="preserve"> Обновление подвижного состава автомобильного транспорта, в том числе использующего высокоэффективные и чистые источники энергии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2020 - 2021 годы</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транспортных средств организаций пассажирского автомобильного транспорта общего пользования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 xml:space="preserve"> </w:t>
            </w:r>
          </w:p>
          <w:p w:rsidR="00F31798" w:rsidRPr="00E10884" w:rsidRDefault="00F31798" w:rsidP="00174D93">
            <w:pPr>
              <w:pStyle w:val="ConsPlusNormal"/>
              <w:rPr>
                <w:rFonts w:ascii="Times New Roman" w:hAnsi="Times New Roman" w:cs="Times New Roman"/>
                <w:strike/>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З3.4.6</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3.4.6.1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эффективных механизмов управления транспортными потоками движения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Доведение показателей эффективности механизмов управления транспортными потоками движения до установленных требований</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транспортной системы»,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местный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внебюджетные источники</w:t>
            </w:r>
          </w:p>
        </w:tc>
        <w:tc>
          <w:tcPr>
            <w:tcW w:w="2410" w:type="dxa"/>
            <w:gridSpan w:val="2"/>
          </w:tcPr>
          <w:p w:rsidR="00F31798" w:rsidRPr="00E10884" w:rsidRDefault="00F31798" w:rsidP="00174D93">
            <w:pPr>
              <w:autoSpaceDE w:val="0"/>
              <w:autoSpaceDN w:val="0"/>
              <w:adjustRightInd w:val="0"/>
              <w:spacing w:after="0" w:line="240" w:lineRule="auto"/>
              <w:jc w:val="both"/>
              <w:rPr>
                <w:rFonts w:ascii="Times New Roman" w:hAnsi="Times New Roman" w:cs="Times New Roman"/>
                <w:sz w:val="24"/>
                <w:szCs w:val="24"/>
              </w:rPr>
            </w:pPr>
            <w:r w:rsidRPr="00E10884">
              <w:rPr>
                <w:rFonts w:ascii="Times New Roman" w:hAnsi="Times New Roman" w:cs="Times New Roman"/>
                <w:sz w:val="24"/>
                <w:szCs w:val="24"/>
              </w:rPr>
              <w:t>Департамент промышленности и транспорта Воронежской области</w:t>
            </w:r>
          </w:p>
          <w:p w:rsidR="00F31798" w:rsidRPr="00E10884" w:rsidRDefault="00F31798" w:rsidP="00174D93">
            <w:pPr>
              <w:pStyle w:val="ConsPlusNormal"/>
              <w:jc w:val="both"/>
              <w:rPr>
                <w:rFonts w:ascii="Times New Roman" w:hAnsi="Times New Roman" w:cs="Times New Roman"/>
                <w:sz w:val="24"/>
                <w:szCs w:val="24"/>
              </w:rPr>
            </w:pPr>
          </w:p>
          <w:p w:rsidR="00F31798" w:rsidRPr="00E10884" w:rsidRDefault="00F31798" w:rsidP="00174D93">
            <w:pPr>
              <w:pStyle w:val="ConsPlusNormal"/>
              <w:jc w:val="both"/>
              <w:rPr>
                <w:rFonts w:ascii="Times New Roman" w:hAnsi="Times New Roman" w:cs="Times New Roman"/>
                <w:strike/>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СЦ3.5. Обеспечение высокой пространственной мобильности трудовых ресурсов</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З3.5.1 З3.5.2 З3.5.3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3.5.1.1</w:t>
            </w:r>
            <w:r>
              <w:rPr>
                <w:rFonts w:ascii="Times New Roman" w:hAnsi="Times New Roman" w:cs="Times New Roman"/>
                <w:sz w:val="24"/>
                <w:szCs w:val="24"/>
              </w:rPr>
              <w:t>.</w:t>
            </w:r>
            <w:r w:rsidRPr="00E10884">
              <w:rPr>
                <w:rFonts w:ascii="Times New Roman" w:hAnsi="Times New Roman" w:cs="Times New Roman"/>
                <w:sz w:val="24"/>
                <w:szCs w:val="24"/>
              </w:rPr>
              <w:t xml:space="preserve"> Содействие внутрирегиональной трудовой миграции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Формирование модели привлечения иностранной рабочей силы, исходя из потребностей регионального рынка труда</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3.5.1.2</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форм временной пространственной мобильности граждан Российской Федерации с целью осуществления их трудовой деятельности, в том числе с использованием вахтового метода ведения работ, гибких форм занятости и гибкого графика работы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предпосылок для развития трудовой мобильности в Воронежской области</w:t>
            </w:r>
          </w:p>
        </w:tc>
        <w:tc>
          <w:tcPr>
            <w:tcW w:w="2693" w:type="dxa"/>
            <w:gridSpan w:val="2"/>
          </w:tcPr>
          <w:p w:rsidR="00F31798" w:rsidRPr="00E10884" w:rsidRDefault="00F31798" w:rsidP="00174D93">
            <w:pPr>
              <w:spacing w:line="240" w:lineRule="auto"/>
              <w:jc w:val="both"/>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Height w:val="1286"/>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3.5.1.3</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Утверждение перечня территорий приоритетного привлечения трудовых ресурсов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E10884">
              <w:rPr>
                <w:rFonts w:ascii="Times New Roman" w:hAnsi="Times New Roman" w:cs="Times New Roman"/>
                <w:sz w:val="24"/>
                <w:szCs w:val="24"/>
              </w:rPr>
              <w:t>перечня территорий приоритетного привлечения трудовых ресурсов</w:t>
            </w:r>
          </w:p>
        </w:tc>
        <w:tc>
          <w:tcPr>
            <w:tcW w:w="2693" w:type="dxa"/>
            <w:gridSpan w:val="2"/>
          </w:tcPr>
          <w:p w:rsidR="00F31798" w:rsidRPr="00E10884" w:rsidRDefault="00F31798" w:rsidP="00174D93">
            <w:pPr>
              <w:spacing w:line="240" w:lineRule="auto"/>
              <w:jc w:val="both"/>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Height w:val="1366"/>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3.5.1.4</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ежегодных социологических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 граждан</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w:t>
            </w:r>
            <w:r w:rsidRPr="00E10884">
              <w:rPr>
                <w:rFonts w:ascii="Times New Roman" w:hAnsi="Times New Roman" w:cs="Times New Roman"/>
                <w:sz w:val="24"/>
                <w:szCs w:val="24"/>
              </w:rPr>
              <w:t>социологических опросов населения для определения факторов, влияющих на трудоустройство за пределами места постоянного проживания,</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подготовка на </w:t>
            </w:r>
            <w:r>
              <w:rPr>
                <w:rFonts w:ascii="Times New Roman" w:hAnsi="Times New Roman" w:cs="Times New Roman"/>
                <w:sz w:val="24"/>
                <w:szCs w:val="24"/>
              </w:rPr>
              <w:t>его</w:t>
            </w:r>
            <w:r w:rsidRPr="00E10884">
              <w:rPr>
                <w:rFonts w:ascii="Times New Roman" w:hAnsi="Times New Roman" w:cs="Times New Roman"/>
                <w:sz w:val="24"/>
                <w:szCs w:val="24"/>
              </w:rPr>
              <w:t xml:space="preserve"> основе предложений по повышению мобильности граждан</w:t>
            </w:r>
          </w:p>
        </w:tc>
        <w:tc>
          <w:tcPr>
            <w:tcW w:w="2693" w:type="dxa"/>
            <w:gridSpan w:val="2"/>
          </w:tcPr>
          <w:p w:rsidR="00F31798" w:rsidRPr="00E10884" w:rsidRDefault="00F31798" w:rsidP="00174D93">
            <w:pPr>
              <w:spacing w:line="240" w:lineRule="auto"/>
              <w:jc w:val="both"/>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3.5.1.5</w:t>
            </w:r>
            <w:r>
              <w:rPr>
                <w:rFonts w:ascii="Times New Roman" w:hAnsi="Times New Roman" w:cs="Times New Roman"/>
                <w:sz w:val="24"/>
                <w:szCs w:val="24"/>
              </w:rPr>
              <w:t>.</w:t>
            </w:r>
            <w:r w:rsidRPr="00E10884">
              <w:rPr>
                <w:rFonts w:ascii="Times New Roman" w:hAnsi="Times New Roman" w:cs="Times New Roman"/>
                <w:sz w:val="24"/>
                <w:szCs w:val="24"/>
              </w:rPr>
              <w:t xml:space="preserve"> Мониторинг деятельности </w:t>
            </w:r>
            <w:r>
              <w:rPr>
                <w:rFonts w:ascii="Times New Roman" w:hAnsi="Times New Roman" w:cs="Times New Roman"/>
                <w:sz w:val="24"/>
                <w:szCs w:val="24"/>
              </w:rPr>
              <w:t>СОНКО</w:t>
            </w:r>
            <w:r w:rsidRPr="00E10884">
              <w:rPr>
                <w:rFonts w:ascii="Times New Roman" w:hAnsi="Times New Roman" w:cs="Times New Roman"/>
                <w:sz w:val="24"/>
                <w:szCs w:val="24"/>
              </w:rPr>
              <w:t>, содействующих повышению трудовой мобильности населения при трудоустройстве за пределами места постоянного проживания и получивших государственную поддержку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эффективности использования региональных ресурсов труда</w:t>
            </w:r>
          </w:p>
        </w:tc>
        <w:tc>
          <w:tcPr>
            <w:tcW w:w="2693" w:type="dxa"/>
            <w:gridSpan w:val="2"/>
          </w:tcPr>
          <w:p w:rsidR="00F31798" w:rsidRPr="00E10884" w:rsidRDefault="00F31798" w:rsidP="00174D93">
            <w:pPr>
              <w:spacing w:line="240" w:lineRule="auto"/>
              <w:jc w:val="both"/>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3.5.1.6</w:t>
            </w:r>
            <w:r>
              <w:rPr>
                <w:rFonts w:ascii="Times New Roman" w:hAnsi="Times New Roman" w:cs="Times New Roman"/>
                <w:sz w:val="24"/>
                <w:szCs w:val="24"/>
              </w:rPr>
              <w:t>.</w:t>
            </w:r>
            <w:r w:rsidRPr="00E10884">
              <w:rPr>
                <w:rFonts w:ascii="Times New Roman" w:hAnsi="Times New Roman" w:cs="Times New Roman"/>
                <w:sz w:val="24"/>
                <w:szCs w:val="24"/>
              </w:rPr>
              <w:t xml:space="preserve"> 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Создание </w:t>
            </w:r>
            <w:r>
              <w:rPr>
                <w:rFonts w:ascii="Times New Roman" w:hAnsi="Times New Roman" w:cs="Times New Roman"/>
                <w:sz w:val="24"/>
                <w:szCs w:val="24"/>
              </w:rPr>
              <w:t>систем</w:t>
            </w:r>
            <w:r w:rsidRPr="00E10884">
              <w:rPr>
                <w:rFonts w:ascii="Times New Roman" w:hAnsi="Times New Roman" w:cs="Times New Roman"/>
                <w:sz w:val="24"/>
                <w:szCs w:val="24"/>
              </w:rPr>
              <w:t xml:space="preserve"> компетенций и квалификаций человека на региональном рынке труда</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3.5.1.7</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модели привлечения иностранной рабочей силы, исходя из потребностей регионального рынка труда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Создание условий для привлечения в регион необходимых квалифицированных кадров</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Финансовое обеспечение  не требуется</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СЦ3.6. Выравнивание условий обеспечения занятости на всей территории области</w:t>
            </w:r>
          </w:p>
        </w:tc>
      </w:tr>
      <w:tr w:rsidR="00F31798" w:rsidRPr="00E10884" w:rsidTr="00174D93">
        <w:trPr>
          <w:gridAfter w:val="1"/>
          <w:wAfter w:w="21" w:type="dxa"/>
          <w:trHeight w:val="640"/>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З3.6.1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3.6.1.1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Разработка и внедрение инструментов и механизмов развития нестандартной занятости на территории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 направленных на обеспечение возможности трудоустройства и получение дохода для жителей трудоизбыточных районов области, лиц с ограниченными возможностями здоровья и других групп населения, нуждающихся в дополнительных мерах поддержки занятости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Расширение практики дистанционной занятости. Реализация проекта «Оператор дистанционной занятости». Увеличение числа вакансий для удаленной занятости в региональном сегменте информационно-аналитической системы Общероссийская база вакансий «Работа в России»</w:t>
            </w:r>
          </w:p>
        </w:tc>
        <w:tc>
          <w:tcPr>
            <w:tcW w:w="2693" w:type="dxa"/>
            <w:gridSpan w:val="2"/>
          </w:tcPr>
          <w:p w:rsidR="00F31798" w:rsidRPr="00E10884" w:rsidRDefault="00F31798" w:rsidP="00174D93">
            <w:pPr>
              <w:spacing w:after="0" w:line="240" w:lineRule="auto"/>
              <w:jc w:val="both"/>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З3.6.2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3.6.2.1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на территории области условий для развития самозанятости населения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Создание условий для повышения занятости населения на всей территории Воронежской области</w:t>
            </w:r>
          </w:p>
        </w:tc>
        <w:tc>
          <w:tcPr>
            <w:tcW w:w="2693" w:type="dxa"/>
            <w:gridSpan w:val="2"/>
          </w:tcPr>
          <w:p w:rsidR="00F31798" w:rsidRPr="00E10884" w:rsidRDefault="00F31798" w:rsidP="00174D93">
            <w:pPr>
              <w:spacing w:after="0" w:line="240" w:lineRule="auto"/>
              <w:jc w:val="both"/>
            </w:pPr>
            <w:r w:rsidRPr="00E10884">
              <w:rPr>
                <w:rFonts w:ascii="Times New Roman" w:hAnsi="Times New Roman" w:cs="Times New Roman"/>
                <w:sz w:val="24"/>
                <w:szCs w:val="24"/>
              </w:rPr>
              <w:t>Государственная программа Воронежской области «Содействие занятости населения», 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СЦ3.7. Поддержка предпринимательской инициативы в муниципальных образованиях и развитие малого предпринимательства на селе</w:t>
            </w:r>
          </w:p>
        </w:tc>
      </w:tr>
      <w:tr w:rsidR="00F31798" w:rsidRPr="00E10884" w:rsidTr="00174D93">
        <w:trPr>
          <w:gridAfter w:val="1"/>
          <w:wAfter w:w="21" w:type="dxa"/>
          <w:trHeight w:val="1678"/>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3.7.1</w:t>
            </w:r>
            <w:r>
              <w:rPr>
                <w:rFonts w:ascii="Times New Roman" w:hAnsi="Times New Roman" w:cs="Times New Roman"/>
                <w:sz w:val="24"/>
                <w:szCs w:val="24"/>
              </w:rPr>
              <w:t>.1.</w:t>
            </w:r>
            <w:r w:rsidRPr="00E10884">
              <w:rPr>
                <w:rFonts w:ascii="Times New Roman" w:hAnsi="Times New Roman" w:cs="Times New Roman"/>
                <w:sz w:val="24"/>
                <w:szCs w:val="24"/>
              </w:rPr>
              <w:t xml:space="preserve"> Содействие развитию конкурентной среды на товарных рынках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Совершенствование конкурентной политики Воронежской области, повышение уровня удовлетворенности предпринимательского сообщества и жителей региона состоянием и развитием конкурентной среды</w:t>
            </w:r>
          </w:p>
        </w:tc>
        <w:tc>
          <w:tcPr>
            <w:tcW w:w="2693" w:type="dxa"/>
            <w:gridSpan w:val="2"/>
            <w:tcBorders>
              <w:bottom w:val="nil"/>
            </w:tcBorders>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eastAsiaTheme="minorHAnsi" w:hAnsi="Times New Roman" w:cs="Times New Roman"/>
                <w:sz w:val="24"/>
                <w:szCs w:val="24"/>
                <w:lang w:eastAsia="en-US"/>
              </w:rPr>
              <w:t xml:space="preserve">Государственная </w:t>
            </w:r>
            <w:hyperlink r:id="rId626" w:history="1">
              <w:r w:rsidRPr="00E10884">
                <w:rPr>
                  <w:rFonts w:ascii="Times New Roman" w:eastAsiaTheme="minorHAnsi" w:hAnsi="Times New Roman" w:cs="Times New Roman"/>
                  <w:sz w:val="24"/>
                  <w:szCs w:val="24"/>
                  <w:lang w:eastAsia="en-US"/>
                </w:rPr>
                <w:t>программа</w:t>
              </w:r>
            </w:hyperlink>
            <w:r w:rsidRPr="00E10884">
              <w:rPr>
                <w:rFonts w:ascii="Times New Roman" w:eastAsiaTheme="minorHAnsi" w:hAnsi="Times New Roman" w:cs="Times New Roman"/>
                <w:sz w:val="24"/>
                <w:szCs w:val="24"/>
                <w:lang w:eastAsia="en-US"/>
              </w:rPr>
              <w:t xml:space="preserve"> Воронежской области «Экономическое развитие и инновационная</w:t>
            </w:r>
            <w:r w:rsidRPr="00E10884">
              <w:rPr>
                <w:rFonts w:ascii="Times New Roman" w:hAnsi="Times New Roman" w:cs="Times New Roman"/>
                <w:sz w:val="24"/>
                <w:szCs w:val="24"/>
              </w:rPr>
              <w:t xml:space="preserve"> экономика», финансирование не требуется</w:t>
            </w:r>
          </w:p>
        </w:tc>
        <w:tc>
          <w:tcPr>
            <w:tcW w:w="2410" w:type="dxa"/>
            <w:gridSpan w:val="2"/>
            <w:tcBorders>
              <w:bottom w:val="nil"/>
            </w:tcBorders>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экономического развития Воронежской области;</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исполнительные органы государственной власти Воронежской области</w:t>
            </w:r>
          </w:p>
        </w:tc>
      </w:tr>
      <w:tr w:rsidR="00F31798" w:rsidRPr="00E10884" w:rsidTr="00174D93">
        <w:trPr>
          <w:gridAfter w:val="1"/>
          <w:wAfter w:w="21" w:type="dxa"/>
        </w:trPr>
        <w:tc>
          <w:tcPr>
            <w:tcW w:w="1015" w:type="dxa"/>
            <w:vMerge/>
            <w:tcBorders>
              <w:top w:val="nil"/>
            </w:tcBorders>
          </w:tcPr>
          <w:p w:rsidR="00F31798" w:rsidRPr="00E10884" w:rsidRDefault="00F31798" w:rsidP="00174D93">
            <w:pPr>
              <w:rPr>
                <w:rFonts w:ascii="Times New Roman" w:hAnsi="Times New Roman" w:cs="Times New Roman"/>
                <w:sz w:val="24"/>
                <w:szCs w:val="24"/>
              </w:rPr>
            </w:pPr>
          </w:p>
        </w:tc>
        <w:tc>
          <w:tcPr>
            <w:tcW w:w="3380" w:type="dxa"/>
            <w:tcBorders>
              <w:top w:val="nil"/>
            </w:tcBorders>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3.7.1.</w:t>
            </w:r>
            <w:r>
              <w:rPr>
                <w:rFonts w:ascii="Times New Roman" w:hAnsi="Times New Roman" w:cs="Times New Roman"/>
                <w:sz w:val="24"/>
                <w:szCs w:val="24"/>
              </w:rPr>
              <w:t>1.</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ежегодный доклад о состоянии и развитии конкурентной среды на рынках товаров, работ и услуг Воронежской области</w:t>
            </w:r>
          </w:p>
        </w:tc>
        <w:tc>
          <w:tcPr>
            <w:tcW w:w="1559" w:type="dxa"/>
            <w:tcBorders>
              <w:top w:val="nil"/>
            </w:tcBorders>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Borders>
              <w:top w:val="nil"/>
            </w:tcBorders>
          </w:tcPr>
          <w:p w:rsidR="00F31798" w:rsidRPr="00E10884" w:rsidRDefault="00F31798" w:rsidP="00174D93">
            <w:pPr>
              <w:pStyle w:val="ConsPlusNormal"/>
              <w:rPr>
                <w:rFonts w:ascii="Times New Roman" w:hAnsi="Times New Roman" w:cs="Times New Roman"/>
                <w:sz w:val="24"/>
                <w:szCs w:val="24"/>
              </w:rPr>
            </w:pPr>
          </w:p>
        </w:tc>
        <w:tc>
          <w:tcPr>
            <w:tcW w:w="2693" w:type="dxa"/>
            <w:gridSpan w:val="2"/>
            <w:vMerge w:val="restart"/>
            <w:tcBorders>
              <w:top w:val="nil"/>
            </w:tcBorders>
          </w:tcPr>
          <w:p w:rsidR="00F31798" w:rsidRPr="00E10884" w:rsidRDefault="00F31798" w:rsidP="00174D93">
            <w:pPr>
              <w:pStyle w:val="ConsPlusNormal"/>
              <w:jc w:val="both"/>
              <w:rPr>
                <w:rFonts w:ascii="Times New Roman" w:eastAsiaTheme="minorHAnsi" w:hAnsi="Times New Roman" w:cs="Times New Roman"/>
                <w:sz w:val="24"/>
                <w:szCs w:val="24"/>
                <w:lang w:eastAsia="en-US"/>
              </w:rPr>
            </w:pPr>
          </w:p>
        </w:tc>
        <w:tc>
          <w:tcPr>
            <w:tcW w:w="2410" w:type="dxa"/>
            <w:gridSpan w:val="2"/>
            <w:vMerge w:val="restart"/>
            <w:tcBorders>
              <w:top w:val="nil"/>
            </w:tcBorders>
          </w:tcPr>
          <w:p w:rsidR="00F31798" w:rsidRPr="00E10884" w:rsidRDefault="00F31798" w:rsidP="00174D93">
            <w:pPr>
              <w:pStyle w:val="ConsPlusNormal"/>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ежегодный мониторинг состояния и развития конкурентной среды на рынках товаров и услуг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2019 - 2022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3.7.2</w:t>
            </w:r>
            <w:r>
              <w:rPr>
                <w:rFonts w:ascii="Times New Roman" w:hAnsi="Times New Roman" w:cs="Times New Roman"/>
                <w:sz w:val="24"/>
                <w:szCs w:val="24"/>
              </w:rPr>
              <w:t>.1.</w:t>
            </w:r>
            <w:r w:rsidRPr="00E10884">
              <w:rPr>
                <w:rFonts w:ascii="Times New Roman" w:hAnsi="Times New Roman" w:cs="Times New Roman"/>
                <w:sz w:val="24"/>
                <w:szCs w:val="24"/>
              </w:rPr>
              <w:t xml:space="preserve"> Обеспечение опережающего развития субъектов </w:t>
            </w:r>
            <w:r>
              <w:rPr>
                <w:rFonts w:ascii="Times New Roman" w:hAnsi="Times New Roman" w:cs="Times New Roman"/>
                <w:sz w:val="24"/>
                <w:szCs w:val="24"/>
              </w:rPr>
              <w:t>МСП</w:t>
            </w:r>
            <w:r w:rsidRPr="00E10884">
              <w:rPr>
                <w:rFonts w:ascii="Times New Roman" w:hAnsi="Times New Roman" w:cs="Times New Roman"/>
                <w:sz w:val="24"/>
                <w:szCs w:val="24"/>
              </w:rPr>
              <w:t xml:space="preserve"> в моногородах, с учетом сложившейся на территории социально-экономической ситуации, финансовых возможностей, достигнутых результатов и основных приоритетов социально-экономического развития муниципального образования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Расходование 100 % средств субсидии федерального бюджета, направленных на поддержку субъектов </w:t>
            </w:r>
            <w:r>
              <w:rPr>
                <w:rFonts w:ascii="Times New Roman" w:hAnsi="Times New Roman" w:cs="Times New Roman"/>
                <w:sz w:val="24"/>
                <w:szCs w:val="24"/>
              </w:rPr>
              <w:t>МСП</w:t>
            </w:r>
            <w:r w:rsidRPr="00E10884">
              <w:rPr>
                <w:rFonts w:ascii="Times New Roman" w:hAnsi="Times New Roman" w:cs="Times New Roman"/>
                <w:sz w:val="24"/>
                <w:szCs w:val="24"/>
              </w:rPr>
              <w:t xml:space="preserve"> монопрофильных населенных пунктов</w:t>
            </w:r>
          </w:p>
        </w:tc>
        <w:tc>
          <w:tcPr>
            <w:tcW w:w="2693" w:type="dxa"/>
            <w:gridSpan w:val="2"/>
            <w:vMerge w:val="restart"/>
          </w:tcPr>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 xml:space="preserve">Государственная </w:t>
            </w:r>
            <w:hyperlink r:id="rId627" w:history="1">
              <w:r w:rsidRPr="00E10884">
                <w:rPr>
                  <w:rFonts w:ascii="Times New Roman" w:eastAsiaTheme="minorHAnsi" w:hAnsi="Times New Roman" w:cs="Times New Roman"/>
                  <w:sz w:val="24"/>
                  <w:szCs w:val="24"/>
                  <w:lang w:eastAsia="en-US"/>
                </w:rPr>
                <w:t>программа</w:t>
              </w:r>
            </w:hyperlink>
            <w:r w:rsidRPr="00E10884">
              <w:rPr>
                <w:rFonts w:ascii="Times New Roman" w:eastAsiaTheme="minorHAnsi" w:hAnsi="Times New Roman" w:cs="Times New Roman"/>
                <w:sz w:val="24"/>
                <w:szCs w:val="24"/>
                <w:lang w:eastAsia="en-US"/>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региональный проект «Малое и среднее предпринимательство и поддержка индивидуальной предпринимательской инициативы»,</w:t>
            </w:r>
          </w:p>
          <w:p w:rsidR="00F31798" w:rsidRPr="00E10884" w:rsidRDefault="00F31798" w:rsidP="00174D93">
            <w:pPr>
              <w:pStyle w:val="ConsPlusNormal"/>
              <w:jc w:val="both"/>
              <w:rPr>
                <w:rFonts w:ascii="Times New Roman" w:eastAsiaTheme="minorHAnsi" w:hAnsi="Times New Roman" w:cs="Times New Roman"/>
                <w:sz w:val="24"/>
                <w:szCs w:val="24"/>
                <w:lang w:eastAsia="en-US"/>
              </w:rPr>
            </w:pPr>
            <w:r w:rsidRPr="00E10884">
              <w:rPr>
                <w:rFonts w:ascii="Times New Roman" w:eastAsiaTheme="minorHAnsi" w:hAnsi="Times New Roman" w:cs="Times New Roman"/>
                <w:sz w:val="24"/>
                <w:szCs w:val="24"/>
                <w:lang w:eastAsia="en-US"/>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3.7.2.1</w:t>
            </w:r>
            <w:r>
              <w:rPr>
                <w:rFonts w:ascii="Times New Roman" w:hAnsi="Times New Roman" w:cs="Times New Roman"/>
                <w:sz w:val="24"/>
                <w:szCs w:val="24"/>
              </w:rPr>
              <w:t>.1</w:t>
            </w:r>
            <w:r w:rsidRPr="00E10884">
              <w:rPr>
                <w:rFonts w:ascii="Times New Roman" w:hAnsi="Times New Roman" w:cs="Times New Roman"/>
                <w:sz w:val="24"/>
                <w:szCs w:val="24"/>
              </w:rPr>
              <w:t xml:space="preserve"> Заключено соглашение с Минэкономразвития России на предоставление субсидии федерального бюджета бюджету Воронежской области на государственную поддержку </w:t>
            </w:r>
            <w:r w:rsidRPr="00E10884">
              <w:rPr>
                <w:rFonts w:ascii="Times New Roman" w:eastAsia="Calibri" w:hAnsi="Times New Roman"/>
                <w:iCs/>
                <w:sz w:val="24"/>
                <w:szCs w:val="24"/>
                <w:lang w:eastAsia="en-US"/>
              </w:rPr>
              <w:t>субъект</w:t>
            </w:r>
            <w:r>
              <w:rPr>
                <w:rFonts w:ascii="Times New Roman" w:eastAsia="Calibri" w:hAnsi="Times New Roman"/>
                <w:iCs/>
                <w:sz w:val="24"/>
                <w:szCs w:val="24"/>
                <w:lang w:eastAsia="en-US"/>
              </w:rPr>
              <w:t>ов</w:t>
            </w:r>
            <w:r w:rsidRPr="00E10884">
              <w:rPr>
                <w:rFonts w:ascii="Times New Roman" w:hAnsi="Times New Roman" w:cs="Times New Roman"/>
                <w:sz w:val="24"/>
                <w:szCs w:val="24"/>
              </w:rPr>
              <w:t xml:space="preserve"> МСП, в том числе на поддержку субъектов МСП, осуществляющих деятельность в монопрофильных муниципальных образованиях</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3.7.2.</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4 муниципальными образованиями, на территориях которых находятся монопрофильные населенные пункты (</w:t>
            </w:r>
            <w:r>
              <w:rPr>
                <w:rFonts w:ascii="Times New Roman" w:hAnsi="Times New Roman" w:cs="Times New Roman"/>
                <w:sz w:val="24"/>
                <w:szCs w:val="24"/>
              </w:rPr>
              <w:t>р.п.</w:t>
            </w:r>
            <w:r w:rsidRPr="00E10884">
              <w:rPr>
                <w:rFonts w:ascii="Times New Roman" w:hAnsi="Times New Roman" w:cs="Times New Roman"/>
                <w:sz w:val="24"/>
                <w:szCs w:val="24"/>
              </w:rPr>
              <w:t xml:space="preserve"> Елань-Коленовский, </w:t>
            </w:r>
            <w:r>
              <w:rPr>
                <w:rFonts w:ascii="Times New Roman" w:hAnsi="Times New Roman" w:cs="Times New Roman"/>
                <w:sz w:val="24"/>
                <w:szCs w:val="24"/>
              </w:rPr>
              <w:t xml:space="preserve">     </w:t>
            </w:r>
            <w:r w:rsidRPr="00E10884">
              <w:rPr>
                <w:rFonts w:ascii="Times New Roman" w:hAnsi="Times New Roman" w:cs="Times New Roman"/>
                <w:sz w:val="24"/>
                <w:szCs w:val="24"/>
              </w:rPr>
              <w:t>г. Павловск, г. Россошь и г. Семилуки)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3.7.2.</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конкурсный отбор среди субъектов </w:t>
            </w:r>
            <w:r>
              <w:rPr>
                <w:rFonts w:ascii="Times New Roman" w:hAnsi="Times New Roman" w:cs="Times New Roman"/>
                <w:sz w:val="24"/>
                <w:szCs w:val="24"/>
              </w:rPr>
              <w:t>МСП</w:t>
            </w:r>
            <w:r w:rsidRPr="00E10884">
              <w:rPr>
                <w:rFonts w:ascii="Times New Roman" w:hAnsi="Times New Roman" w:cs="Times New Roman"/>
                <w:sz w:val="24"/>
                <w:szCs w:val="24"/>
              </w:rPr>
              <w:t xml:space="preserve">, осуществляющих деятельность в сфере производства товаров (работ, услуг) в муниципальных районах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 в том числе в монопрофильных населенных пунктах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3.7.3</w:t>
            </w:r>
            <w:r>
              <w:rPr>
                <w:rFonts w:ascii="Times New Roman" w:hAnsi="Times New Roman" w:cs="Times New Roman"/>
                <w:sz w:val="24"/>
                <w:szCs w:val="24"/>
              </w:rPr>
              <w:t>.1.</w:t>
            </w:r>
            <w:r w:rsidRPr="00E10884">
              <w:rPr>
                <w:rFonts w:ascii="Times New Roman" w:hAnsi="Times New Roman" w:cs="Times New Roman"/>
                <w:sz w:val="24"/>
                <w:szCs w:val="24"/>
              </w:rPr>
              <w:t xml:space="preserve"> Развитие и совершенствование единой системы управления организациями инфраструктуры поддержки </w:t>
            </w:r>
            <w:r>
              <w:rPr>
                <w:rFonts w:ascii="Times New Roman" w:hAnsi="Times New Roman" w:cs="Times New Roman"/>
                <w:sz w:val="24"/>
                <w:szCs w:val="24"/>
              </w:rPr>
              <w:t>субъектов МСП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и ведение перечня услуг организаций инфраструктуры поддержки субъект</w:t>
            </w:r>
            <w:r>
              <w:rPr>
                <w:rFonts w:ascii="Times New Roman" w:hAnsi="Times New Roman" w:cs="Times New Roman"/>
                <w:sz w:val="24"/>
                <w:szCs w:val="24"/>
              </w:rPr>
              <w:t>ов</w:t>
            </w:r>
            <w:r w:rsidRPr="00E10884">
              <w:rPr>
                <w:rFonts w:ascii="Times New Roman" w:hAnsi="Times New Roman" w:cs="Times New Roman"/>
                <w:sz w:val="24"/>
                <w:szCs w:val="24"/>
              </w:rPr>
              <w:t xml:space="preserve"> </w:t>
            </w:r>
            <w:r>
              <w:rPr>
                <w:rFonts w:ascii="Times New Roman" w:hAnsi="Times New Roman" w:cs="Times New Roman"/>
                <w:sz w:val="24"/>
                <w:szCs w:val="24"/>
              </w:rPr>
              <w:t>МСП</w:t>
            </w:r>
            <w:r w:rsidRPr="00E10884">
              <w:rPr>
                <w:rFonts w:ascii="Times New Roman" w:hAnsi="Times New Roman" w:cs="Times New Roman"/>
                <w:sz w:val="24"/>
                <w:szCs w:val="24"/>
              </w:rPr>
              <w:t xml:space="preserve"> </w:t>
            </w:r>
          </w:p>
        </w:tc>
        <w:tc>
          <w:tcPr>
            <w:tcW w:w="2693"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З3.7.4</w:t>
            </w:r>
          </w:p>
          <w:p w:rsidR="00F31798" w:rsidRPr="00E10884" w:rsidRDefault="00F31798" w:rsidP="00174D93">
            <w:pPr>
              <w:pStyle w:val="ConsPlusNormal"/>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3.7.4</w:t>
            </w:r>
            <w:r>
              <w:rPr>
                <w:rFonts w:ascii="Times New Roman" w:hAnsi="Times New Roman" w:cs="Times New Roman"/>
                <w:sz w:val="24"/>
                <w:szCs w:val="24"/>
              </w:rPr>
              <w:t>.1.</w:t>
            </w:r>
            <w:r w:rsidRPr="00E10884">
              <w:rPr>
                <w:rFonts w:ascii="Times New Roman" w:hAnsi="Times New Roman" w:cs="Times New Roman"/>
                <w:sz w:val="24"/>
                <w:szCs w:val="24"/>
              </w:rPr>
              <w:t xml:space="preserve"> Создание системы организаций инфраструктуры поддержки </w:t>
            </w:r>
            <w:r>
              <w:rPr>
                <w:rFonts w:ascii="Times New Roman" w:hAnsi="Times New Roman" w:cs="Times New Roman"/>
                <w:sz w:val="24"/>
                <w:szCs w:val="24"/>
              </w:rPr>
              <w:t>субъектов МСП</w:t>
            </w:r>
            <w:r w:rsidRPr="00E10884">
              <w:rPr>
                <w:rFonts w:ascii="Times New Roman" w:hAnsi="Times New Roman" w:cs="Times New Roman"/>
                <w:sz w:val="24"/>
                <w:szCs w:val="24"/>
              </w:rPr>
              <w:t>, соответствующей потребностям бизнеса, в территориальном и функциональном аспектах</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Доля субъектов МСП, охваченных услугами Центра «Мой бизнес»:</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3</w:t>
            </w:r>
            <w:r>
              <w:rPr>
                <w:rFonts w:ascii="Times New Roman" w:hAnsi="Times New Roman" w:cs="Times New Roman"/>
                <w:sz w:val="24"/>
                <w:szCs w:val="24"/>
              </w:rPr>
              <w:t xml:space="preserve"> </w:t>
            </w:r>
            <w:r w:rsidRPr="00E10884">
              <w:rPr>
                <w:rFonts w:ascii="Times New Roman" w:hAnsi="Times New Roman" w:cs="Times New Roman"/>
                <w:sz w:val="24"/>
                <w:szCs w:val="24"/>
              </w:rPr>
              <w:t>% - в 2019 году;</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4</w:t>
            </w:r>
            <w:r>
              <w:rPr>
                <w:rFonts w:ascii="Times New Roman" w:hAnsi="Times New Roman" w:cs="Times New Roman"/>
                <w:sz w:val="24"/>
                <w:szCs w:val="24"/>
              </w:rPr>
              <w:t xml:space="preserve"> </w:t>
            </w:r>
            <w:r w:rsidRPr="00E10884">
              <w:rPr>
                <w:rFonts w:ascii="Times New Roman" w:hAnsi="Times New Roman" w:cs="Times New Roman"/>
                <w:sz w:val="24"/>
                <w:szCs w:val="24"/>
              </w:rPr>
              <w:t>% - в 2020 году;</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5</w:t>
            </w:r>
            <w:r>
              <w:rPr>
                <w:rFonts w:ascii="Times New Roman" w:hAnsi="Times New Roman" w:cs="Times New Roman"/>
                <w:sz w:val="24"/>
                <w:szCs w:val="24"/>
              </w:rPr>
              <w:t xml:space="preserve"> </w:t>
            </w:r>
            <w:r w:rsidRPr="00E10884">
              <w:rPr>
                <w:rFonts w:ascii="Times New Roman" w:hAnsi="Times New Roman" w:cs="Times New Roman"/>
                <w:sz w:val="24"/>
                <w:szCs w:val="24"/>
              </w:rPr>
              <w:t>% - в 2021 году;</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7</w:t>
            </w:r>
            <w:r>
              <w:rPr>
                <w:rFonts w:ascii="Times New Roman" w:hAnsi="Times New Roman" w:cs="Times New Roman"/>
                <w:sz w:val="24"/>
                <w:szCs w:val="24"/>
              </w:rPr>
              <w:t xml:space="preserve"> </w:t>
            </w:r>
            <w:r w:rsidRPr="00E10884">
              <w:rPr>
                <w:rFonts w:ascii="Times New Roman" w:hAnsi="Times New Roman" w:cs="Times New Roman"/>
                <w:sz w:val="24"/>
                <w:szCs w:val="24"/>
              </w:rPr>
              <w:t>% - в 2022 году;</w:t>
            </w:r>
          </w:p>
          <w:p w:rsidR="00F31798"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9</w:t>
            </w:r>
            <w:r>
              <w:rPr>
                <w:rFonts w:ascii="Times New Roman" w:hAnsi="Times New Roman" w:cs="Times New Roman"/>
                <w:sz w:val="24"/>
                <w:szCs w:val="24"/>
              </w:rPr>
              <w:t xml:space="preserve"> </w:t>
            </w:r>
            <w:r w:rsidRPr="00E10884">
              <w:rPr>
                <w:rFonts w:ascii="Times New Roman" w:hAnsi="Times New Roman" w:cs="Times New Roman"/>
                <w:sz w:val="24"/>
                <w:szCs w:val="24"/>
              </w:rPr>
              <w:t>% - в 2023 году;</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10</w:t>
            </w:r>
            <w:r>
              <w:rPr>
                <w:rFonts w:ascii="Times New Roman" w:hAnsi="Times New Roman" w:cs="Times New Roman"/>
                <w:sz w:val="24"/>
                <w:szCs w:val="24"/>
              </w:rPr>
              <w:t xml:space="preserve"> </w:t>
            </w:r>
            <w:r w:rsidRPr="00E10884">
              <w:rPr>
                <w:rFonts w:ascii="Times New Roman" w:hAnsi="Times New Roman" w:cs="Times New Roman"/>
                <w:sz w:val="24"/>
                <w:szCs w:val="24"/>
              </w:rPr>
              <w:t xml:space="preserve">% - в 2024 году </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предпринимательства и торговли»,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региональный проект «Малое и среднее предпринимательство и поддержка индивидуальной предпринимательской инициативы»,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предпринимательства и торговли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3.7.4.1</w:t>
            </w:r>
            <w:r>
              <w:rPr>
                <w:rFonts w:ascii="Times New Roman" w:hAnsi="Times New Roman" w:cs="Times New Roman"/>
                <w:sz w:val="24"/>
                <w:szCs w:val="24"/>
              </w:rPr>
              <w:t>.11</w:t>
            </w:r>
            <w:r w:rsidRPr="00E10884">
              <w:rPr>
                <w:rFonts w:ascii="Times New Roman" w:hAnsi="Times New Roman" w:cs="Times New Roman"/>
                <w:sz w:val="24"/>
                <w:szCs w:val="24"/>
              </w:rPr>
              <w:t xml:space="preserve"> Единым органом управления организациями, образующими инфраструктуру поддержки субъектов МСП, разработан алгоритм оптимизации предоставляемых сервисов и услуг (организациями инфраструктуры поддержки </w:t>
            </w:r>
            <w:r>
              <w:rPr>
                <w:rFonts w:ascii="Times New Roman" w:eastAsia="Calibri" w:hAnsi="Times New Roman"/>
                <w:iCs/>
                <w:sz w:val="24"/>
                <w:szCs w:val="24"/>
                <w:lang w:eastAsia="en-US"/>
              </w:rPr>
              <w:t>субъектов</w:t>
            </w:r>
            <w:r w:rsidRPr="00E10884">
              <w:rPr>
                <w:rFonts w:ascii="Times New Roman" w:hAnsi="Times New Roman" w:cs="Times New Roman"/>
                <w:sz w:val="24"/>
                <w:szCs w:val="24"/>
              </w:rPr>
              <w:t xml:space="preserve"> МСП подготовлены скрипты)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3.7.4.</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Центра «Мой бизнес», в котором организовано оказание комплекса услуг, сервисов и мер поддержки субъектам МСП</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З3.7.5</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3.7.5.1</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Повышение качества трудовых ресурсов, структуры трудовой занятости, ориентированной на развитие приоритетных отраслей экономики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качества  трудовых ресурсов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2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занятости населения»,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труда и занятости населения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З3.7.6</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З3.7.7</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3.7.7.1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материально-технической базы сельскохозяйственных потребительских кооперативов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Создание новых рабочих мест - не менее 10 единиц</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3.7.7.1.1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Минсельхозом России о предоставлении субсидии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3.7.7.1.2</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 конкурсный отбор по предоставлению грантов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 – </w:t>
            </w:r>
            <w:r w:rsidRPr="00E10884">
              <w:rPr>
                <w:rFonts w:ascii="Times New Roman" w:hAnsi="Times New Roman" w:cs="Times New Roman"/>
                <w:sz w:val="24"/>
                <w:szCs w:val="24"/>
                <w:lang w:val="en-US"/>
              </w:rPr>
              <w:t>III</w:t>
            </w:r>
            <w:r w:rsidRPr="00E10884">
              <w:rPr>
                <w:rFonts w:ascii="Times New Roman" w:hAnsi="Times New Roman" w:cs="Times New Roman"/>
                <w:sz w:val="24"/>
                <w:szCs w:val="24"/>
              </w:rPr>
              <w:t xml:space="preserve">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3.7.7.1.3</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гранты грантополучателям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3.7.7.2 Поддержка развития сельскохозяйственной потребительской кооперации.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 «Система поддержки фермеров и развитие сельской кооперации»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Прирост объема реализации сельскохозяйственной продукции сельскохозяйственными потребительскими кооперативами - не менее 10</w:t>
            </w:r>
            <w:r>
              <w:rPr>
                <w:rFonts w:ascii="Times New Roman" w:hAnsi="Times New Roman" w:cs="Times New Roman"/>
                <w:sz w:val="24"/>
                <w:szCs w:val="24"/>
              </w:rPr>
              <w:t xml:space="preserve"> </w:t>
            </w:r>
            <w:r w:rsidRPr="00E10884">
              <w:rPr>
                <w:rFonts w:ascii="Times New Roman" w:hAnsi="Times New Roman" w:cs="Times New Roman"/>
                <w:sz w:val="24"/>
                <w:szCs w:val="24"/>
              </w:rPr>
              <w:t>% к предыдущему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3.7.7.2.1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нормативный правовой акт о предоставлени</w:t>
            </w:r>
            <w:r>
              <w:rPr>
                <w:rFonts w:ascii="Times New Roman" w:hAnsi="Times New Roman" w:cs="Times New Roman"/>
                <w:sz w:val="24"/>
                <w:szCs w:val="24"/>
              </w:rPr>
              <w:t>и</w:t>
            </w:r>
            <w:r w:rsidRPr="00E10884">
              <w:rPr>
                <w:rFonts w:ascii="Times New Roman" w:hAnsi="Times New Roman" w:cs="Times New Roman"/>
                <w:sz w:val="24"/>
                <w:szCs w:val="24"/>
              </w:rPr>
              <w:t xml:space="preserve"> субсидий на поддержку сельскохозяйственной потребительской кооперации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w:t>
            </w: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3.7.7.2.2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сельскохозяйственным потребительским кооперативам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СЦ3.8. Развитие инфраструктуры жилищно-коммунального хозяйства</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З3.8.1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3.8.1</w:t>
            </w:r>
            <w:r>
              <w:rPr>
                <w:rFonts w:ascii="Times New Roman" w:hAnsi="Times New Roman" w:cs="Times New Roman"/>
                <w:sz w:val="24"/>
                <w:szCs w:val="24"/>
              </w:rPr>
              <w:t>.1.</w:t>
            </w:r>
            <w:r w:rsidRPr="00E10884">
              <w:rPr>
                <w:rFonts w:ascii="Times New Roman" w:hAnsi="Times New Roman" w:cs="Times New Roman"/>
                <w:sz w:val="24"/>
                <w:szCs w:val="24"/>
              </w:rPr>
              <w:t xml:space="preserve"> Развитие и модернизация коммунальной инфраструктуры (систем теплоснабжения, водоснабжения, водоотведения), осуществляемые за счет бюджетного финансирования и привлечения средств частных инвесторов в рамках государственно-частного партнерства, с учетом требований и задач </w:t>
            </w:r>
            <w:r>
              <w:rPr>
                <w:rFonts w:ascii="Times New Roman" w:hAnsi="Times New Roman" w:cs="Times New Roman"/>
                <w:sz w:val="24"/>
                <w:szCs w:val="24"/>
              </w:rPr>
              <w:t>ф</w:t>
            </w:r>
            <w:r w:rsidRPr="00E10884">
              <w:rPr>
                <w:rFonts w:ascii="Times New Roman" w:hAnsi="Times New Roman" w:cs="Times New Roman"/>
                <w:sz w:val="24"/>
                <w:szCs w:val="24"/>
              </w:rPr>
              <w:t>едерального проекта «Питьевая вода» в сфере экологии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качества и надежности жилищно-коммунальных услуг, предоставляемых населению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 (задача федерального проекта)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«Питьевая вода» в рамках национального проекта в сфере экологии,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«Обеспечение качественными жилищно-коммунальными услугами населения</w:t>
            </w:r>
            <w:r>
              <w:rPr>
                <w:rFonts w:ascii="Times New Roman" w:hAnsi="Times New Roman" w:cs="Times New Roman"/>
                <w:sz w:val="24"/>
                <w:szCs w:val="24"/>
              </w:rPr>
              <w:t xml:space="preserve"> Воронежской области</w:t>
            </w:r>
            <w:r w:rsidRPr="00E10884">
              <w:rPr>
                <w:rFonts w:ascii="Times New Roman" w:hAnsi="Times New Roman" w:cs="Times New Roman"/>
                <w:sz w:val="24"/>
                <w:szCs w:val="24"/>
              </w:rPr>
              <w:t>»,</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3.8.1.1</w:t>
            </w:r>
            <w:r>
              <w:rPr>
                <w:rFonts w:ascii="Times New Roman" w:hAnsi="Times New Roman" w:cs="Times New Roman"/>
                <w:sz w:val="24"/>
                <w:szCs w:val="24"/>
              </w:rPr>
              <w:t>.1.</w:t>
            </w:r>
            <w:r w:rsidRPr="00E10884">
              <w:rPr>
                <w:rFonts w:ascii="Times New Roman" w:hAnsi="Times New Roman" w:cs="Times New Roman"/>
                <w:sz w:val="24"/>
                <w:szCs w:val="24"/>
              </w:rPr>
              <w:t xml:space="preserve"> Увеличен</w:t>
            </w:r>
            <w:r>
              <w:rPr>
                <w:rFonts w:ascii="Times New Roman" w:hAnsi="Times New Roman" w:cs="Times New Roman"/>
                <w:sz w:val="24"/>
                <w:szCs w:val="24"/>
              </w:rPr>
              <w:t>а доля</w:t>
            </w:r>
            <w:r w:rsidRPr="00E10884">
              <w:rPr>
                <w:rFonts w:ascii="Times New Roman" w:hAnsi="Times New Roman" w:cs="Times New Roman"/>
                <w:sz w:val="24"/>
                <w:szCs w:val="24"/>
              </w:rPr>
              <w:t xml:space="preserve"> заемных средств в общем объеме капитальных вложений в системы теплоснабжения, водоснабжения, водоотведения и очистки сточных вод</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Увеличение доли населения, обеспеченного жилищно-коммунальными услугами нормативного качества (в том числе питьевой водой, соответствующей санитарно-эпидемиологическим требованиям, до 98</w:t>
            </w:r>
            <w:r>
              <w:rPr>
                <w:rFonts w:ascii="Times New Roman" w:hAnsi="Times New Roman" w:cs="Times New Roman"/>
                <w:sz w:val="24"/>
                <w:szCs w:val="24"/>
              </w:rPr>
              <w:t xml:space="preserve"> </w:t>
            </w:r>
            <w:r w:rsidRPr="00E10884">
              <w:rPr>
                <w:rFonts w:ascii="Times New Roman" w:hAnsi="Times New Roman" w:cs="Times New Roman"/>
                <w:sz w:val="24"/>
                <w:szCs w:val="24"/>
              </w:rPr>
              <w:t>% - для городского населения, до 90</w:t>
            </w:r>
            <w:r>
              <w:rPr>
                <w:rFonts w:ascii="Times New Roman" w:hAnsi="Times New Roman" w:cs="Times New Roman"/>
                <w:sz w:val="24"/>
                <w:szCs w:val="24"/>
              </w:rPr>
              <w:t xml:space="preserve"> </w:t>
            </w:r>
            <w:r w:rsidRPr="00E10884">
              <w:rPr>
                <w:rFonts w:ascii="Times New Roman" w:hAnsi="Times New Roman" w:cs="Times New Roman"/>
                <w:sz w:val="24"/>
                <w:szCs w:val="24"/>
              </w:rPr>
              <w:t>% - для сельского населения).</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Увеличение числа котельных, работающих на газовом топливе</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3.8.1.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Повышен</w:t>
            </w:r>
            <w:r>
              <w:rPr>
                <w:rFonts w:ascii="Times New Roman" w:hAnsi="Times New Roman" w:cs="Times New Roman"/>
                <w:sz w:val="24"/>
                <w:szCs w:val="24"/>
              </w:rPr>
              <w:t>а</w:t>
            </w:r>
            <w:r w:rsidRPr="00E10884">
              <w:rPr>
                <w:rFonts w:ascii="Times New Roman" w:hAnsi="Times New Roman" w:cs="Times New Roman"/>
                <w:sz w:val="24"/>
                <w:szCs w:val="24"/>
              </w:rPr>
              <w:t xml:space="preserve"> ответственност</w:t>
            </w:r>
            <w:r>
              <w:rPr>
                <w:rFonts w:ascii="Times New Roman" w:hAnsi="Times New Roman" w:cs="Times New Roman"/>
                <w:sz w:val="24"/>
                <w:szCs w:val="24"/>
              </w:rPr>
              <w:t>ь</w:t>
            </w:r>
            <w:r w:rsidRPr="00E10884">
              <w:rPr>
                <w:rFonts w:ascii="Times New Roman" w:hAnsi="Times New Roman" w:cs="Times New Roman"/>
                <w:sz w:val="24"/>
                <w:szCs w:val="24"/>
              </w:rPr>
              <w:t xml:space="preserve"> ресурсоснабжающих организаций за предоставляемые услуги жилищно-коммунальн</w:t>
            </w:r>
            <w:r>
              <w:rPr>
                <w:rFonts w:ascii="Times New Roman" w:hAnsi="Times New Roman" w:cs="Times New Roman"/>
                <w:sz w:val="24"/>
                <w:szCs w:val="24"/>
              </w:rPr>
              <w:t>ого комплекса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3.8.1.</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Использован механизм государственно-частного партнерства в реализации проектов строительства, реконструкции и модернизации объектов коммунальной (систем теплоснабжения, водоснабжения, водоотведения) и социальной инфраструктуры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3.8.1.</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Проведена актуализация</w:t>
            </w:r>
            <w:r w:rsidRPr="00E10884">
              <w:rPr>
                <w:rFonts w:ascii="Times New Roman" w:hAnsi="Times New Roman" w:cs="Times New Roman"/>
                <w:sz w:val="24"/>
                <w:szCs w:val="24"/>
              </w:rPr>
              <w:t xml:space="preserve"> нормативной правовой базы Воронежской области, стандартов, устанавливающих и регламентирующих требования к качеству и комфортности услуг в сфере </w:t>
            </w:r>
            <w:r>
              <w:rPr>
                <w:rFonts w:ascii="Times New Roman" w:hAnsi="Times New Roman" w:cs="Times New Roman"/>
                <w:sz w:val="24"/>
                <w:szCs w:val="24"/>
              </w:rPr>
              <w:t>жилищно-коммунального хозяйства</w:t>
            </w:r>
            <w:r w:rsidRPr="00E10884">
              <w:rPr>
                <w:rFonts w:ascii="Times New Roman" w:hAnsi="Times New Roman" w:cs="Times New Roman"/>
                <w:sz w:val="24"/>
                <w:szCs w:val="24"/>
              </w:rPr>
              <w:t>, в том числе и для применения новейших высокопроизводительных технологий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З3.8.2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3.8.2.1</w:t>
            </w:r>
            <w:r>
              <w:rPr>
                <w:rFonts w:ascii="Times New Roman" w:hAnsi="Times New Roman" w:cs="Times New Roman"/>
                <w:sz w:val="24"/>
                <w:szCs w:val="24"/>
              </w:rPr>
              <w:t>.</w:t>
            </w:r>
            <w:r w:rsidRPr="00E10884">
              <w:rPr>
                <w:rFonts w:ascii="Times New Roman" w:hAnsi="Times New Roman" w:cs="Times New Roman"/>
                <w:sz w:val="24"/>
                <w:szCs w:val="24"/>
              </w:rPr>
              <w:t xml:space="preserve"> Совершенствование нормативной правовой базы Воронежской области, стандартов, устанавливающих и регламентирующих требования к комфортности среды для маломобильных групп населения и безопасности мест пребывания детей с родителями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доли благоустроенных дворовых территорий многоквартирных домов и общественных территорий муниципальных образований Воронежской области для комфортного времяпрепровождения с учетом доступности для инвалидов и маломобильных групп населения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3.8.2.2</w:t>
            </w:r>
            <w:r>
              <w:rPr>
                <w:rFonts w:ascii="Times New Roman" w:hAnsi="Times New Roman" w:cs="Times New Roman"/>
                <w:sz w:val="24"/>
                <w:szCs w:val="24"/>
              </w:rPr>
              <w:t>.</w:t>
            </w:r>
            <w:r w:rsidRPr="00E10884">
              <w:rPr>
                <w:rFonts w:ascii="Times New Roman" w:hAnsi="Times New Roman" w:cs="Times New Roman"/>
                <w:sz w:val="24"/>
                <w:szCs w:val="24"/>
              </w:rPr>
              <w:t xml:space="preserve"> Использование механизмов государственно-частного партнерства для реализации проектов по формированию комфортной среды для маломобильных групп населения и безопасности мест пребывания детей с родителями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3.8.2.3</w:t>
            </w:r>
            <w:r>
              <w:rPr>
                <w:rFonts w:ascii="Times New Roman" w:hAnsi="Times New Roman" w:cs="Times New Roman"/>
                <w:sz w:val="24"/>
                <w:szCs w:val="24"/>
              </w:rPr>
              <w:t>.</w:t>
            </w:r>
            <w:r w:rsidRPr="00E10884">
              <w:rPr>
                <w:rFonts w:ascii="Times New Roman" w:hAnsi="Times New Roman" w:cs="Times New Roman"/>
                <w:sz w:val="24"/>
                <w:szCs w:val="24"/>
              </w:rPr>
              <w:t xml:space="preserve"> Обеспечение проведения мероприятий по формированию комфортной среды для маломобильных групп населения и безопасности мест пребывания детей с родителями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З3.8.3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3.8.3.1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перечня объектов по строительству пешеходных коммуникаций с твердым покрытием по результатам общественных обсуждений в муниципальных образованиях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Повышение доли пешеходных коммуникаций с твердым покрытием, позволяющих комфортное передвижение по ним в любое время года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проект «Формирование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3.8.3.2</w:t>
            </w:r>
            <w:r>
              <w:rPr>
                <w:rFonts w:ascii="Times New Roman" w:hAnsi="Times New Roman" w:cs="Times New Roman"/>
                <w:sz w:val="24"/>
                <w:szCs w:val="24"/>
              </w:rPr>
              <w:t>.</w:t>
            </w:r>
            <w:r w:rsidRPr="00E10884">
              <w:rPr>
                <w:rFonts w:ascii="Times New Roman" w:hAnsi="Times New Roman" w:cs="Times New Roman"/>
                <w:sz w:val="24"/>
                <w:szCs w:val="24"/>
              </w:rPr>
              <w:t xml:space="preserve"> Включение объектов в муниципальные программы формирования современной городской среды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3.8.3.3</w:t>
            </w:r>
            <w:r>
              <w:rPr>
                <w:rFonts w:ascii="Times New Roman" w:hAnsi="Times New Roman" w:cs="Times New Roman"/>
                <w:sz w:val="24"/>
                <w:szCs w:val="24"/>
              </w:rPr>
              <w:t>.</w:t>
            </w:r>
            <w:r w:rsidRPr="00E10884">
              <w:rPr>
                <w:rFonts w:ascii="Times New Roman" w:hAnsi="Times New Roman" w:cs="Times New Roman"/>
                <w:sz w:val="24"/>
                <w:szCs w:val="24"/>
              </w:rPr>
              <w:t xml:space="preserve"> Объявление торгов, аукционов на проведение работ по строительству пешеходных коммуникаций с твердым покрытием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 кв. 2020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3.8.3.4</w:t>
            </w:r>
            <w:r>
              <w:rPr>
                <w:rFonts w:ascii="Times New Roman" w:hAnsi="Times New Roman" w:cs="Times New Roman"/>
                <w:sz w:val="24"/>
                <w:szCs w:val="24"/>
              </w:rPr>
              <w:t>.</w:t>
            </w:r>
            <w:r w:rsidRPr="00E10884">
              <w:rPr>
                <w:rFonts w:ascii="Times New Roman" w:hAnsi="Times New Roman" w:cs="Times New Roman"/>
                <w:sz w:val="24"/>
                <w:szCs w:val="24"/>
              </w:rPr>
              <w:t xml:space="preserve"> Использование механизмов государственно-частного партнерства для реализации проектов по строительству пешеходных коммуникаций с твердым покрытием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3.8.3.5</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работ по строительству пешеходных коммуникаций с твердым покрытием</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З3.8.4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3.8.4.1</w:t>
            </w:r>
            <w:r>
              <w:rPr>
                <w:rFonts w:ascii="Times New Roman" w:hAnsi="Times New Roman" w:cs="Times New Roman"/>
                <w:sz w:val="24"/>
                <w:szCs w:val="24"/>
              </w:rPr>
              <w:t>.</w:t>
            </w:r>
            <w:r w:rsidRPr="00E10884">
              <w:rPr>
                <w:rFonts w:ascii="Times New Roman" w:hAnsi="Times New Roman" w:cs="Times New Roman"/>
                <w:sz w:val="24"/>
                <w:szCs w:val="24"/>
              </w:rPr>
              <w:t xml:space="preserve"> Формирование реестра в разрезе муниципальных образований, в которых уровень освещения улично-дорожной сети, дворовых и общественных территорий не соответствует нормативу</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Уровень освещения улично-дорожной сети, дворовых и общественных территорий соответствует нормативному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«Формирование современной городской среды Воронежской области», муниципальные программы по формированию комфортной городской среды,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местный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жилищно-коммунального хозяйства и энергетики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3.8.4.2</w:t>
            </w:r>
            <w:r>
              <w:rPr>
                <w:rFonts w:ascii="Times New Roman" w:hAnsi="Times New Roman" w:cs="Times New Roman"/>
                <w:sz w:val="24"/>
                <w:szCs w:val="24"/>
              </w:rPr>
              <w:t>.</w:t>
            </w:r>
            <w:r w:rsidRPr="00E10884">
              <w:rPr>
                <w:rFonts w:ascii="Times New Roman" w:hAnsi="Times New Roman" w:cs="Times New Roman"/>
                <w:sz w:val="24"/>
                <w:szCs w:val="24"/>
              </w:rPr>
              <w:t xml:space="preserve"> Корректировка (формирование) государственных и муниципальных программ, предусматривающих работы по установке и замене устаревших источников света светодиодными светильниками в сетях уличного и дорожного освещения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3.8.4.3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Проведение работ по установке и замене устаревших источников света светодиодными светильниками в сетях уличного и дорожного освещения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2020 - 2035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З3.9.1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3.9.1</w:t>
            </w:r>
            <w:r>
              <w:rPr>
                <w:rFonts w:ascii="Times New Roman" w:hAnsi="Times New Roman" w:cs="Times New Roman"/>
                <w:sz w:val="24"/>
                <w:szCs w:val="24"/>
              </w:rPr>
              <w:t xml:space="preserve">.1. </w:t>
            </w:r>
            <w:r w:rsidRPr="00E10884">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Ввод (приобретение) жилья для граждан, проживающих и работающих в сельской местности (нарастающим итогом с 2016 года) составит 257,2 тыс. м</w:t>
            </w:r>
            <w:r w:rsidRPr="00E10884">
              <w:rPr>
                <w:rFonts w:ascii="Times New Roman" w:hAnsi="Times New Roman" w:cs="Times New Roman"/>
                <w:sz w:val="24"/>
                <w:szCs w:val="24"/>
                <w:vertAlign w:val="superscript"/>
              </w:rPr>
              <w:t>2</w:t>
            </w:r>
            <w:r w:rsidRPr="00E10884">
              <w:rPr>
                <w:rFonts w:ascii="Times New Roman" w:hAnsi="Times New Roman" w:cs="Times New Roman"/>
                <w:sz w:val="24"/>
                <w:szCs w:val="24"/>
              </w:rPr>
              <w:t xml:space="preserve"> к 2035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3.9.1.1</w:t>
            </w:r>
            <w:r>
              <w:rPr>
                <w:rFonts w:ascii="Times New Roman" w:hAnsi="Times New Roman" w:cs="Times New Roman"/>
                <w:sz w:val="24"/>
                <w:szCs w:val="24"/>
              </w:rPr>
              <w:t>.1.</w:t>
            </w:r>
            <w:r w:rsidRPr="00E10884">
              <w:rPr>
                <w:rFonts w:ascii="Times New Roman" w:hAnsi="Times New Roman" w:cs="Times New Roman"/>
                <w:sz w:val="24"/>
                <w:szCs w:val="24"/>
              </w:rPr>
              <w:t xml:space="preserve"> Заключено соглашение с Минсельхозом России о предоставлении субсидии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3.9.1.</w:t>
            </w:r>
            <w:r>
              <w:rPr>
                <w:rFonts w:ascii="Times New Roman" w:hAnsi="Times New Roman" w:cs="Times New Roman"/>
                <w:sz w:val="24"/>
                <w:szCs w:val="24"/>
              </w:rPr>
              <w:t>1.</w:t>
            </w:r>
            <w:r w:rsidRPr="00E10884">
              <w:rPr>
                <w:rFonts w:ascii="Times New Roman" w:hAnsi="Times New Roman" w:cs="Times New Roman"/>
                <w:sz w:val="24"/>
                <w:szCs w:val="24"/>
              </w:rPr>
              <w:t>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сводный список получателей субсидии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3.9.1.</w:t>
            </w:r>
            <w:r>
              <w:rPr>
                <w:rFonts w:ascii="Times New Roman" w:hAnsi="Times New Roman" w:cs="Times New Roman"/>
                <w:sz w:val="24"/>
                <w:szCs w:val="24"/>
              </w:rPr>
              <w:t>1.</w:t>
            </w:r>
            <w:r w:rsidRPr="00E10884">
              <w:rPr>
                <w:rFonts w:ascii="Times New Roman" w:hAnsi="Times New Roman" w:cs="Times New Roman"/>
                <w:sz w:val="24"/>
                <w:szCs w:val="24"/>
              </w:rPr>
              <w:t>3</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w:t>
            </w:r>
            <w:r>
              <w:rPr>
                <w:rFonts w:ascii="Times New Roman" w:hAnsi="Times New Roman" w:cs="Times New Roman"/>
                <w:sz w:val="24"/>
                <w:szCs w:val="24"/>
              </w:rPr>
              <w:t>нормативный правовой акт</w:t>
            </w:r>
            <w:r w:rsidRPr="00E10884">
              <w:rPr>
                <w:rFonts w:ascii="Times New Roman" w:hAnsi="Times New Roman" w:cs="Times New Roman"/>
                <w:sz w:val="24"/>
                <w:szCs w:val="24"/>
              </w:rPr>
              <w:t xml:space="preserve"> о распределении субсидии муниципальным образованиям</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3.9.1.</w:t>
            </w:r>
            <w:r>
              <w:rPr>
                <w:rFonts w:ascii="Times New Roman" w:hAnsi="Times New Roman" w:cs="Times New Roman"/>
                <w:sz w:val="24"/>
                <w:szCs w:val="24"/>
              </w:rPr>
              <w:t>1.</w:t>
            </w:r>
            <w:r w:rsidRPr="00E10884">
              <w:rPr>
                <w:rFonts w:ascii="Times New Roman" w:hAnsi="Times New Roman" w:cs="Times New Roman"/>
                <w:sz w:val="24"/>
                <w:szCs w:val="24"/>
              </w:rPr>
              <w:t>4</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администрациями муниципальных образований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3.9.1.</w:t>
            </w:r>
            <w:r>
              <w:rPr>
                <w:rFonts w:ascii="Times New Roman" w:hAnsi="Times New Roman" w:cs="Times New Roman"/>
                <w:sz w:val="24"/>
                <w:szCs w:val="24"/>
              </w:rPr>
              <w:t>1.</w:t>
            </w:r>
            <w:r w:rsidRPr="00E10884">
              <w:rPr>
                <w:rFonts w:ascii="Times New Roman" w:hAnsi="Times New Roman" w:cs="Times New Roman"/>
                <w:sz w:val="24"/>
                <w:szCs w:val="24"/>
              </w:rPr>
              <w:t>5</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физическим лицам, построены (приобретены) жилые помещения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II </w:t>
            </w:r>
            <w:r w:rsidRPr="00E10884">
              <w:rPr>
                <w:rFonts w:ascii="Times New Roman" w:hAnsi="Times New Roman" w:cs="Times New Roman"/>
                <w:sz w:val="24"/>
                <w:szCs w:val="24"/>
                <w:lang w:val="en-US"/>
              </w:rPr>
              <w:t xml:space="preserve">–IV </w:t>
            </w:r>
            <w:r w:rsidRPr="00E10884">
              <w:rPr>
                <w:rFonts w:ascii="Times New Roman" w:hAnsi="Times New Roman" w:cs="Times New Roman"/>
                <w:sz w:val="24"/>
                <w:szCs w:val="24"/>
              </w:rPr>
              <w:t>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З3.9.2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3.9.2.1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водоснабжения в сельской местности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Ввод в действие локальных водопроводов в сельской местности (нарастающим итогом с 2016 года) составит 1298,9 км к 2035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3.9.2.1.1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Минсельхозом России о предоставлении субсидии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3.9.2.1.2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нормативный правовой акт о распределении субсидии муниципальным образованиям</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3.9.2.1.3</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администрациями муниципальных образований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I кв. 2019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3.9.2.1.4</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муниципальным образованиям (подрядчикам) и построены (реконструированы) водопроводные сети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eastAsia="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3.9.2.2</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газификации в сельской местности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w:t>
            </w:r>
            <w:r w:rsidRPr="00E10884">
              <w:rPr>
                <w:rFonts w:ascii="Times New Roman" w:hAnsi="Times New Roman" w:cs="Times New Roman"/>
                <w:sz w:val="24"/>
                <w:szCs w:val="24"/>
                <w:lang w:val="en-US"/>
              </w:rPr>
              <w:t>0</w:t>
            </w:r>
            <w:r w:rsidRPr="00E10884">
              <w:rPr>
                <w:rFonts w:ascii="Times New Roman" w:hAnsi="Times New Roman" w:cs="Times New Roman"/>
                <w:sz w:val="24"/>
                <w:szCs w:val="24"/>
              </w:rPr>
              <w:t xml:space="preserve">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Ввод в действие распределительных газовых сетей в сельской местности (нарастающим итогом с 2016 года) составит 144,0 км к 2035 году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аграрной политики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3.9.2.2.1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Минсельхозом России о предоставлении субсидии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202</w:t>
            </w:r>
            <w:r w:rsidRPr="00E10884">
              <w:rPr>
                <w:rFonts w:ascii="Times New Roman" w:hAnsi="Times New Roman" w:cs="Times New Roman"/>
                <w:sz w:val="24"/>
                <w:szCs w:val="24"/>
                <w:lang w:val="en-US"/>
              </w:rPr>
              <w:t>0</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3.9.2.2.2</w:t>
            </w:r>
            <w:r>
              <w:rPr>
                <w:rFonts w:ascii="Times New Roman" w:hAnsi="Times New Roman" w:cs="Times New Roman"/>
                <w:sz w:val="24"/>
                <w:szCs w:val="24"/>
              </w:rPr>
              <w:t>.</w:t>
            </w:r>
            <w:r w:rsidRPr="00E10884">
              <w:rPr>
                <w:rFonts w:ascii="Times New Roman" w:hAnsi="Times New Roman" w:cs="Times New Roman"/>
                <w:sz w:val="24"/>
                <w:szCs w:val="24"/>
              </w:rPr>
              <w:t xml:space="preserve"> Подготовлен нормативный правовой акт о распределении субсидии муниципальным образованиям</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202</w:t>
            </w:r>
            <w:r w:rsidRPr="00E10884">
              <w:rPr>
                <w:rFonts w:ascii="Times New Roman" w:hAnsi="Times New Roman" w:cs="Times New Roman"/>
                <w:sz w:val="24"/>
                <w:szCs w:val="24"/>
                <w:lang w:val="en-US"/>
              </w:rPr>
              <w:t>0</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3.9.2.2.3</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Заключены соглашения с администрациями муниципальных образований</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202</w:t>
            </w:r>
            <w:r w:rsidRPr="00E10884">
              <w:rPr>
                <w:rFonts w:ascii="Times New Roman" w:hAnsi="Times New Roman" w:cs="Times New Roman"/>
                <w:sz w:val="24"/>
                <w:szCs w:val="24"/>
                <w:lang w:val="en-US"/>
              </w:rPr>
              <w:t>0</w:t>
            </w:r>
            <w:r w:rsidRPr="00E10884">
              <w:rPr>
                <w:rFonts w:ascii="Times New Roman" w:hAnsi="Times New Roman" w:cs="Times New Roman"/>
                <w:sz w:val="24"/>
                <w:szCs w:val="24"/>
              </w:rPr>
              <w:t xml:space="preserve"> </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3.9.2.2.4</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муниципальным образованиям (подрядчикам), построены (реконструированы) газопроводные сети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202</w:t>
            </w:r>
            <w:r w:rsidRPr="00E10884">
              <w:rPr>
                <w:rFonts w:ascii="Times New Roman" w:hAnsi="Times New Roman" w:cs="Times New Roman"/>
                <w:sz w:val="24"/>
                <w:szCs w:val="24"/>
                <w:lang w:val="en-US"/>
              </w:rPr>
              <w:t>0</w:t>
            </w:r>
            <w:r w:rsidRPr="00E10884">
              <w:rPr>
                <w:rFonts w:ascii="Times New Roman" w:hAnsi="Times New Roman" w:cs="Times New Roman"/>
                <w:sz w:val="24"/>
                <w:szCs w:val="24"/>
              </w:rPr>
              <w:t xml:space="preserve">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3.9.2.3</w:t>
            </w:r>
            <w:r>
              <w:rPr>
                <w:rFonts w:ascii="Times New Roman" w:hAnsi="Times New Roman" w:cs="Times New Roman"/>
                <w:sz w:val="24"/>
                <w:szCs w:val="24"/>
              </w:rPr>
              <w:t>.</w:t>
            </w:r>
            <w:r w:rsidRPr="00E10884">
              <w:rPr>
                <w:rFonts w:ascii="Times New Roman" w:hAnsi="Times New Roman" w:cs="Times New Roman"/>
                <w:sz w:val="24"/>
                <w:szCs w:val="24"/>
              </w:rPr>
              <w:t xml:space="preserve"> Благоустройство территорий муниципальных образований</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год</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Реализация не менее 55 проектов благоустройства территорий муниципальных образований Воронежской области (благоустройство парков, скверов, пляжей, садов, ремонт и благоустройство военно-мемориальных объектов, устройство тротуаров)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3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«Содействие развитию муниципальных образований и местного самоуправления»,</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по развитию муниципальных образований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3.9.2.3.1. Заключены соглашения о предоставлении субсидий на мероприятия по благоустройству территорий</w:t>
            </w:r>
          </w:p>
        </w:tc>
        <w:tc>
          <w:tcPr>
            <w:tcW w:w="1559" w:type="dxa"/>
            <w:vAlign w:val="center"/>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3.9.2.3.2</w:t>
            </w:r>
            <w:r>
              <w:rPr>
                <w:rFonts w:ascii="Times New Roman" w:hAnsi="Times New Roman" w:cs="Times New Roman"/>
                <w:sz w:val="24"/>
                <w:szCs w:val="24"/>
              </w:rPr>
              <w:t>.</w:t>
            </w:r>
            <w:r w:rsidRPr="00E10884">
              <w:rPr>
                <w:rFonts w:ascii="Times New Roman" w:hAnsi="Times New Roman" w:cs="Times New Roman"/>
                <w:sz w:val="24"/>
                <w:szCs w:val="24"/>
              </w:rPr>
              <w:t xml:space="preserve"> Предоставлены субсидии муниципальным образованиям на реализацию мероприятий по благоустройству территорий</w:t>
            </w:r>
          </w:p>
        </w:tc>
        <w:tc>
          <w:tcPr>
            <w:tcW w:w="1559" w:type="dxa"/>
            <w:vAlign w:val="center"/>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СЦ3.10. Развитие телекоммуникационной инфраструктуры, устранение цифрового неравенства и обеспечение доступности</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качественных услуг связи на всей территории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З3.10.1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3.10.1.1</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w:t>
            </w:r>
            <w:r w:rsidRPr="00E10884">
              <w:rPr>
                <w:rFonts w:ascii="Times New Roman" w:hAnsi="Times New Roman" w:cs="Times New Roman"/>
                <w:sz w:val="24"/>
                <w:szCs w:val="24"/>
              </w:rPr>
              <w:t>роект</w:t>
            </w:r>
            <w:r>
              <w:rPr>
                <w:rFonts w:ascii="Times New Roman" w:hAnsi="Times New Roman" w:cs="Times New Roman"/>
                <w:sz w:val="24"/>
                <w:szCs w:val="24"/>
              </w:rPr>
              <w:t>а</w:t>
            </w:r>
            <w:r w:rsidRPr="00E10884">
              <w:rPr>
                <w:rFonts w:ascii="Times New Roman" w:hAnsi="Times New Roman" w:cs="Times New Roman"/>
                <w:sz w:val="24"/>
                <w:szCs w:val="24"/>
              </w:rPr>
              <w:t xml:space="preserve"> «Развитие услуг связи в труднодоступных населенных пунктах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Обеспечение доступности современных услуг связи для населения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3.10.1.1.1</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Проведено радиопланирование и определены места установки базовых станций сотовой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1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3.10.1.1.2</w:t>
            </w:r>
            <w:r>
              <w:rPr>
                <w:rFonts w:ascii="Times New Roman" w:hAnsi="Times New Roman" w:cs="Times New Roman"/>
                <w:sz w:val="24"/>
                <w:szCs w:val="24"/>
              </w:rPr>
              <w:t>.</w:t>
            </w:r>
            <w:r w:rsidRPr="00E10884">
              <w:rPr>
                <w:rFonts w:ascii="Times New Roman" w:hAnsi="Times New Roman" w:cs="Times New Roman"/>
                <w:sz w:val="24"/>
                <w:szCs w:val="24"/>
              </w:rPr>
              <w:t xml:space="preserve"> Утверждено постановлени</w:t>
            </w:r>
            <w:r>
              <w:rPr>
                <w:rFonts w:ascii="Times New Roman" w:hAnsi="Times New Roman" w:cs="Times New Roman"/>
                <w:sz w:val="24"/>
                <w:szCs w:val="24"/>
              </w:rPr>
              <w:t>е</w:t>
            </w:r>
            <w:r w:rsidRPr="00E10884">
              <w:rPr>
                <w:rFonts w:ascii="Times New Roman" w:hAnsi="Times New Roman" w:cs="Times New Roman"/>
                <w:sz w:val="24"/>
                <w:szCs w:val="24"/>
              </w:rPr>
              <w:t xml:space="preserve"> правительства Воронежской области о порядке предоставления субсидии оператору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lang w:val="en-US"/>
              </w:rPr>
              <w:t>I</w:t>
            </w:r>
            <w:r w:rsidRPr="00E10884">
              <w:rPr>
                <w:rFonts w:ascii="Times New Roman" w:hAnsi="Times New Roman" w:cs="Times New Roman"/>
                <w:sz w:val="24"/>
                <w:szCs w:val="24"/>
              </w:rPr>
              <w:t xml:space="preserve"> - </w:t>
            </w:r>
            <w:r w:rsidRPr="00E10884">
              <w:rPr>
                <w:rFonts w:ascii="Times New Roman" w:hAnsi="Times New Roman" w:cs="Times New Roman"/>
                <w:sz w:val="24"/>
                <w:szCs w:val="24"/>
                <w:lang w:val="en-US"/>
              </w:rPr>
              <w:t>III</w:t>
            </w:r>
            <w:r w:rsidRPr="00E10884">
              <w:rPr>
                <w:rFonts w:ascii="Times New Roman" w:hAnsi="Times New Roman" w:cs="Times New Roman"/>
                <w:sz w:val="24"/>
                <w:szCs w:val="24"/>
              </w:rPr>
              <w:t xml:space="preserve">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3.10.1.1.3</w:t>
            </w:r>
            <w:r>
              <w:rPr>
                <w:rFonts w:ascii="Times New Roman" w:hAnsi="Times New Roman" w:cs="Times New Roman"/>
                <w:sz w:val="24"/>
                <w:szCs w:val="24"/>
              </w:rPr>
              <w:t>.</w:t>
            </w:r>
            <w:r w:rsidRPr="00E10884">
              <w:rPr>
                <w:rFonts w:ascii="Times New Roman" w:hAnsi="Times New Roman" w:cs="Times New Roman"/>
                <w:sz w:val="24"/>
                <w:szCs w:val="24"/>
              </w:rPr>
              <w:t xml:space="preserve"> Проведены мероприятий по переводу земельных участков, предназначенных для установки базовых станций сотовой связи в категорию «земли населенных пунктов»</w:t>
            </w:r>
          </w:p>
        </w:tc>
        <w:tc>
          <w:tcPr>
            <w:tcW w:w="1559" w:type="dxa"/>
          </w:tcPr>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rPr>
              <w:t>II кв. 2019 года</w:t>
            </w:r>
          </w:p>
          <w:p w:rsidR="00F31798" w:rsidRPr="00E10884" w:rsidRDefault="00F31798" w:rsidP="00174D93">
            <w:pPr>
              <w:pStyle w:val="ConsPlusNormal"/>
              <w:jc w:val="center"/>
              <w:rPr>
                <w:rFonts w:ascii="Times New Roman" w:hAnsi="Times New Roman" w:cs="Times New Roman"/>
                <w:sz w:val="24"/>
                <w:szCs w:val="24"/>
                <w:lang w:val="en-US"/>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3.10.1.1.4</w:t>
            </w:r>
            <w:r>
              <w:rPr>
                <w:rFonts w:ascii="Times New Roman" w:hAnsi="Times New Roman" w:cs="Times New Roman"/>
                <w:sz w:val="24"/>
                <w:szCs w:val="24"/>
              </w:rPr>
              <w:t>.</w:t>
            </w:r>
            <w:r w:rsidRPr="00E10884">
              <w:rPr>
                <w:rFonts w:ascii="Times New Roman" w:hAnsi="Times New Roman" w:cs="Times New Roman"/>
                <w:sz w:val="24"/>
                <w:szCs w:val="24"/>
              </w:rPr>
              <w:t xml:space="preserve"> Строительство базовых станций сотовой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(ежегодно)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3.10.1.2</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инфраструктуры передачи данных для органов государственной власти и домохозяйств.</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Региональная составляющая национального проекта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2019 - 2024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высококачественных коммуникаций на территории всей Воронежской области</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0C6832" w:rsidRDefault="00F31798" w:rsidP="00174D93">
            <w:pPr>
              <w:pStyle w:val="ConsPlusNormal"/>
              <w:ind w:left="199"/>
              <w:jc w:val="both"/>
              <w:rPr>
                <w:rFonts w:ascii="Times New Roman" w:hAnsi="Times New Roman" w:cs="Times New Roman"/>
                <w:sz w:val="24"/>
                <w:szCs w:val="24"/>
              </w:rPr>
            </w:pPr>
            <w:r w:rsidRPr="000C6832">
              <w:rPr>
                <w:rFonts w:ascii="Times New Roman" w:hAnsi="Times New Roman" w:cs="Times New Roman"/>
                <w:sz w:val="24"/>
                <w:szCs w:val="24"/>
              </w:rPr>
              <w:t>3.10.1.2.1</w:t>
            </w:r>
            <w:r>
              <w:rPr>
                <w:rFonts w:ascii="Times New Roman" w:hAnsi="Times New Roman" w:cs="Times New Roman"/>
                <w:sz w:val="24"/>
                <w:szCs w:val="24"/>
              </w:rPr>
              <w:t>.</w:t>
            </w:r>
            <w:r w:rsidRPr="000C6832">
              <w:rPr>
                <w:rFonts w:ascii="Times New Roman" w:hAnsi="Times New Roman" w:cs="Times New Roman"/>
                <w:sz w:val="24"/>
                <w:szCs w:val="24"/>
              </w:rPr>
              <w:t xml:space="preserve"> Сформирован план поэтапного подключения органов государственной власти в соответствии с перечнем органов государственной власти, подлежащих подключению к сети Интернет</w:t>
            </w:r>
          </w:p>
        </w:tc>
        <w:tc>
          <w:tcPr>
            <w:tcW w:w="1559" w:type="dxa"/>
          </w:tcPr>
          <w:p w:rsidR="00F31798" w:rsidRPr="000C6832" w:rsidRDefault="00F31798" w:rsidP="00174D93">
            <w:pPr>
              <w:pStyle w:val="ConsPlusNormal"/>
              <w:jc w:val="center"/>
              <w:rPr>
                <w:rFonts w:ascii="Times New Roman" w:hAnsi="Times New Roman" w:cs="Times New Roman"/>
                <w:sz w:val="24"/>
                <w:szCs w:val="24"/>
              </w:rPr>
            </w:pPr>
            <w:r w:rsidRPr="000C6832">
              <w:rPr>
                <w:rFonts w:ascii="Times New Roman" w:hAnsi="Times New Roman" w:cs="Times New Roman"/>
                <w:sz w:val="24"/>
                <w:szCs w:val="24"/>
              </w:rPr>
              <w:t>I-II кв. 2019 года</w:t>
            </w:r>
          </w:p>
          <w:p w:rsidR="00F31798" w:rsidRPr="000C6832" w:rsidRDefault="00F31798" w:rsidP="00174D93">
            <w:pPr>
              <w:pStyle w:val="ConsPlusNormal"/>
              <w:jc w:val="center"/>
              <w:rPr>
                <w:rFonts w:ascii="Times New Roman" w:hAnsi="Times New Roman" w:cs="Times New Roman"/>
                <w:sz w:val="24"/>
                <w:szCs w:val="24"/>
              </w:rPr>
            </w:pPr>
            <w:r w:rsidRPr="000C6832">
              <w:rPr>
                <w:rFonts w:ascii="Times New Roman" w:hAnsi="Times New Roman" w:cs="Times New Roman"/>
                <w:sz w:val="24"/>
                <w:szCs w:val="24"/>
              </w:rPr>
              <w:t>(ежегодно)</w:t>
            </w:r>
          </w:p>
        </w:tc>
        <w:tc>
          <w:tcPr>
            <w:tcW w:w="3381" w:type="dxa"/>
            <w:vMerge/>
          </w:tcPr>
          <w:p w:rsidR="00F31798" w:rsidRPr="000C6832"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0C6832" w:rsidRDefault="00F31798" w:rsidP="00174D93">
            <w:pPr>
              <w:pStyle w:val="ConsPlusNormal"/>
              <w:ind w:left="199"/>
              <w:jc w:val="both"/>
              <w:rPr>
                <w:rFonts w:ascii="Times New Roman" w:hAnsi="Times New Roman" w:cs="Times New Roman"/>
                <w:sz w:val="24"/>
                <w:szCs w:val="24"/>
              </w:rPr>
            </w:pPr>
            <w:r w:rsidRPr="000C6832">
              <w:rPr>
                <w:rFonts w:ascii="Times New Roman" w:hAnsi="Times New Roman" w:cs="Times New Roman"/>
                <w:sz w:val="24"/>
                <w:szCs w:val="24"/>
              </w:rPr>
              <w:t>3.10.1.2.2</w:t>
            </w:r>
            <w:r>
              <w:rPr>
                <w:rFonts w:ascii="Times New Roman" w:hAnsi="Times New Roman" w:cs="Times New Roman"/>
                <w:sz w:val="24"/>
                <w:szCs w:val="24"/>
              </w:rPr>
              <w:t>.</w:t>
            </w:r>
            <w:r w:rsidRPr="000C6832">
              <w:rPr>
                <w:rFonts w:ascii="Times New Roman" w:hAnsi="Times New Roman" w:cs="Times New Roman"/>
                <w:sz w:val="24"/>
                <w:szCs w:val="24"/>
              </w:rPr>
              <w:t xml:space="preserve"> Подключение к сети Интернет органов государственной власти, органов местного самоуправления </w:t>
            </w:r>
          </w:p>
        </w:tc>
        <w:tc>
          <w:tcPr>
            <w:tcW w:w="1559" w:type="dxa"/>
          </w:tcPr>
          <w:p w:rsidR="00F31798" w:rsidRPr="000C6832" w:rsidRDefault="00F31798" w:rsidP="00174D93">
            <w:pPr>
              <w:pStyle w:val="ConsPlusNormal"/>
              <w:jc w:val="center"/>
              <w:rPr>
                <w:rFonts w:ascii="Times New Roman" w:hAnsi="Times New Roman" w:cs="Times New Roman"/>
                <w:sz w:val="24"/>
                <w:szCs w:val="24"/>
              </w:rPr>
            </w:pPr>
            <w:r w:rsidRPr="000C6832">
              <w:rPr>
                <w:rFonts w:ascii="Times New Roman" w:hAnsi="Times New Roman" w:cs="Times New Roman"/>
                <w:sz w:val="24"/>
                <w:szCs w:val="24"/>
              </w:rPr>
              <w:t>IV кв. 2021 года</w:t>
            </w:r>
          </w:p>
        </w:tc>
        <w:tc>
          <w:tcPr>
            <w:tcW w:w="3381" w:type="dxa"/>
          </w:tcPr>
          <w:p w:rsidR="00F31798" w:rsidRPr="000C6832" w:rsidRDefault="00F31798" w:rsidP="00174D93">
            <w:pPr>
              <w:pStyle w:val="ConsPlusNormal"/>
              <w:jc w:val="both"/>
              <w:rPr>
                <w:rFonts w:ascii="Times New Roman" w:hAnsi="Times New Roman" w:cs="Times New Roman"/>
                <w:sz w:val="24"/>
                <w:szCs w:val="24"/>
              </w:rPr>
            </w:pPr>
            <w:r w:rsidRPr="000C6832">
              <w:rPr>
                <w:rFonts w:ascii="Times New Roman" w:hAnsi="Times New Roman" w:cs="Times New Roman"/>
                <w:sz w:val="24"/>
                <w:szCs w:val="24"/>
              </w:rPr>
              <w:t>100 % органов местного само</w:t>
            </w:r>
            <w:r>
              <w:rPr>
                <w:rFonts w:ascii="Times New Roman" w:hAnsi="Times New Roman" w:cs="Times New Roman"/>
                <w:sz w:val="24"/>
                <w:szCs w:val="24"/>
              </w:rPr>
              <w:t xml:space="preserve">управления подключены к сети </w:t>
            </w:r>
            <w:r w:rsidRPr="000C6832">
              <w:rPr>
                <w:rFonts w:ascii="Times New Roman" w:hAnsi="Times New Roman" w:cs="Times New Roman"/>
                <w:sz w:val="24"/>
                <w:szCs w:val="24"/>
              </w:rPr>
              <w:t>Интернет</w:t>
            </w: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3.10.1.3</w:t>
            </w:r>
            <w:r>
              <w:rPr>
                <w:rFonts w:ascii="Times New Roman" w:hAnsi="Times New Roman" w:cs="Times New Roman"/>
                <w:sz w:val="24"/>
                <w:szCs w:val="24"/>
              </w:rPr>
              <w:t>.</w:t>
            </w:r>
            <w:r w:rsidRPr="00E10884">
              <w:rPr>
                <w:rFonts w:ascii="Times New Roman" w:hAnsi="Times New Roman" w:cs="Times New Roman"/>
                <w:sz w:val="24"/>
                <w:szCs w:val="24"/>
              </w:rPr>
              <w:t xml:space="preserve"> Оказание государственной услуги «Согласование режима работы </w:t>
            </w:r>
            <w:r>
              <w:rPr>
                <w:rFonts w:ascii="Times New Roman" w:hAnsi="Times New Roman" w:cs="Times New Roman"/>
                <w:sz w:val="24"/>
                <w:szCs w:val="24"/>
              </w:rPr>
              <w:t>о</w:t>
            </w:r>
            <w:r w:rsidRPr="00E10884">
              <w:rPr>
                <w:rFonts w:ascii="Times New Roman" w:hAnsi="Times New Roman" w:cs="Times New Roman"/>
                <w:sz w:val="24"/>
                <w:szCs w:val="24"/>
              </w:rPr>
              <w:t>тделений почтовой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Среднее время оказания государственной услуги «Согласование режима работы</w:t>
            </w:r>
            <w:r>
              <w:rPr>
                <w:rFonts w:ascii="Times New Roman" w:hAnsi="Times New Roman" w:cs="Times New Roman"/>
                <w:sz w:val="24"/>
                <w:szCs w:val="24"/>
              </w:rPr>
              <w:t xml:space="preserve"> о</w:t>
            </w:r>
            <w:r w:rsidRPr="00E10884">
              <w:rPr>
                <w:rFonts w:ascii="Times New Roman" w:hAnsi="Times New Roman" w:cs="Times New Roman"/>
                <w:sz w:val="24"/>
                <w:szCs w:val="24"/>
              </w:rPr>
              <w:t>тделений почтовой связи» - не более 1 ч</w:t>
            </w:r>
            <w:r>
              <w:rPr>
                <w:rFonts w:ascii="Times New Roman" w:hAnsi="Times New Roman" w:cs="Times New Roman"/>
                <w:sz w:val="24"/>
                <w:szCs w:val="24"/>
              </w:rPr>
              <w:t>.</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З3.10.2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3.10.2.1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сетей связи на объектах транспортной инфраструктуры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2019 - 2021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доступности современных услуг связи для населения. Обеспечено покрытие приоритетных объектов транспортной инфраструктуры</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3.10.2.1.1</w:t>
            </w:r>
            <w:r>
              <w:rPr>
                <w:rFonts w:ascii="Times New Roman" w:hAnsi="Times New Roman" w:cs="Times New Roman"/>
                <w:sz w:val="24"/>
                <w:szCs w:val="24"/>
              </w:rPr>
              <w:t>.</w:t>
            </w:r>
            <w:r w:rsidRPr="00E10884">
              <w:rPr>
                <w:rFonts w:ascii="Times New Roman" w:hAnsi="Times New Roman" w:cs="Times New Roman"/>
                <w:sz w:val="24"/>
                <w:szCs w:val="24"/>
              </w:rPr>
              <w:t xml:space="preserve"> Определение автомобильных дорог федерального значения, нуждающихся в улучшении покрытия сигнала сотовой связи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 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3.10.2.1.2</w:t>
            </w:r>
            <w:r>
              <w:rPr>
                <w:rFonts w:ascii="Times New Roman" w:hAnsi="Times New Roman" w:cs="Times New Roman"/>
                <w:sz w:val="24"/>
                <w:szCs w:val="24"/>
              </w:rPr>
              <w:t>.</w:t>
            </w:r>
            <w:r w:rsidRPr="00E10884">
              <w:rPr>
                <w:rFonts w:ascii="Times New Roman" w:hAnsi="Times New Roman" w:cs="Times New Roman"/>
                <w:sz w:val="24"/>
                <w:szCs w:val="24"/>
              </w:rPr>
              <w:t xml:space="preserve"> Организация работы с операторами связи по вопросу улучшения покрытия автодорог Воронежской области федерального значения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III - 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З3.10.3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3.10.3.1</w:t>
            </w:r>
            <w:r>
              <w:rPr>
                <w:rFonts w:ascii="Times New Roman" w:hAnsi="Times New Roman" w:cs="Times New Roman"/>
                <w:sz w:val="24"/>
                <w:szCs w:val="24"/>
              </w:rPr>
              <w:t>.</w:t>
            </w:r>
            <w:r w:rsidRPr="00E10884">
              <w:rPr>
                <w:rFonts w:ascii="Times New Roman" w:hAnsi="Times New Roman" w:cs="Times New Roman"/>
                <w:sz w:val="24"/>
                <w:szCs w:val="24"/>
              </w:rPr>
              <w:t xml:space="preserve"> Создание инфраструктуры передачи данных для образовательных организаций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97 % общеобразовательных и профессиональных образовательных организаций Воронежской области обеспечены доступом к набору образовательных электронных сервисов с высокоскоростным Интернетом</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 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3.10.3.2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проекта</w:t>
            </w:r>
            <w:r w:rsidRPr="00E10884">
              <w:rPr>
                <w:rFonts w:ascii="Times New Roman" w:hAnsi="Times New Roman" w:cs="Times New Roman"/>
                <w:sz w:val="24"/>
                <w:szCs w:val="24"/>
              </w:rPr>
              <w:t xml:space="preserve"> «Цифровая школа»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Обеспечение доступности современных услуг связи для населения</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3.10.3.2.1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проект «Цифровая школа</w:t>
            </w:r>
            <w:r>
              <w:rPr>
                <w:rFonts w:ascii="Times New Roman" w:hAnsi="Times New Roman" w:cs="Times New Roman"/>
                <w:sz w:val="24"/>
                <w:szCs w:val="24"/>
              </w:rPr>
              <w:t>»</w:t>
            </w:r>
            <w:r w:rsidRPr="00E10884">
              <w:rPr>
                <w:rFonts w:ascii="Times New Roman" w:hAnsi="Times New Roman" w:cs="Times New Roman"/>
                <w:sz w:val="24"/>
                <w:szCs w:val="24"/>
              </w:rPr>
              <w:t xml:space="preserve"> в 258 образовательных организациях Воронежской области</w:t>
            </w:r>
          </w:p>
        </w:tc>
        <w:tc>
          <w:tcPr>
            <w:tcW w:w="1559" w:type="dxa"/>
          </w:tcPr>
          <w:p w:rsidR="00F31798"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 кв. 2019</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 xml:space="preserve">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3.10.3.2.2</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проект «Цифровая школа</w:t>
            </w:r>
            <w:r>
              <w:rPr>
                <w:rFonts w:ascii="Times New Roman" w:hAnsi="Times New Roman" w:cs="Times New Roman"/>
                <w:sz w:val="24"/>
                <w:szCs w:val="24"/>
              </w:rPr>
              <w:t>»</w:t>
            </w:r>
            <w:r w:rsidRPr="00E10884">
              <w:rPr>
                <w:rFonts w:ascii="Times New Roman" w:hAnsi="Times New Roman" w:cs="Times New Roman"/>
                <w:sz w:val="24"/>
                <w:szCs w:val="24"/>
              </w:rPr>
              <w:t xml:space="preserve"> в 258 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3.10.3.2.3</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проект «Цифровая школа</w:t>
            </w:r>
            <w:r>
              <w:rPr>
                <w:rFonts w:ascii="Times New Roman" w:hAnsi="Times New Roman" w:cs="Times New Roman"/>
                <w:sz w:val="24"/>
                <w:szCs w:val="24"/>
              </w:rPr>
              <w:t>»</w:t>
            </w:r>
            <w:r w:rsidRPr="00E10884">
              <w:rPr>
                <w:rFonts w:ascii="Times New Roman" w:hAnsi="Times New Roman" w:cs="Times New Roman"/>
                <w:sz w:val="24"/>
                <w:szCs w:val="24"/>
              </w:rPr>
              <w:t xml:space="preserve"> в 147 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3.10.3.2.4</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Реализован проект «Цифровая школа</w:t>
            </w:r>
            <w:r>
              <w:rPr>
                <w:rFonts w:ascii="Times New Roman" w:hAnsi="Times New Roman" w:cs="Times New Roman"/>
                <w:sz w:val="24"/>
                <w:szCs w:val="24"/>
              </w:rPr>
              <w:t>»</w:t>
            </w:r>
            <w:r w:rsidRPr="00E10884">
              <w:rPr>
                <w:rFonts w:ascii="Times New Roman" w:hAnsi="Times New Roman" w:cs="Times New Roman"/>
                <w:sz w:val="24"/>
                <w:szCs w:val="24"/>
              </w:rPr>
              <w:t xml:space="preserve"> в 110 образовательных организациях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II кв. 2020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Height w:val="1046"/>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З3.10.4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3.10.4.1</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инфраструктуры мобильной и спутниковой связи нового поколения</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2021 - 2024 годы</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Реализаци</w:t>
            </w:r>
            <w:r>
              <w:rPr>
                <w:rFonts w:ascii="Times New Roman" w:hAnsi="Times New Roman" w:cs="Times New Roman"/>
                <w:sz w:val="24"/>
                <w:szCs w:val="24"/>
              </w:rPr>
              <w:t>я</w:t>
            </w:r>
            <w:r w:rsidRPr="00E10884">
              <w:rPr>
                <w:rFonts w:ascii="Times New Roman" w:hAnsi="Times New Roman" w:cs="Times New Roman"/>
                <w:sz w:val="24"/>
                <w:szCs w:val="24"/>
              </w:rPr>
              <w:t xml:space="preserve"> концепции «Умн</w:t>
            </w:r>
            <w:r>
              <w:rPr>
                <w:rFonts w:ascii="Times New Roman" w:hAnsi="Times New Roman" w:cs="Times New Roman"/>
                <w:sz w:val="24"/>
                <w:szCs w:val="24"/>
              </w:rPr>
              <w:t>ый</w:t>
            </w:r>
            <w:r w:rsidRPr="00E10884">
              <w:rPr>
                <w:rFonts w:ascii="Times New Roman" w:hAnsi="Times New Roman" w:cs="Times New Roman"/>
                <w:sz w:val="24"/>
                <w:szCs w:val="24"/>
              </w:rPr>
              <w:t xml:space="preserve"> город»</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«Информационное общество»,</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3.10.4.2</w:t>
            </w:r>
            <w:r>
              <w:rPr>
                <w:rFonts w:ascii="Times New Roman" w:hAnsi="Times New Roman" w:cs="Times New Roman"/>
                <w:sz w:val="24"/>
                <w:szCs w:val="24"/>
              </w:rPr>
              <w:t>.</w:t>
            </w:r>
            <w:r w:rsidRPr="00E10884">
              <w:rPr>
                <w:rFonts w:ascii="Times New Roman" w:hAnsi="Times New Roman" w:cs="Times New Roman"/>
                <w:sz w:val="24"/>
                <w:szCs w:val="24"/>
              </w:rPr>
              <w:t xml:space="preserve"> </w:t>
            </w:r>
            <w:r>
              <w:rPr>
                <w:rFonts w:ascii="Times New Roman" w:hAnsi="Times New Roman" w:cs="Times New Roman"/>
                <w:sz w:val="24"/>
                <w:szCs w:val="24"/>
              </w:rPr>
              <w:t>Реализация проекта</w:t>
            </w:r>
            <w:r w:rsidRPr="00E10884">
              <w:rPr>
                <w:rFonts w:ascii="Times New Roman" w:hAnsi="Times New Roman" w:cs="Times New Roman"/>
                <w:sz w:val="24"/>
                <w:szCs w:val="24"/>
              </w:rPr>
              <w:t xml:space="preserve"> «Геоинформационная модель региона»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Данные, имеющие геопространственную привязку, объединены в единый геоинформационный ресурс</w:t>
            </w:r>
          </w:p>
        </w:tc>
        <w:tc>
          <w:tcPr>
            <w:tcW w:w="2693" w:type="dxa"/>
            <w:gridSpan w:val="2"/>
            <w:vMerge/>
          </w:tcPr>
          <w:p w:rsidR="00F31798" w:rsidRPr="00E10884" w:rsidRDefault="00F31798" w:rsidP="00174D93">
            <w:pPr>
              <w:pStyle w:val="ConsPlusNormal"/>
              <w:jc w:val="both"/>
              <w:rPr>
                <w:rFonts w:ascii="Times New Roman" w:hAnsi="Times New Roman" w:cs="Times New Roman"/>
                <w:sz w:val="24"/>
                <w:szCs w:val="24"/>
              </w:rPr>
            </w:pP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цифрового развития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3.10.4.2.1</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Внедрена государственная информационная система Воронежской области «Обеспечение градостроительной деятельности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4438" w:type="dxa"/>
            <w:gridSpan w:val="8"/>
          </w:tcPr>
          <w:p w:rsidR="00F31798" w:rsidRPr="00E10884" w:rsidRDefault="00F31798" w:rsidP="00174D93">
            <w:pPr>
              <w:pStyle w:val="ConsPlusNormal"/>
              <w:jc w:val="center"/>
              <w:outlineLvl w:val="3"/>
              <w:rPr>
                <w:rFonts w:ascii="Times New Roman" w:hAnsi="Times New Roman" w:cs="Times New Roman"/>
                <w:sz w:val="24"/>
                <w:szCs w:val="24"/>
              </w:rPr>
            </w:pPr>
            <w:r w:rsidRPr="00E10884">
              <w:rPr>
                <w:rFonts w:ascii="Times New Roman" w:hAnsi="Times New Roman" w:cs="Times New Roman"/>
                <w:sz w:val="24"/>
                <w:szCs w:val="24"/>
              </w:rPr>
              <w:t>СЦ3.11. Сохранение и восстановление природных ресурсов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З3.11.1</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3.11.1</w:t>
            </w:r>
            <w:r>
              <w:rPr>
                <w:rFonts w:ascii="Times New Roman" w:hAnsi="Times New Roman" w:cs="Times New Roman"/>
                <w:sz w:val="24"/>
                <w:szCs w:val="24"/>
              </w:rPr>
              <w:t>.</w:t>
            </w:r>
            <w:r w:rsidRPr="00E10884">
              <w:rPr>
                <w:rFonts w:ascii="Times New Roman" w:hAnsi="Times New Roman" w:cs="Times New Roman"/>
                <w:sz w:val="24"/>
                <w:szCs w:val="24"/>
              </w:rPr>
              <w:t xml:space="preserve"> Сохранение существующих уникальных природных комплексов, создание новых особо охраняемых природных территорий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Реализация прав граждан на благоприятную окружающую среду</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3.11.1.1</w:t>
            </w:r>
            <w:r>
              <w:rPr>
                <w:rFonts w:ascii="Times New Roman" w:hAnsi="Times New Roman" w:cs="Times New Roman"/>
                <w:sz w:val="24"/>
                <w:szCs w:val="24"/>
              </w:rPr>
              <w:t>.</w:t>
            </w:r>
            <w:r w:rsidRPr="00E10884">
              <w:rPr>
                <w:rFonts w:ascii="Times New Roman" w:hAnsi="Times New Roman" w:cs="Times New Roman"/>
                <w:sz w:val="24"/>
                <w:szCs w:val="24"/>
              </w:rPr>
              <w:t xml:space="preserve"> Выполнен комплекс экологического обследования и установления границ перспективных особо охраняемых природных территорий областного значения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3.11.1.2</w:t>
            </w:r>
            <w:r>
              <w:rPr>
                <w:rFonts w:ascii="Times New Roman" w:hAnsi="Times New Roman" w:cs="Times New Roman"/>
                <w:sz w:val="24"/>
                <w:szCs w:val="24"/>
              </w:rPr>
              <w:t>.</w:t>
            </w:r>
            <w:r w:rsidRPr="00E10884">
              <w:rPr>
                <w:rFonts w:ascii="Times New Roman" w:hAnsi="Times New Roman" w:cs="Times New Roman"/>
                <w:sz w:val="24"/>
                <w:szCs w:val="24"/>
              </w:rPr>
              <w:t xml:space="preserve"> Приведены в соответствие действующему законодательству существующие особо охраняемые природные территории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год</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З3.11.2</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3.11.2.1</w:t>
            </w:r>
            <w:r>
              <w:rPr>
                <w:rFonts w:ascii="Times New Roman" w:hAnsi="Times New Roman" w:cs="Times New Roman"/>
                <w:sz w:val="24"/>
                <w:szCs w:val="24"/>
              </w:rPr>
              <w:t>.</w:t>
            </w:r>
            <w:r w:rsidRPr="00E10884">
              <w:rPr>
                <w:rFonts w:ascii="Times New Roman" w:hAnsi="Times New Roman" w:cs="Times New Roman"/>
                <w:sz w:val="24"/>
                <w:szCs w:val="24"/>
              </w:rPr>
              <w:t xml:space="preserve"> </w:t>
            </w:r>
            <w:r w:rsidRPr="00434C30">
              <w:rPr>
                <w:rFonts w:ascii="Times New Roman" w:hAnsi="Times New Roman" w:cs="Times New Roman"/>
                <w:sz w:val="24"/>
                <w:szCs w:val="24"/>
              </w:rPr>
              <w:t>Поддержание видового баланса охотничьих ресурсов, увеличение ресурсного потенциала</w:t>
            </w:r>
            <w:r>
              <w:rPr>
                <w:rFonts w:ascii="Times New Roman" w:hAnsi="Times New Roman" w:cs="Times New Roman"/>
                <w:sz w:val="24"/>
                <w:szCs w:val="24"/>
              </w:rPr>
              <w:t xml:space="preserve">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434C30">
              <w:rPr>
                <w:rFonts w:ascii="Times New Roman" w:hAnsi="Times New Roman" w:cs="Times New Roman"/>
                <w:sz w:val="24"/>
                <w:szCs w:val="24"/>
              </w:rPr>
              <w:t>охранение и рост численности основных видов охотничьих ресурсов</w:t>
            </w:r>
            <w:r>
              <w:rPr>
                <w:rFonts w:ascii="Times New Roman" w:hAnsi="Times New Roman" w:cs="Times New Roman"/>
                <w:sz w:val="24"/>
                <w:szCs w:val="24"/>
              </w:rPr>
              <w:t xml:space="preserve"> </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8"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3.11.2.2</w:t>
            </w:r>
            <w:r>
              <w:rPr>
                <w:rFonts w:ascii="Times New Roman" w:hAnsi="Times New Roman" w:cs="Times New Roman"/>
                <w:sz w:val="24"/>
                <w:szCs w:val="24"/>
              </w:rPr>
              <w:t>.</w:t>
            </w:r>
            <w:r w:rsidRPr="00E10884">
              <w:rPr>
                <w:rFonts w:ascii="Times New Roman" w:hAnsi="Times New Roman" w:cs="Times New Roman"/>
                <w:sz w:val="24"/>
                <w:szCs w:val="24"/>
              </w:rPr>
              <w:t xml:space="preserve"> Развитие полувольного содержания и разведения охотничьих животных в охотничьих хозяйствах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Получение поголовья копытных животных с высокими трофейными качествами</w:t>
            </w:r>
          </w:p>
        </w:tc>
        <w:tc>
          <w:tcPr>
            <w:tcW w:w="2693" w:type="dxa"/>
            <w:gridSpan w:val="2"/>
            <w:vMerge/>
          </w:tcPr>
          <w:p w:rsidR="00F31798" w:rsidRPr="00E10884" w:rsidRDefault="00F31798" w:rsidP="00174D93">
            <w:pPr>
              <w:jc w:val="both"/>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З3.11.3</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1.11.3.1</w:t>
            </w:r>
            <w:r>
              <w:rPr>
                <w:rFonts w:ascii="Times New Roman" w:hAnsi="Times New Roman" w:cs="Times New Roman"/>
                <w:sz w:val="24"/>
                <w:szCs w:val="24"/>
              </w:rPr>
              <w:t>.</w:t>
            </w:r>
            <w:r w:rsidRPr="00E10884">
              <w:rPr>
                <w:rFonts w:ascii="Times New Roman" w:hAnsi="Times New Roman" w:cs="Times New Roman"/>
                <w:sz w:val="24"/>
                <w:szCs w:val="24"/>
              </w:rPr>
              <w:t xml:space="preserve"> Реализация комплекса мероприятий по созданию безотходных и экологически чистых технологий, рассчитанных на глубокую сортировку отходов с применением энергетического потенциала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2030 - 2035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Разработка и применение систем по переработке </w:t>
            </w:r>
            <w:r>
              <w:rPr>
                <w:rFonts w:ascii="Times New Roman" w:hAnsi="Times New Roman" w:cs="Times New Roman"/>
                <w:sz w:val="24"/>
                <w:szCs w:val="24"/>
              </w:rPr>
              <w:t xml:space="preserve">твердых коммунальных </w:t>
            </w:r>
            <w:r w:rsidRPr="00E10884">
              <w:rPr>
                <w:rFonts w:ascii="Times New Roman" w:hAnsi="Times New Roman" w:cs="Times New Roman"/>
                <w:sz w:val="24"/>
                <w:szCs w:val="24"/>
              </w:rPr>
              <w:t>отходов, которые можно рассматривать как вторичные материальные ресурсы</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49"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1.11.3.2</w:t>
            </w:r>
            <w:r>
              <w:rPr>
                <w:rFonts w:ascii="Times New Roman" w:hAnsi="Times New Roman" w:cs="Times New Roman"/>
                <w:sz w:val="24"/>
                <w:szCs w:val="24"/>
              </w:rPr>
              <w:t>.</w:t>
            </w:r>
            <w:r w:rsidRPr="00E10884">
              <w:rPr>
                <w:rFonts w:ascii="Times New Roman" w:hAnsi="Times New Roman" w:cs="Times New Roman"/>
                <w:sz w:val="24"/>
                <w:szCs w:val="24"/>
              </w:rPr>
              <w:t xml:space="preserve"> Внедрение новой системы обращения с твердыми коммунальными отходами посредством реализации полномочий региональных операторов, обеспечивающих сбор, транспортирование, обработку, утилизацию, обезвреживание и захоронение отходов в соответствии с территориальной схемой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Формирование прозрачной системы оборота твердых коммунальных отходов с целью роста охвата территории региона деятельностью по сбору, вывозу, сортировке и переработке или утилизации отходов до 100</w:t>
            </w:r>
            <w:r>
              <w:rPr>
                <w:rFonts w:ascii="Times New Roman" w:hAnsi="Times New Roman" w:cs="Times New Roman"/>
                <w:sz w:val="24"/>
                <w:szCs w:val="24"/>
              </w:rPr>
              <w:t xml:space="preserve"> </w:t>
            </w:r>
            <w:r w:rsidRPr="00E10884">
              <w:rPr>
                <w:rFonts w:ascii="Times New Roman" w:hAnsi="Times New Roman" w:cs="Times New Roman"/>
                <w:sz w:val="24"/>
                <w:szCs w:val="24"/>
              </w:rPr>
              <w:t>% в 2035 году</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0"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З3.11.4</w:t>
            </w: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.1.</w:t>
            </w:r>
            <w:r w:rsidRPr="00E10884">
              <w:rPr>
                <w:rFonts w:ascii="Times New Roman" w:hAnsi="Times New Roman" w:cs="Times New Roman"/>
                <w:sz w:val="24"/>
                <w:szCs w:val="24"/>
              </w:rPr>
              <w:t xml:space="preserve"> Восстановление и экологическая реабилитация водных объектов на территории </w:t>
            </w:r>
            <w:r>
              <w:rPr>
                <w:rFonts w:ascii="Times New Roman" w:hAnsi="Times New Roman" w:cs="Times New Roman"/>
                <w:sz w:val="24"/>
                <w:szCs w:val="24"/>
              </w:rPr>
              <w:t xml:space="preserve">Воронежской </w:t>
            </w:r>
            <w:r w:rsidRPr="00E10884">
              <w:rPr>
                <w:rFonts w:ascii="Times New Roman" w:hAnsi="Times New Roman" w:cs="Times New Roman"/>
                <w:sz w:val="24"/>
                <w:szCs w:val="24"/>
              </w:rPr>
              <w:t>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Улучшение класса качества водных объектов области и повышение их рекреационной привлекательности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1"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2.</w:t>
            </w:r>
            <w:r w:rsidRPr="00E10884">
              <w:rPr>
                <w:rFonts w:ascii="Times New Roman" w:hAnsi="Times New Roman" w:cs="Times New Roman"/>
                <w:sz w:val="24"/>
                <w:szCs w:val="24"/>
              </w:rPr>
              <w:t xml:space="preserve"> Разработка проектной документации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Улучшение класса качества водного объекта</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2"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Height w:val="1338"/>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3.</w:t>
            </w:r>
            <w:r w:rsidRPr="00E10884">
              <w:rPr>
                <w:rFonts w:ascii="Times New Roman" w:hAnsi="Times New Roman" w:cs="Times New Roman"/>
                <w:sz w:val="24"/>
                <w:szCs w:val="24"/>
              </w:rPr>
              <w:t xml:space="preserve"> Заключение соглашений между правительством Воронежской области и Росводресурсами на выделение субсидий федерального бюджета </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2019 - 2035 годы</w:t>
            </w:r>
          </w:p>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(постоянно)</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4.</w:t>
            </w:r>
            <w:r w:rsidRPr="00E10884">
              <w:rPr>
                <w:rFonts w:ascii="Times New Roman" w:hAnsi="Times New Roman" w:cs="Times New Roman"/>
                <w:sz w:val="24"/>
                <w:szCs w:val="24"/>
              </w:rPr>
              <w:t xml:space="preserve"> Проведение работ по восстановлению </w:t>
            </w:r>
            <w:r>
              <w:rPr>
                <w:rFonts w:ascii="Times New Roman" w:hAnsi="Times New Roman" w:cs="Times New Roman"/>
                <w:sz w:val="24"/>
                <w:szCs w:val="24"/>
              </w:rPr>
              <w:t xml:space="preserve">и </w:t>
            </w:r>
            <w:r w:rsidRPr="00E10884">
              <w:rPr>
                <w:rFonts w:ascii="Times New Roman" w:hAnsi="Times New Roman" w:cs="Times New Roman"/>
                <w:sz w:val="24"/>
                <w:szCs w:val="24"/>
              </w:rPr>
              <w:t>экологической реабилитации водн</w:t>
            </w:r>
            <w:r>
              <w:rPr>
                <w:rFonts w:ascii="Times New Roman" w:hAnsi="Times New Roman" w:cs="Times New Roman"/>
                <w:sz w:val="24"/>
                <w:szCs w:val="24"/>
              </w:rPr>
              <w:t>ых</w:t>
            </w:r>
            <w:r w:rsidRPr="00E10884">
              <w:rPr>
                <w:rFonts w:ascii="Times New Roman" w:hAnsi="Times New Roman" w:cs="Times New Roman"/>
                <w:sz w:val="24"/>
                <w:szCs w:val="24"/>
              </w:rPr>
              <w:t xml:space="preserve"> объект</w:t>
            </w:r>
            <w:r>
              <w:rPr>
                <w:rFonts w:ascii="Times New Roman" w:hAnsi="Times New Roman" w:cs="Times New Roman"/>
                <w:sz w:val="24"/>
                <w:szCs w:val="24"/>
              </w:rPr>
              <w:t>ов</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2021 - 2035 годы</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 xml:space="preserve">5. </w:t>
            </w:r>
            <w:r w:rsidRPr="00E10884">
              <w:rPr>
                <w:rFonts w:ascii="Times New Roman" w:hAnsi="Times New Roman" w:cs="Times New Roman"/>
                <w:sz w:val="24"/>
                <w:szCs w:val="24"/>
              </w:rPr>
              <w:t xml:space="preserve"> Реализация мероприятий по определению границ водоохранных зон и прибрежных защитных полос</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2019 - 2020 годы</w:t>
            </w:r>
          </w:p>
        </w:tc>
        <w:tc>
          <w:tcPr>
            <w:tcW w:w="3381" w:type="dxa"/>
            <w:vMerge w:val="restart"/>
          </w:tcPr>
          <w:p w:rsidR="00F31798" w:rsidRPr="00E10884" w:rsidRDefault="00F31798" w:rsidP="00174D93">
            <w:pPr>
              <w:pStyle w:val="ConsPlusNormal"/>
              <w:rPr>
                <w:rFonts w:ascii="Times New Roman" w:hAnsi="Times New Roman" w:cs="Times New Roman"/>
                <w:sz w:val="24"/>
                <w:szCs w:val="24"/>
              </w:rPr>
            </w:pPr>
            <w:r w:rsidRPr="00E10884">
              <w:rPr>
                <w:rFonts w:ascii="Times New Roman" w:hAnsi="Times New Roman" w:cs="Times New Roman"/>
                <w:sz w:val="24"/>
                <w:szCs w:val="24"/>
              </w:rPr>
              <w:t>Осуществление мер по охране водных объектов</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3"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5</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Разработан приказ департамента природных ресурсов и экологии Воронежской области «О плане мероприятий в рамках реализации государственной программы Воронежской области «Охрана окружающей среды и природные ресурсы»</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vMerge/>
          </w:tcPr>
          <w:p w:rsidR="00F31798" w:rsidRPr="00E10884" w:rsidRDefault="00F31798" w:rsidP="00174D93">
            <w:pPr>
              <w:rPr>
                <w:rFonts w:ascii="Times New Roman" w:hAnsi="Times New Roman" w:cs="Times New Roman"/>
                <w:sz w:val="24"/>
                <w:szCs w:val="24"/>
              </w:rPr>
            </w:pPr>
          </w:p>
        </w:tc>
        <w:tc>
          <w:tcPr>
            <w:tcW w:w="2693" w:type="dxa"/>
            <w:gridSpan w:val="2"/>
            <w:vMerge/>
          </w:tcPr>
          <w:p w:rsidR="00F31798" w:rsidRPr="00E10884" w:rsidRDefault="00F31798" w:rsidP="00174D93">
            <w:pPr>
              <w:rPr>
                <w:rFonts w:ascii="Times New Roman" w:eastAsia="Times New Roman" w:hAnsi="Times New Roman" w:cs="Times New Roman"/>
                <w:sz w:val="24"/>
                <w:szCs w:val="24"/>
              </w:rPr>
            </w:pPr>
          </w:p>
        </w:tc>
        <w:tc>
          <w:tcPr>
            <w:tcW w:w="2410" w:type="dxa"/>
            <w:gridSpan w:val="2"/>
            <w:vMerge/>
          </w:tcPr>
          <w:p w:rsidR="00F31798" w:rsidRPr="00E10884" w:rsidRDefault="00F31798" w:rsidP="00174D93">
            <w:pPr>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6.</w:t>
            </w:r>
            <w:r w:rsidRPr="00E10884">
              <w:rPr>
                <w:rFonts w:ascii="Times New Roman" w:hAnsi="Times New Roman" w:cs="Times New Roman"/>
                <w:sz w:val="24"/>
                <w:szCs w:val="24"/>
              </w:rPr>
              <w:t xml:space="preserve"> Выполнение капитального ремонта гидротехнических сооружений</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В течение 2019 года</w:t>
            </w:r>
          </w:p>
        </w:tc>
        <w:tc>
          <w:tcPr>
            <w:tcW w:w="3381" w:type="dxa"/>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защищенности населения от негативного воздействия вод в зоне воздействия 5 гидротехнических сооружений</w:t>
            </w:r>
          </w:p>
        </w:tc>
        <w:tc>
          <w:tcPr>
            <w:tcW w:w="2693"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4"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vMerge w:val="restart"/>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ind w:left="199"/>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6</w:t>
            </w:r>
            <w:r w:rsidRPr="00E10884">
              <w:rPr>
                <w:rFonts w:ascii="Times New Roman" w:hAnsi="Times New Roman" w:cs="Times New Roman"/>
                <w:sz w:val="24"/>
                <w:szCs w:val="24"/>
              </w:rPr>
              <w:t>.1</w:t>
            </w:r>
            <w:r>
              <w:rPr>
                <w:rFonts w:ascii="Times New Roman" w:hAnsi="Times New Roman" w:cs="Times New Roman"/>
                <w:sz w:val="24"/>
                <w:szCs w:val="24"/>
              </w:rPr>
              <w:t>.</w:t>
            </w:r>
            <w:r w:rsidRPr="00E10884">
              <w:rPr>
                <w:rFonts w:ascii="Times New Roman" w:hAnsi="Times New Roman" w:cs="Times New Roman"/>
                <w:sz w:val="24"/>
                <w:szCs w:val="24"/>
              </w:rPr>
              <w:t xml:space="preserve"> Заключено соглашение с </w:t>
            </w:r>
            <w:r>
              <w:rPr>
                <w:rFonts w:ascii="Times New Roman" w:hAnsi="Times New Roman" w:cs="Times New Roman"/>
                <w:sz w:val="24"/>
                <w:szCs w:val="24"/>
              </w:rPr>
              <w:t>Ф</w:t>
            </w:r>
            <w:r w:rsidRPr="00E10884">
              <w:rPr>
                <w:rFonts w:ascii="Times New Roman" w:hAnsi="Times New Roman" w:cs="Times New Roman"/>
                <w:sz w:val="24"/>
                <w:szCs w:val="24"/>
              </w:rPr>
              <w:t>едеральным агентством водных ресурсов о предоставлении субсидии из федерального бюджета бюджету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В течение 2019 года</w:t>
            </w:r>
          </w:p>
        </w:tc>
        <w:tc>
          <w:tcPr>
            <w:tcW w:w="3381" w:type="dxa"/>
            <w:vMerge/>
          </w:tcPr>
          <w:p w:rsidR="00F31798" w:rsidRPr="00E10884" w:rsidRDefault="00F31798" w:rsidP="00174D93">
            <w:pPr>
              <w:jc w:val="both"/>
              <w:rPr>
                <w:rFonts w:ascii="Times New Roman" w:hAnsi="Times New Roman" w:cs="Times New Roman"/>
                <w:sz w:val="24"/>
                <w:szCs w:val="24"/>
              </w:rPr>
            </w:pPr>
          </w:p>
        </w:tc>
        <w:tc>
          <w:tcPr>
            <w:tcW w:w="2693" w:type="dxa"/>
            <w:gridSpan w:val="2"/>
            <w:vMerge/>
          </w:tcPr>
          <w:p w:rsidR="00F31798" w:rsidRPr="00E10884" w:rsidRDefault="00F31798" w:rsidP="00174D93">
            <w:pPr>
              <w:jc w:val="both"/>
              <w:rPr>
                <w:rFonts w:ascii="Times New Roman" w:hAnsi="Times New Roman" w:cs="Times New Roman"/>
                <w:sz w:val="24"/>
                <w:szCs w:val="24"/>
              </w:rPr>
            </w:pPr>
          </w:p>
        </w:tc>
        <w:tc>
          <w:tcPr>
            <w:tcW w:w="2410" w:type="dxa"/>
            <w:gridSpan w:val="2"/>
            <w:vMerge/>
          </w:tcPr>
          <w:p w:rsidR="00F31798" w:rsidRPr="00E10884" w:rsidRDefault="00F31798" w:rsidP="00174D93">
            <w:pPr>
              <w:jc w:val="both"/>
              <w:rPr>
                <w:rFonts w:ascii="Times New Roman" w:hAnsi="Times New Roman" w:cs="Times New Roman"/>
                <w:sz w:val="24"/>
                <w:szCs w:val="24"/>
              </w:rPr>
            </w:pP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7.</w:t>
            </w:r>
            <w:r w:rsidRPr="00E10884">
              <w:rPr>
                <w:rFonts w:ascii="Times New Roman" w:hAnsi="Times New Roman" w:cs="Times New Roman"/>
                <w:sz w:val="24"/>
                <w:szCs w:val="24"/>
              </w:rPr>
              <w:t xml:space="preserve"> Проведение природоохранных мероприятий на территории Масловского затона Воронежского водохранилища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Сохранение водных экосистем, улучшение экологического состояния водных объектов</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5"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E1088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8.</w:t>
            </w:r>
            <w:r w:rsidRPr="00E10884">
              <w:rPr>
                <w:rFonts w:ascii="Times New Roman" w:hAnsi="Times New Roman" w:cs="Times New Roman"/>
                <w:sz w:val="24"/>
                <w:szCs w:val="24"/>
              </w:rPr>
              <w:t xml:space="preserve"> Завершение работ по берегоукреплению Петровской набережной Воронежского водохранилища</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Снижение негативного воздействия вод на береговую территорию городского округа город Воронеж и предотвращение ее деградации</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6"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r w:rsidR="00F31798" w:rsidRPr="00827064" w:rsidTr="00174D93">
        <w:trPr>
          <w:gridAfter w:val="1"/>
          <w:wAfter w:w="21" w:type="dxa"/>
        </w:trPr>
        <w:tc>
          <w:tcPr>
            <w:tcW w:w="1015" w:type="dxa"/>
            <w:vMerge/>
          </w:tcPr>
          <w:p w:rsidR="00F31798" w:rsidRPr="00E10884" w:rsidRDefault="00F31798" w:rsidP="00174D93">
            <w:pPr>
              <w:rPr>
                <w:rFonts w:ascii="Times New Roman" w:hAnsi="Times New Roman" w:cs="Times New Roman"/>
                <w:sz w:val="24"/>
                <w:szCs w:val="24"/>
              </w:rPr>
            </w:pPr>
          </w:p>
        </w:tc>
        <w:tc>
          <w:tcPr>
            <w:tcW w:w="3380"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3.11.4.</w:t>
            </w:r>
            <w:r>
              <w:rPr>
                <w:rFonts w:ascii="Times New Roman" w:hAnsi="Times New Roman" w:cs="Times New Roman"/>
                <w:sz w:val="24"/>
                <w:szCs w:val="24"/>
              </w:rPr>
              <w:t>9.</w:t>
            </w:r>
            <w:r w:rsidRPr="00E10884">
              <w:rPr>
                <w:rFonts w:ascii="Times New Roman" w:hAnsi="Times New Roman" w:cs="Times New Roman"/>
                <w:sz w:val="24"/>
                <w:szCs w:val="24"/>
              </w:rPr>
              <w:t xml:space="preserve"> Определение зоны затопления, подтопления на территории муниципальных образований Воронежской области</w:t>
            </w:r>
          </w:p>
        </w:tc>
        <w:tc>
          <w:tcPr>
            <w:tcW w:w="1559" w:type="dxa"/>
          </w:tcPr>
          <w:p w:rsidR="00F31798" w:rsidRPr="00E10884" w:rsidRDefault="00F31798" w:rsidP="00174D93">
            <w:pPr>
              <w:pStyle w:val="ConsPlusNormal"/>
              <w:jc w:val="center"/>
              <w:rPr>
                <w:rFonts w:ascii="Times New Roman" w:hAnsi="Times New Roman" w:cs="Times New Roman"/>
                <w:sz w:val="24"/>
                <w:szCs w:val="24"/>
              </w:rPr>
            </w:pPr>
            <w:r w:rsidRPr="00E10884">
              <w:rPr>
                <w:rFonts w:ascii="Times New Roman" w:hAnsi="Times New Roman" w:cs="Times New Roman"/>
                <w:sz w:val="24"/>
                <w:szCs w:val="24"/>
              </w:rPr>
              <w:t>IV кв. 2019 года</w:t>
            </w:r>
          </w:p>
        </w:tc>
        <w:tc>
          <w:tcPr>
            <w:tcW w:w="3381" w:type="dxa"/>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Повышение защищенности населения и объектов инфраструктуры, находящихся на территории, подверженной риску затопления</w:t>
            </w:r>
          </w:p>
        </w:tc>
        <w:tc>
          <w:tcPr>
            <w:tcW w:w="2693" w:type="dxa"/>
            <w:gridSpan w:val="2"/>
          </w:tcPr>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 xml:space="preserve">Государственная </w:t>
            </w:r>
            <w:hyperlink r:id="rId657" w:history="1">
              <w:r w:rsidRPr="00E10884">
                <w:rPr>
                  <w:rFonts w:ascii="Times New Roman" w:hAnsi="Times New Roman" w:cs="Times New Roman"/>
                  <w:sz w:val="24"/>
                  <w:szCs w:val="24"/>
                </w:rPr>
                <w:t>программа</w:t>
              </w:r>
            </w:hyperlink>
            <w:r w:rsidRPr="00E10884">
              <w:rPr>
                <w:rFonts w:ascii="Times New Roman" w:hAnsi="Times New Roman" w:cs="Times New Roman"/>
                <w:sz w:val="24"/>
                <w:szCs w:val="24"/>
              </w:rPr>
              <w:t xml:space="preserve"> Воронежской области «Охрана окружающей среды и природные ресурсы», </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федеральный бюджет,</w:t>
            </w:r>
          </w:p>
          <w:p w:rsidR="00F31798" w:rsidRPr="00E10884"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областной бюджет</w:t>
            </w:r>
          </w:p>
        </w:tc>
        <w:tc>
          <w:tcPr>
            <w:tcW w:w="2410" w:type="dxa"/>
            <w:gridSpan w:val="2"/>
          </w:tcPr>
          <w:p w:rsidR="00F31798" w:rsidRPr="00D93697" w:rsidRDefault="00F31798" w:rsidP="00174D93">
            <w:pPr>
              <w:pStyle w:val="ConsPlusNormal"/>
              <w:jc w:val="both"/>
              <w:rPr>
                <w:rFonts w:ascii="Times New Roman" w:hAnsi="Times New Roman" w:cs="Times New Roman"/>
                <w:sz w:val="24"/>
                <w:szCs w:val="24"/>
              </w:rPr>
            </w:pPr>
            <w:r w:rsidRPr="00E10884">
              <w:rPr>
                <w:rFonts w:ascii="Times New Roman" w:hAnsi="Times New Roman" w:cs="Times New Roman"/>
                <w:sz w:val="24"/>
                <w:szCs w:val="24"/>
              </w:rPr>
              <w:t>Департамент природных ресурсов и экологии Воронежской области</w:t>
            </w:r>
          </w:p>
        </w:tc>
      </w:tr>
    </w:tbl>
    <w:p w:rsidR="00F31798" w:rsidRDefault="00F31798">
      <w:pPr>
        <w:sectPr w:rsidR="00F31798">
          <w:pgSz w:w="16838" w:h="11905" w:orient="landscape"/>
          <w:pgMar w:top="1701" w:right="1134" w:bottom="850" w:left="1134" w:header="0" w:footer="0" w:gutter="0"/>
          <w:cols w:space="720"/>
        </w:sectPr>
      </w:pPr>
    </w:p>
    <w:p w:rsidR="00A23FEB" w:rsidRPr="00F93C67" w:rsidRDefault="00A23FEB">
      <w:pPr>
        <w:pStyle w:val="ConsPlusNormal"/>
        <w:jc w:val="right"/>
        <w:outlineLvl w:val="1"/>
        <w:rPr>
          <w:rFonts w:ascii="Times New Roman" w:hAnsi="Times New Roman" w:cs="Times New Roman"/>
        </w:rPr>
      </w:pPr>
      <w:r w:rsidRPr="00F93C67">
        <w:rPr>
          <w:rFonts w:ascii="Times New Roman" w:hAnsi="Times New Roman" w:cs="Times New Roman"/>
        </w:rPr>
        <w:t>Приложение 4</w:t>
      </w:r>
    </w:p>
    <w:p w:rsidR="00A23FEB" w:rsidRPr="00F93C67" w:rsidRDefault="00A23FEB">
      <w:pPr>
        <w:pStyle w:val="ConsPlusNormal"/>
        <w:jc w:val="right"/>
        <w:rPr>
          <w:rFonts w:ascii="Times New Roman" w:hAnsi="Times New Roman" w:cs="Times New Roman"/>
        </w:rPr>
      </w:pPr>
      <w:r w:rsidRPr="00F93C67">
        <w:rPr>
          <w:rFonts w:ascii="Times New Roman" w:hAnsi="Times New Roman" w:cs="Times New Roman"/>
        </w:rPr>
        <w:t>к плану мероприятий по реализации</w:t>
      </w:r>
    </w:p>
    <w:p w:rsidR="00A23FEB" w:rsidRPr="00F93C67" w:rsidRDefault="00A23FEB">
      <w:pPr>
        <w:pStyle w:val="ConsPlusNormal"/>
        <w:jc w:val="right"/>
        <w:rPr>
          <w:rFonts w:ascii="Times New Roman" w:hAnsi="Times New Roman" w:cs="Times New Roman"/>
        </w:rPr>
      </w:pPr>
      <w:r w:rsidRPr="00F93C67">
        <w:rPr>
          <w:rFonts w:ascii="Times New Roman" w:hAnsi="Times New Roman" w:cs="Times New Roman"/>
        </w:rPr>
        <w:t>Стратегии социально-экономического</w:t>
      </w:r>
    </w:p>
    <w:p w:rsidR="00A23FEB" w:rsidRPr="00F93C67" w:rsidRDefault="00A23FEB">
      <w:pPr>
        <w:pStyle w:val="ConsPlusNormal"/>
        <w:jc w:val="right"/>
        <w:rPr>
          <w:rFonts w:ascii="Times New Roman" w:hAnsi="Times New Roman" w:cs="Times New Roman"/>
        </w:rPr>
      </w:pPr>
      <w:r w:rsidRPr="00F93C67">
        <w:rPr>
          <w:rFonts w:ascii="Times New Roman" w:hAnsi="Times New Roman" w:cs="Times New Roman"/>
        </w:rPr>
        <w:t>развития Воронежской области</w:t>
      </w:r>
    </w:p>
    <w:p w:rsidR="00A23FEB" w:rsidRPr="00F93C67" w:rsidRDefault="00A23FEB">
      <w:pPr>
        <w:pStyle w:val="ConsPlusNormal"/>
        <w:jc w:val="right"/>
        <w:rPr>
          <w:rFonts w:ascii="Times New Roman" w:hAnsi="Times New Roman" w:cs="Times New Roman"/>
        </w:rPr>
      </w:pPr>
      <w:r w:rsidRPr="00F93C67">
        <w:rPr>
          <w:rFonts w:ascii="Times New Roman" w:hAnsi="Times New Roman" w:cs="Times New Roman"/>
        </w:rPr>
        <w:t>на период до 2035 года</w:t>
      </w:r>
    </w:p>
    <w:p w:rsidR="00A23FEB" w:rsidRPr="00F93C67" w:rsidRDefault="00A23FEB">
      <w:pPr>
        <w:pStyle w:val="ConsPlusNormal"/>
        <w:jc w:val="both"/>
        <w:rPr>
          <w:rFonts w:ascii="Times New Roman" w:hAnsi="Times New Roman" w:cs="Times New Roman"/>
        </w:rPr>
      </w:pPr>
    </w:p>
    <w:p w:rsidR="00A23FEB" w:rsidRPr="00F93C67" w:rsidRDefault="00A23FEB">
      <w:pPr>
        <w:pStyle w:val="ConsPlusTitle"/>
        <w:jc w:val="center"/>
        <w:rPr>
          <w:rFonts w:ascii="Times New Roman" w:hAnsi="Times New Roman" w:cs="Times New Roman"/>
        </w:rPr>
      </w:pPr>
      <w:bookmarkStart w:id="4" w:name="P9087"/>
      <w:bookmarkEnd w:id="4"/>
      <w:r w:rsidRPr="00F93C67">
        <w:rPr>
          <w:rFonts w:ascii="Times New Roman" w:hAnsi="Times New Roman" w:cs="Times New Roman"/>
        </w:rPr>
        <w:t>Перечень</w:t>
      </w:r>
    </w:p>
    <w:p w:rsidR="00A23FEB" w:rsidRPr="00F93C67" w:rsidRDefault="00A23FEB">
      <w:pPr>
        <w:pStyle w:val="ConsPlusTitle"/>
        <w:jc w:val="center"/>
        <w:rPr>
          <w:rFonts w:ascii="Times New Roman" w:hAnsi="Times New Roman" w:cs="Times New Roman"/>
        </w:rPr>
      </w:pPr>
      <w:r w:rsidRPr="00F93C67">
        <w:rPr>
          <w:rFonts w:ascii="Times New Roman" w:hAnsi="Times New Roman" w:cs="Times New Roman"/>
        </w:rPr>
        <w:t>государственных программ Воронежской области, обеспечивающих</w:t>
      </w:r>
    </w:p>
    <w:p w:rsidR="00A23FEB" w:rsidRPr="00F93C67" w:rsidRDefault="00A23FEB">
      <w:pPr>
        <w:pStyle w:val="ConsPlusTitle"/>
        <w:jc w:val="center"/>
        <w:rPr>
          <w:rFonts w:ascii="Times New Roman" w:hAnsi="Times New Roman" w:cs="Times New Roman"/>
        </w:rPr>
      </w:pPr>
      <w:r w:rsidRPr="00F93C67">
        <w:rPr>
          <w:rFonts w:ascii="Times New Roman" w:hAnsi="Times New Roman" w:cs="Times New Roman"/>
        </w:rPr>
        <w:t>достижение на каждом этапе реализации Стратегии долгосрочных</w:t>
      </w:r>
    </w:p>
    <w:p w:rsidR="00A23FEB" w:rsidRPr="00F93C67" w:rsidRDefault="00A23FEB">
      <w:pPr>
        <w:pStyle w:val="ConsPlusTitle"/>
        <w:jc w:val="center"/>
        <w:rPr>
          <w:rFonts w:ascii="Times New Roman" w:hAnsi="Times New Roman" w:cs="Times New Roman"/>
        </w:rPr>
      </w:pPr>
      <w:r w:rsidRPr="00F93C67">
        <w:rPr>
          <w:rFonts w:ascii="Times New Roman" w:hAnsi="Times New Roman" w:cs="Times New Roman"/>
        </w:rPr>
        <w:t>целей, задач и приоритетов социально-экономического развития</w:t>
      </w:r>
    </w:p>
    <w:p w:rsidR="00A23FEB" w:rsidRPr="00F93C67" w:rsidRDefault="00A23FEB">
      <w:pPr>
        <w:pStyle w:val="ConsPlusTitle"/>
        <w:jc w:val="center"/>
        <w:rPr>
          <w:rFonts w:ascii="Times New Roman" w:hAnsi="Times New Roman" w:cs="Times New Roman"/>
        </w:rPr>
      </w:pPr>
      <w:r w:rsidRPr="00F93C67">
        <w:rPr>
          <w:rFonts w:ascii="Times New Roman" w:hAnsi="Times New Roman" w:cs="Times New Roman"/>
        </w:rPr>
        <w:t>Воронежской области</w:t>
      </w:r>
    </w:p>
    <w:p w:rsidR="00A23FEB" w:rsidRPr="00F93C67" w:rsidRDefault="00A23FE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23FEB" w:rsidRPr="00F93C67">
        <w:tc>
          <w:tcPr>
            <w:tcW w:w="3402" w:type="dxa"/>
          </w:tcPr>
          <w:p w:rsidR="00A23FEB" w:rsidRPr="00F93C67" w:rsidRDefault="00A23FEB">
            <w:pPr>
              <w:pStyle w:val="ConsPlusNormal"/>
              <w:jc w:val="center"/>
              <w:rPr>
                <w:rFonts w:ascii="Times New Roman" w:hAnsi="Times New Roman" w:cs="Times New Roman"/>
              </w:rPr>
            </w:pPr>
            <w:r w:rsidRPr="00F93C67">
              <w:rPr>
                <w:rFonts w:ascii="Times New Roman" w:hAnsi="Times New Roman" w:cs="Times New Roman"/>
              </w:rPr>
              <w:t>Стратегическая цель</w:t>
            </w:r>
          </w:p>
        </w:tc>
        <w:tc>
          <w:tcPr>
            <w:tcW w:w="5669" w:type="dxa"/>
          </w:tcPr>
          <w:p w:rsidR="00A23FEB" w:rsidRPr="00F93C67" w:rsidRDefault="00A23FEB">
            <w:pPr>
              <w:pStyle w:val="ConsPlusNormal"/>
              <w:jc w:val="center"/>
              <w:rPr>
                <w:rFonts w:ascii="Times New Roman" w:hAnsi="Times New Roman" w:cs="Times New Roman"/>
              </w:rPr>
            </w:pPr>
            <w:r w:rsidRPr="00F93C67">
              <w:rPr>
                <w:rFonts w:ascii="Times New Roman" w:hAnsi="Times New Roman" w:cs="Times New Roman"/>
              </w:rPr>
              <w:t>Перечень государственных программ</w:t>
            </w:r>
          </w:p>
        </w:tc>
      </w:tr>
      <w:tr w:rsidR="00A23FEB" w:rsidRPr="00F93C67">
        <w:tc>
          <w:tcPr>
            <w:tcW w:w="3402" w:type="dxa"/>
          </w:tcPr>
          <w:p w:rsidR="00A23FEB" w:rsidRPr="00F93C67" w:rsidRDefault="00A23FEB">
            <w:pPr>
              <w:pStyle w:val="ConsPlusNormal"/>
              <w:jc w:val="center"/>
              <w:rPr>
                <w:rFonts w:ascii="Times New Roman" w:hAnsi="Times New Roman" w:cs="Times New Roman"/>
              </w:rPr>
            </w:pPr>
            <w:r w:rsidRPr="00F93C67">
              <w:rPr>
                <w:rFonts w:ascii="Times New Roman" w:hAnsi="Times New Roman" w:cs="Times New Roman"/>
              </w:rPr>
              <w:t>1</w:t>
            </w:r>
          </w:p>
        </w:tc>
        <w:tc>
          <w:tcPr>
            <w:tcW w:w="5669" w:type="dxa"/>
          </w:tcPr>
          <w:p w:rsidR="00A23FEB" w:rsidRPr="00F93C67" w:rsidRDefault="00A23FEB">
            <w:pPr>
              <w:pStyle w:val="ConsPlusNormal"/>
              <w:jc w:val="center"/>
              <w:rPr>
                <w:rFonts w:ascii="Times New Roman" w:hAnsi="Times New Roman" w:cs="Times New Roman"/>
              </w:rPr>
            </w:pPr>
            <w:r w:rsidRPr="00F93C67">
              <w:rPr>
                <w:rFonts w:ascii="Times New Roman" w:hAnsi="Times New Roman" w:cs="Times New Roman"/>
              </w:rPr>
              <w:t>2</w:t>
            </w:r>
          </w:p>
        </w:tc>
      </w:tr>
      <w:tr w:rsidR="00A23FEB" w:rsidRPr="00F93C67">
        <w:tc>
          <w:tcPr>
            <w:tcW w:w="3402" w:type="dxa"/>
          </w:tcPr>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669" w:type="dxa"/>
          </w:tcPr>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 "Развитие здравоохранения".</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2. "Развитие образования".</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3. "Социальная поддержка граждан".</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4. "Доступная среда".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5. "Обеспечение качественными жилищно-коммунальными услугами населения Воронежской области".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6. "Содействие занятости населения".</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7. "Обеспечение доступным и комфортным жильем населения Воронежской области".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8. "Обеспечение общественного порядка и противодействие преступности".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9. "Защита населения и территории Воронежской области от чрезвычайных ситуаций, обеспечение пожарной безопасности и безопасности людей на водных объектах".</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10. "Развитие культуры и туризма".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11. "Охрана окружающей среды и природные ресурсы".</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12. "Государственная охрана объектов культурного наследия".</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13. "Развитие физической культуры и спорта".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14. "Формирование современной городской среды Воронежской области".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15. "Развитие сельского хозяйства, производства пищевых продуктов и инфраструктуры агропродовольственного рынка".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16. "Содействие развитию муниципальных образований и местного самоуправления"</w:t>
            </w:r>
          </w:p>
        </w:tc>
      </w:tr>
      <w:tr w:rsidR="00A23FEB" w:rsidRPr="00F93C67">
        <w:tc>
          <w:tcPr>
            <w:tcW w:w="3402" w:type="dxa"/>
          </w:tcPr>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669" w:type="dxa"/>
          </w:tcPr>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 "Экономическое развитие и инновационная экономика".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2. "Развитие предпринимательства и торговли".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3. "Развитие промышленности и повышение ее конкурентоспособности".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4. "Развитие транспортной системы".</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5. "Развитие сельского хозяйства, производства пищевых продуктов и инфраструктуры агропродовольственного рынка".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6. "Развитие лесного хозяйства".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7. "Информационное общество".</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8. "Энергоэффективность и развитие энергетики".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9. "Обеспечение качественными жилищно-коммунальными услугами населения Воронежской области".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10. "Обеспечение доступным и комфортным жильем населения Воронежской области".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11. "Развитие культуры и туризма".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12.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13. "Управление государственным имуществом"</w:t>
            </w:r>
          </w:p>
        </w:tc>
      </w:tr>
      <w:tr w:rsidR="00A23FEB" w:rsidRPr="00F93C67">
        <w:tc>
          <w:tcPr>
            <w:tcW w:w="3402" w:type="dxa"/>
          </w:tcPr>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Обеспечение полицентрического развития Воронежской области</w:t>
            </w:r>
          </w:p>
        </w:tc>
        <w:tc>
          <w:tcPr>
            <w:tcW w:w="5669" w:type="dxa"/>
          </w:tcPr>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1. "Экономическое развитие и инновационная экономика".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2. "Развитие предпринимательства и торговли".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3. "Развитие промышленности и повышение ее конкурентоспособности".</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4. "Развитие транспортной системы".</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5. "Развитие сельского хозяйства, производства пищевых продуктов и инфраструктуры агропродовольственного рынка".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6. "Содействие занятости населения".</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7. "Информационное общество".</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8. "Развитие культуры и туризма".</w:t>
            </w:r>
          </w:p>
          <w:p w:rsidR="00A23FEB" w:rsidRPr="00F93C67" w:rsidRDefault="00A23FEB">
            <w:pPr>
              <w:pStyle w:val="ConsPlusNormal"/>
              <w:jc w:val="both"/>
              <w:rPr>
                <w:rFonts w:ascii="Times New Roman" w:hAnsi="Times New Roman" w:cs="Times New Roman"/>
              </w:rPr>
            </w:pPr>
            <w:r w:rsidRPr="00F93C67">
              <w:rPr>
                <w:rFonts w:ascii="Times New Roman" w:hAnsi="Times New Roman" w:cs="Times New Roman"/>
              </w:rPr>
              <w:t>9. "Охрана окружающей среды и природные ресурсы"</w:t>
            </w:r>
          </w:p>
        </w:tc>
      </w:tr>
    </w:tbl>
    <w:p w:rsidR="00A23FEB" w:rsidRPr="00F93C67" w:rsidRDefault="00A23FEB">
      <w:pPr>
        <w:pStyle w:val="ConsPlusNormal"/>
        <w:jc w:val="both"/>
        <w:rPr>
          <w:rFonts w:ascii="Times New Roman" w:hAnsi="Times New Roman" w:cs="Times New Roman"/>
        </w:rPr>
      </w:pPr>
    </w:p>
    <w:p w:rsidR="00A23FEB" w:rsidRPr="00F93C67" w:rsidRDefault="00A23FEB">
      <w:pPr>
        <w:pStyle w:val="ConsPlusNormal"/>
        <w:jc w:val="both"/>
        <w:rPr>
          <w:rFonts w:ascii="Times New Roman" w:hAnsi="Times New Roman" w:cs="Times New Roman"/>
        </w:rPr>
      </w:pPr>
    </w:p>
    <w:p w:rsidR="00CF680C" w:rsidRPr="00F93C67" w:rsidRDefault="00CF680C">
      <w:pPr>
        <w:rPr>
          <w:rFonts w:ascii="Times New Roman" w:hAnsi="Times New Roman" w:cs="Times New Roman"/>
        </w:rPr>
      </w:pPr>
    </w:p>
    <w:sectPr w:rsidR="00CF680C" w:rsidRPr="00F93C67" w:rsidSect="0078372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45" w:rsidRDefault="00D27C45" w:rsidP="00C34C97">
      <w:pPr>
        <w:spacing w:after="0" w:line="240" w:lineRule="auto"/>
      </w:pPr>
      <w:r>
        <w:separator/>
      </w:r>
    </w:p>
  </w:endnote>
  <w:endnote w:type="continuationSeparator" w:id="0">
    <w:p w:rsidR="00D27C45" w:rsidRDefault="00D27C45" w:rsidP="00C3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45" w:rsidRDefault="00D27C45" w:rsidP="00C34C97">
      <w:pPr>
        <w:spacing w:after="0" w:line="240" w:lineRule="auto"/>
      </w:pPr>
      <w:r>
        <w:separator/>
      </w:r>
    </w:p>
  </w:footnote>
  <w:footnote w:type="continuationSeparator" w:id="0">
    <w:p w:rsidR="00D27C45" w:rsidRDefault="00D27C45" w:rsidP="00C34C97">
      <w:pPr>
        <w:spacing w:after="0" w:line="240" w:lineRule="auto"/>
      </w:pPr>
      <w:r>
        <w:continuationSeparator/>
      </w:r>
    </w:p>
  </w:footnote>
  <w:footnote w:id="1">
    <w:p w:rsidR="00C34C97" w:rsidRPr="006910A3" w:rsidRDefault="00C34C97" w:rsidP="00C34C97">
      <w:pPr>
        <w:autoSpaceDE w:val="0"/>
        <w:autoSpaceDN w:val="0"/>
        <w:adjustRightInd w:val="0"/>
        <w:spacing w:after="0" w:line="240" w:lineRule="auto"/>
        <w:jc w:val="both"/>
        <w:rPr>
          <w:rFonts w:ascii="Times New Roman" w:hAnsi="Times New Roman" w:cs="Times New Roman"/>
        </w:rPr>
      </w:pPr>
      <w:r w:rsidRPr="006910A3">
        <w:rPr>
          <w:rStyle w:val="a9"/>
        </w:rPr>
        <w:footnoteRef/>
      </w:r>
      <w:r w:rsidRPr="006910A3">
        <w:t xml:space="preserve"> </w:t>
      </w:r>
      <w:r w:rsidRPr="006910A3">
        <w:rPr>
          <w:rFonts w:ascii="Times New Roman" w:hAnsi="Times New Roman" w:cs="Times New Roman"/>
        </w:rPr>
        <w:t>Мониторинг, лабораторный контроль и прогнозирование чрезвычайных ситуаций находятся в ведении МЧС России в соответствии с Положением о единой государственной системе предупреждения и ликвидации чрезвычайных ситуаций, утвержденным постановлением</w:t>
      </w:r>
      <w:r w:rsidRPr="0053180A">
        <w:rPr>
          <w:rFonts w:ascii="Times New Roman" w:hAnsi="Times New Roman" w:cs="Times New Roman"/>
          <w:sz w:val="24"/>
          <w:szCs w:val="24"/>
        </w:rPr>
        <w:t xml:space="preserve"> </w:t>
      </w:r>
      <w:r w:rsidRPr="006910A3">
        <w:rPr>
          <w:rFonts w:ascii="Times New Roman" w:hAnsi="Times New Roman" w:cs="Times New Roman"/>
        </w:rPr>
        <w:t>Правительства Российской Федерации от 30.12.2003 № 794</w:t>
      </w:r>
      <w:r>
        <w:rPr>
          <w:rFonts w:ascii="Times New Roman" w:hAnsi="Times New Roman" w:cs="Times New Roman"/>
        </w:rPr>
        <w:t>.</w:t>
      </w:r>
    </w:p>
    <w:p w:rsidR="00C34C97" w:rsidRPr="006910A3" w:rsidRDefault="00C34C97" w:rsidP="00C34C97">
      <w:pPr>
        <w:pStyle w:val="a7"/>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692"/>
      <w:docPartObj>
        <w:docPartGallery w:val="Page Numbers (Top of Page)"/>
        <w:docPartUnique/>
      </w:docPartObj>
    </w:sdtPr>
    <w:sdtEndPr/>
    <w:sdtContent>
      <w:p w:rsidR="00F93C67" w:rsidRDefault="00F93C67">
        <w:pPr>
          <w:pStyle w:val="a3"/>
          <w:jc w:val="center"/>
        </w:pPr>
      </w:p>
      <w:p w:rsidR="00F93C67" w:rsidRDefault="00F93C67">
        <w:pPr>
          <w:pStyle w:val="a3"/>
          <w:jc w:val="center"/>
        </w:pPr>
      </w:p>
      <w:p w:rsidR="00F93C67" w:rsidRDefault="00E23B3E">
        <w:pPr>
          <w:pStyle w:val="a3"/>
          <w:jc w:val="center"/>
        </w:pPr>
        <w:r>
          <w:fldChar w:fldCharType="begin"/>
        </w:r>
        <w:r>
          <w:instrText xml:space="preserve"> PAGE   \* MERGEFORMAT </w:instrText>
        </w:r>
        <w:r>
          <w:fldChar w:fldCharType="separate"/>
        </w:r>
        <w:r w:rsidR="00733868">
          <w:rPr>
            <w:noProof/>
          </w:rPr>
          <w:t>3</w:t>
        </w:r>
        <w:r>
          <w:rPr>
            <w:noProof/>
          </w:rPr>
          <w:fldChar w:fldCharType="end"/>
        </w:r>
      </w:p>
    </w:sdtContent>
  </w:sdt>
  <w:p w:rsidR="00F93C67" w:rsidRDefault="00F93C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EB"/>
    <w:rsid w:val="00085D9A"/>
    <w:rsid w:val="000E38F5"/>
    <w:rsid w:val="001076F9"/>
    <w:rsid w:val="00117463"/>
    <w:rsid w:val="00137BC2"/>
    <w:rsid w:val="00165BBD"/>
    <w:rsid w:val="001B5A0D"/>
    <w:rsid w:val="00253AD8"/>
    <w:rsid w:val="00270919"/>
    <w:rsid w:val="00383E8B"/>
    <w:rsid w:val="004357B8"/>
    <w:rsid w:val="004C36B7"/>
    <w:rsid w:val="004E7EC1"/>
    <w:rsid w:val="00537172"/>
    <w:rsid w:val="005729B8"/>
    <w:rsid w:val="005B01DF"/>
    <w:rsid w:val="005F576A"/>
    <w:rsid w:val="00623545"/>
    <w:rsid w:val="00630511"/>
    <w:rsid w:val="00665E7B"/>
    <w:rsid w:val="00677B17"/>
    <w:rsid w:val="00677FB7"/>
    <w:rsid w:val="006B477D"/>
    <w:rsid w:val="00723172"/>
    <w:rsid w:val="00733868"/>
    <w:rsid w:val="00762762"/>
    <w:rsid w:val="00783724"/>
    <w:rsid w:val="00797063"/>
    <w:rsid w:val="007A0B11"/>
    <w:rsid w:val="007E403B"/>
    <w:rsid w:val="007F7757"/>
    <w:rsid w:val="008E41A1"/>
    <w:rsid w:val="00907EF4"/>
    <w:rsid w:val="009A61DD"/>
    <w:rsid w:val="009B5E84"/>
    <w:rsid w:val="009D5C06"/>
    <w:rsid w:val="00A23FEB"/>
    <w:rsid w:val="00A80F8B"/>
    <w:rsid w:val="00B30483"/>
    <w:rsid w:val="00BE5DF8"/>
    <w:rsid w:val="00BF081F"/>
    <w:rsid w:val="00C3141B"/>
    <w:rsid w:val="00C34C97"/>
    <w:rsid w:val="00C9595E"/>
    <w:rsid w:val="00CC354A"/>
    <w:rsid w:val="00CF680C"/>
    <w:rsid w:val="00D23FDB"/>
    <w:rsid w:val="00D27C45"/>
    <w:rsid w:val="00D40167"/>
    <w:rsid w:val="00E012DD"/>
    <w:rsid w:val="00E02E28"/>
    <w:rsid w:val="00E23B3E"/>
    <w:rsid w:val="00EA2A43"/>
    <w:rsid w:val="00EC7206"/>
    <w:rsid w:val="00EE0689"/>
    <w:rsid w:val="00EE7816"/>
    <w:rsid w:val="00F31798"/>
    <w:rsid w:val="00F34FE8"/>
    <w:rsid w:val="00F93C67"/>
    <w:rsid w:val="00FC4F6A"/>
    <w:rsid w:val="00FD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EB"/>
    <w:rPr>
      <w:rFonts w:eastAsiaTheme="minorEastAsia"/>
      <w:lang w:eastAsia="ru-RU"/>
    </w:rPr>
  </w:style>
  <w:style w:type="paragraph" w:styleId="1">
    <w:name w:val="heading 1"/>
    <w:basedOn w:val="a"/>
    <w:next w:val="a"/>
    <w:link w:val="10"/>
    <w:uiPriority w:val="99"/>
    <w:qFormat/>
    <w:rsid w:val="00F31798"/>
    <w:pPr>
      <w:keepNext/>
      <w:spacing w:after="0" w:line="240" w:lineRule="auto"/>
      <w:jc w:val="center"/>
      <w:outlineLvl w:val="0"/>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23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A2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1_ТЕКСТ"/>
    <w:basedOn w:val="a"/>
    <w:qFormat/>
    <w:rsid w:val="00C34C97"/>
    <w:pPr>
      <w:spacing w:after="0" w:line="240" w:lineRule="auto"/>
      <w:ind w:firstLine="709"/>
      <w:jc w:val="both"/>
    </w:pPr>
    <w:rPr>
      <w:rFonts w:ascii="Times New Roman" w:hAnsi="Times New Roman" w:cs="Times New Roman"/>
      <w:sz w:val="28"/>
      <w:szCs w:val="28"/>
      <w:lang w:eastAsia="en-US"/>
    </w:rPr>
  </w:style>
  <w:style w:type="paragraph" w:styleId="a3">
    <w:name w:val="header"/>
    <w:basedOn w:val="a"/>
    <w:link w:val="a4"/>
    <w:uiPriority w:val="99"/>
    <w:unhideWhenUsed/>
    <w:rsid w:val="00C34C9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34C97"/>
  </w:style>
  <w:style w:type="paragraph" w:styleId="a5">
    <w:name w:val="footer"/>
    <w:basedOn w:val="a"/>
    <w:link w:val="a6"/>
    <w:uiPriority w:val="99"/>
    <w:semiHidden/>
    <w:unhideWhenUsed/>
    <w:rsid w:val="00C34C97"/>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C34C97"/>
  </w:style>
  <w:style w:type="paragraph" w:styleId="a7">
    <w:name w:val="footnote text"/>
    <w:basedOn w:val="a"/>
    <w:link w:val="a8"/>
    <w:uiPriority w:val="99"/>
    <w:semiHidden/>
    <w:unhideWhenUsed/>
    <w:rsid w:val="00C34C97"/>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C34C97"/>
    <w:rPr>
      <w:sz w:val="20"/>
      <w:szCs w:val="20"/>
    </w:rPr>
  </w:style>
  <w:style w:type="character" w:styleId="a9">
    <w:name w:val="footnote reference"/>
    <w:basedOn w:val="a0"/>
    <w:uiPriority w:val="99"/>
    <w:semiHidden/>
    <w:unhideWhenUsed/>
    <w:rsid w:val="00C34C97"/>
    <w:rPr>
      <w:vertAlign w:val="superscript"/>
    </w:rPr>
  </w:style>
  <w:style w:type="character" w:customStyle="1" w:styleId="ConsPlusNormal0">
    <w:name w:val="ConsPlusNormal Знак"/>
    <w:link w:val="ConsPlusNormal"/>
    <w:locked/>
    <w:rsid w:val="00E02E28"/>
    <w:rPr>
      <w:rFonts w:ascii="Calibri" w:eastAsia="Times New Roman" w:hAnsi="Calibri" w:cs="Calibri"/>
      <w:szCs w:val="20"/>
      <w:lang w:eastAsia="ru-RU"/>
    </w:rPr>
  </w:style>
  <w:style w:type="character" w:customStyle="1" w:styleId="10">
    <w:name w:val="Заголовок 1 Знак"/>
    <w:basedOn w:val="a0"/>
    <w:link w:val="1"/>
    <w:uiPriority w:val="99"/>
    <w:rsid w:val="00F31798"/>
    <w:rPr>
      <w:rFonts w:ascii="Times New Roman" w:eastAsia="Calibri" w:hAnsi="Times New Roman" w:cs="Times New Roman"/>
      <w:sz w:val="28"/>
      <w:szCs w:val="20"/>
      <w:lang w:eastAsia="ru-RU"/>
    </w:rPr>
  </w:style>
  <w:style w:type="paragraph" w:styleId="aa">
    <w:name w:val="No Spacing"/>
    <w:aliases w:val="Стратегия"/>
    <w:link w:val="ab"/>
    <w:uiPriority w:val="1"/>
    <w:qFormat/>
    <w:rsid w:val="00F31798"/>
    <w:pPr>
      <w:spacing w:after="0" w:line="240" w:lineRule="auto"/>
    </w:pPr>
    <w:rPr>
      <w:rFonts w:ascii="Calibri" w:eastAsia="Calibri" w:hAnsi="Calibri" w:cs="Times New Roman"/>
    </w:rPr>
  </w:style>
  <w:style w:type="character" w:customStyle="1" w:styleId="ab">
    <w:name w:val="Без интервала Знак"/>
    <w:aliases w:val="Стратегия Знак"/>
    <w:basedOn w:val="a0"/>
    <w:link w:val="aa"/>
    <w:uiPriority w:val="1"/>
    <w:locked/>
    <w:rsid w:val="00F31798"/>
    <w:rPr>
      <w:rFonts w:ascii="Calibri" w:eastAsia="Calibri" w:hAnsi="Calibri" w:cs="Times New Roman"/>
    </w:rPr>
  </w:style>
  <w:style w:type="character" w:customStyle="1" w:styleId="FontStyle16">
    <w:name w:val="Font Style16"/>
    <w:basedOn w:val="a0"/>
    <w:uiPriority w:val="99"/>
    <w:rsid w:val="00F31798"/>
    <w:rPr>
      <w:rFonts w:ascii="Times New Roman" w:hAnsi="Times New Roman" w:cs="Times New Roman"/>
      <w:sz w:val="26"/>
      <w:szCs w:val="26"/>
    </w:rPr>
  </w:style>
  <w:style w:type="paragraph" w:customStyle="1" w:styleId="ac">
    <w:name w:val="Обычный.Название подразделения"/>
    <w:rsid w:val="00F31798"/>
    <w:pPr>
      <w:spacing w:after="0" w:line="240" w:lineRule="auto"/>
    </w:pPr>
    <w:rPr>
      <w:rFonts w:ascii="SchoolBook" w:eastAsia="Times New Roman" w:hAnsi="SchoolBook" w:cs="Times New Roman"/>
      <w:sz w:val="28"/>
      <w:szCs w:val="20"/>
      <w:lang w:eastAsia="ru-RU"/>
    </w:rPr>
  </w:style>
  <w:style w:type="paragraph" w:customStyle="1" w:styleId="TableParagraph">
    <w:name w:val="Table Paragraph"/>
    <w:basedOn w:val="a"/>
    <w:uiPriority w:val="1"/>
    <w:qFormat/>
    <w:rsid w:val="00F31798"/>
    <w:pPr>
      <w:widowControl w:val="0"/>
      <w:spacing w:after="0" w:line="240" w:lineRule="auto"/>
    </w:pPr>
    <w:rPr>
      <w:rFonts w:eastAsiaTheme="minorHAnsi"/>
      <w:lang w:val="en-US" w:eastAsia="en-US"/>
    </w:rPr>
  </w:style>
  <w:style w:type="paragraph" w:styleId="ad">
    <w:name w:val="Body Text Indent"/>
    <w:basedOn w:val="a"/>
    <w:link w:val="ae"/>
    <w:unhideWhenUsed/>
    <w:rsid w:val="00F31798"/>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F31798"/>
    <w:rPr>
      <w:rFonts w:ascii="Times New Roman" w:eastAsia="Times New Roman" w:hAnsi="Times New Roman" w:cs="Times New Roman"/>
      <w:sz w:val="28"/>
      <w:szCs w:val="24"/>
      <w:lang w:eastAsia="ru-RU"/>
    </w:rPr>
  </w:style>
  <w:style w:type="paragraph" w:styleId="2">
    <w:name w:val="Body Text 2"/>
    <w:basedOn w:val="a"/>
    <w:link w:val="20"/>
    <w:rsid w:val="00F31798"/>
    <w:pPr>
      <w:spacing w:after="120" w:line="480" w:lineRule="auto"/>
    </w:pPr>
    <w:rPr>
      <w:rFonts w:ascii="Times New Roman" w:eastAsia="Times New Roman" w:hAnsi="Times New Roman" w:cs="Times New Roman"/>
      <w:sz w:val="24"/>
      <w:szCs w:val="24"/>
      <w:lang w:eastAsia="en-US"/>
    </w:rPr>
  </w:style>
  <w:style w:type="character" w:customStyle="1" w:styleId="20">
    <w:name w:val="Основной текст 2 Знак"/>
    <w:basedOn w:val="a0"/>
    <w:link w:val="2"/>
    <w:rsid w:val="00F31798"/>
    <w:rPr>
      <w:rFonts w:ascii="Times New Roman" w:eastAsia="Times New Roman" w:hAnsi="Times New Roman" w:cs="Times New Roman"/>
      <w:sz w:val="24"/>
      <w:szCs w:val="24"/>
    </w:rPr>
  </w:style>
  <w:style w:type="character" w:customStyle="1" w:styleId="FontStyle14">
    <w:name w:val="Font Style14"/>
    <w:uiPriority w:val="99"/>
    <w:rsid w:val="00F31798"/>
    <w:rPr>
      <w:rFonts w:ascii="Times New Roman" w:hAnsi="Times New Roman" w:cs="Times New Roman" w:hint="default"/>
      <w:sz w:val="26"/>
      <w:szCs w:val="26"/>
    </w:rPr>
  </w:style>
  <w:style w:type="paragraph" w:styleId="af">
    <w:name w:val="Subtitle"/>
    <w:basedOn w:val="a"/>
    <w:next w:val="a"/>
    <w:link w:val="af0"/>
    <w:qFormat/>
    <w:rsid w:val="00F3179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F31798"/>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EB"/>
    <w:rPr>
      <w:rFonts w:eastAsiaTheme="minorEastAsia"/>
      <w:lang w:eastAsia="ru-RU"/>
    </w:rPr>
  </w:style>
  <w:style w:type="paragraph" w:styleId="1">
    <w:name w:val="heading 1"/>
    <w:basedOn w:val="a"/>
    <w:next w:val="a"/>
    <w:link w:val="10"/>
    <w:uiPriority w:val="99"/>
    <w:qFormat/>
    <w:rsid w:val="00F31798"/>
    <w:pPr>
      <w:keepNext/>
      <w:spacing w:after="0" w:line="240" w:lineRule="auto"/>
      <w:jc w:val="center"/>
      <w:outlineLvl w:val="0"/>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23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A2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1_ТЕКСТ"/>
    <w:basedOn w:val="a"/>
    <w:qFormat/>
    <w:rsid w:val="00C34C97"/>
    <w:pPr>
      <w:spacing w:after="0" w:line="240" w:lineRule="auto"/>
      <w:ind w:firstLine="709"/>
      <w:jc w:val="both"/>
    </w:pPr>
    <w:rPr>
      <w:rFonts w:ascii="Times New Roman" w:hAnsi="Times New Roman" w:cs="Times New Roman"/>
      <w:sz w:val="28"/>
      <w:szCs w:val="28"/>
      <w:lang w:eastAsia="en-US"/>
    </w:rPr>
  </w:style>
  <w:style w:type="paragraph" w:styleId="a3">
    <w:name w:val="header"/>
    <w:basedOn w:val="a"/>
    <w:link w:val="a4"/>
    <w:uiPriority w:val="99"/>
    <w:unhideWhenUsed/>
    <w:rsid w:val="00C34C9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34C97"/>
  </w:style>
  <w:style w:type="paragraph" w:styleId="a5">
    <w:name w:val="footer"/>
    <w:basedOn w:val="a"/>
    <w:link w:val="a6"/>
    <w:uiPriority w:val="99"/>
    <w:semiHidden/>
    <w:unhideWhenUsed/>
    <w:rsid w:val="00C34C97"/>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C34C97"/>
  </w:style>
  <w:style w:type="paragraph" w:styleId="a7">
    <w:name w:val="footnote text"/>
    <w:basedOn w:val="a"/>
    <w:link w:val="a8"/>
    <w:uiPriority w:val="99"/>
    <w:semiHidden/>
    <w:unhideWhenUsed/>
    <w:rsid w:val="00C34C97"/>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C34C97"/>
    <w:rPr>
      <w:sz w:val="20"/>
      <w:szCs w:val="20"/>
    </w:rPr>
  </w:style>
  <w:style w:type="character" w:styleId="a9">
    <w:name w:val="footnote reference"/>
    <w:basedOn w:val="a0"/>
    <w:uiPriority w:val="99"/>
    <w:semiHidden/>
    <w:unhideWhenUsed/>
    <w:rsid w:val="00C34C97"/>
    <w:rPr>
      <w:vertAlign w:val="superscript"/>
    </w:rPr>
  </w:style>
  <w:style w:type="character" w:customStyle="1" w:styleId="ConsPlusNormal0">
    <w:name w:val="ConsPlusNormal Знак"/>
    <w:link w:val="ConsPlusNormal"/>
    <w:locked/>
    <w:rsid w:val="00E02E28"/>
    <w:rPr>
      <w:rFonts w:ascii="Calibri" w:eastAsia="Times New Roman" w:hAnsi="Calibri" w:cs="Calibri"/>
      <w:szCs w:val="20"/>
      <w:lang w:eastAsia="ru-RU"/>
    </w:rPr>
  </w:style>
  <w:style w:type="character" w:customStyle="1" w:styleId="10">
    <w:name w:val="Заголовок 1 Знак"/>
    <w:basedOn w:val="a0"/>
    <w:link w:val="1"/>
    <w:uiPriority w:val="99"/>
    <w:rsid w:val="00F31798"/>
    <w:rPr>
      <w:rFonts w:ascii="Times New Roman" w:eastAsia="Calibri" w:hAnsi="Times New Roman" w:cs="Times New Roman"/>
      <w:sz w:val="28"/>
      <w:szCs w:val="20"/>
      <w:lang w:eastAsia="ru-RU"/>
    </w:rPr>
  </w:style>
  <w:style w:type="paragraph" w:styleId="aa">
    <w:name w:val="No Spacing"/>
    <w:aliases w:val="Стратегия"/>
    <w:link w:val="ab"/>
    <w:uiPriority w:val="1"/>
    <w:qFormat/>
    <w:rsid w:val="00F31798"/>
    <w:pPr>
      <w:spacing w:after="0" w:line="240" w:lineRule="auto"/>
    </w:pPr>
    <w:rPr>
      <w:rFonts w:ascii="Calibri" w:eastAsia="Calibri" w:hAnsi="Calibri" w:cs="Times New Roman"/>
    </w:rPr>
  </w:style>
  <w:style w:type="character" w:customStyle="1" w:styleId="ab">
    <w:name w:val="Без интервала Знак"/>
    <w:aliases w:val="Стратегия Знак"/>
    <w:basedOn w:val="a0"/>
    <w:link w:val="aa"/>
    <w:uiPriority w:val="1"/>
    <w:locked/>
    <w:rsid w:val="00F31798"/>
    <w:rPr>
      <w:rFonts w:ascii="Calibri" w:eastAsia="Calibri" w:hAnsi="Calibri" w:cs="Times New Roman"/>
    </w:rPr>
  </w:style>
  <w:style w:type="character" w:customStyle="1" w:styleId="FontStyle16">
    <w:name w:val="Font Style16"/>
    <w:basedOn w:val="a0"/>
    <w:uiPriority w:val="99"/>
    <w:rsid w:val="00F31798"/>
    <w:rPr>
      <w:rFonts w:ascii="Times New Roman" w:hAnsi="Times New Roman" w:cs="Times New Roman"/>
      <w:sz w:val="26"/>
      <w:szCs w:val="26"/>
    </w:rPr>
  </w:style>
  <w:style w:type="paragraph" w:customStyle="1" w:styleId="ac">
    <w:name w:val="Обычный.Название подразделения"/>
    <w:rsid w:val="00F31798"/>
    <w:pPr>
      <w:spacing w:after="0" w:line="240" w:lineRule="auto"/>
    </w:pPr>
    <w:rPr>
      <w:rFonts w:ascii="SchoolBook" w:eastAsia="Times New Roman" w:hAnsi="SchoolBook" w:cs="Times New Roman"/>
      <w:sz w:val="28"/>
      <w:szCs w:val="20"/>
      <w:lang w:eastAsia="ru-RU"/>
    </w:rPr>
  </w:style>
  <w:style w:type="paragraph" w:customStyle="1" w:styleId="TableParagraph">
    <w:name w:val="Table Paragraph"/>
    <w:basedOn w:val="a"/>
    <w:uiPriority w:val="1"/>
    <w:qFormat/>
    <w:rsid w:val="00F31798"/>
    <w:pPr>
      <w:widowControl w:val="0"/>
      <w:spacing w:after="0" w:line="240" w:lineRule="auto"/>
    </w:pPr>
    <w:rPr>
      <w:rFonts w:eastAsiaTheme="minorHAnsi"/>
      <w:lang w:val="en-US" w:eastAsia="en-US"/>
    </w:rPr>
  </w:style>
  <w:style w:type="paragraph" w:styleId="ad">
    <w:name w:val="Body Text Indent"/>
    <w:basedOn w:val="a"/>
    <w:link w:val="ae"/>
    <w:unhideWhenUsed/>
    <w:rsid w:val="00F31798"/>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F31798"/>
    <w:rPr>
      <w:rFonts w:ascii="Times New Roman" w:eastAsia="Times New Roman" w:hAnsi="Times New Roman" w:cs="Times New Roman"/>
      <w:sz w:val="28"/>
      <w:szCs w:val="24"/>
      <w:lang w:eastAsia="ru-RU"/>
    </w:rPr>
  </w:style>
  <w:style w:type="paragraph" w:styleId="2">
    <w:name w:val="Body Text 2"/>
    <w:basedOn w:val="a"/>
    <w:link w:val="20"/>
    <w:rsid w:val="00F31798"/>
    <w:pPr>
      <w:spacing w:after="120" w:line="480" w:lineRule="auto"/>
    </w:pPr>
    <w:rPr>
      <w:rFonts w:ascii="Times New Roman" w:eastAsia="Times New Roman" w:hAnsi="Times New Roman" w:cs="Times New Roman"/>
      <w:sz w:val="24"/>
      <w:szCs w:val="24"/>
      <w:lang w:eastAsia="en-US"/>
    </w:rPr>
  </w:style>
  <w:style w:type="character" w:customStyle="1" w:styleId="20">
    <w:name w:val="Основной текст 2 Знак"/>
    <w:basedOn w:val="a0"/>
    <w:link w:val="2"/>
    <w:rsid w:val="00F31798"/>
    <w:rPr>
      <w:rFonts w:ascii="Times New Roman" w:eastAsia="Times New Roman" w:hAnsi="Times New Roman" w:cs="Times New Roman"/>
      <w:sz w:val="24"/>
      <w:szCs w:val="24"/>
    </w:rPr>
  </w:style>
  <w:style w:type="character" w:customStyle="1" w:styleId="FontStyle14">
    <w:name w:val="Font Style14"/>
    <w:uiPriority w:val="99"/>
    <w:rsid w:val="00F31798"/>
    <w:rPr>
      <w:rFonts w:ascii="Times New Roman" w:hAnsi="Times New Roman" w:cs="Times New Roman" w:hint="default"/>
      <w:sz w:val="26"/>
      <w:szCs w:val="26"/>
    </w:rPr>
  </w:style>
  <w:style w:type="paragraph" w:styleId="af">
    <w:name w:val="Subtitle"/>
    <w:basedOn w:val="a"/>
    <w:next w:val="a"/>
    <w:link w:val="af0"/>
    <w:qFormat/>
    <w:rsid w:val="00F3179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F31798"/>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70991FD28B0D2A642F7544A39DA94E58C5AED740E25311155FD727EB074E04A9B6FD8887D43CDAEFB721B9C4F83B58481525B57708D5CEC05D48D5hEJ" TargetMode="External"/><Relationship Id="rId299" Type="http://schemas.openxmlformats.org/officeDocument/2006/relationships/hyperlink" Target="consultantplus://offline/ref=D170991FD28B0D2A642F7544A39DA94E58C5AED740E35317135FD727EB074E04A9B6FD8887D43CDAEFB720BBC4F83B58481525B57708D5CEC05D48D5hEJ" TargetMode="External"/><Relationship Id="rId21" Type="http://schemas.openxmlformats.org/officeDocument/2006/relationships/hyperlink" Target="consultantplus://offline/ref=EE8E45541FDAD6E7AEA1CB3DDF343598DCE405B88CD92047B8D680BC9948E0B1BE9E0D8A03374CE950F60247EF5943D43EEE97F25FCE2E50F379A8P2CCK" TargetMode="External"/><Relationship Id="rId63" Type="http://schemas.openxmlformats.org/officeDocument/2006/relationships/hyperlink" Target="consultantplus://offline/ref=29DD107BB8C7A41768DE8398E8E4EE1FEB72B4146CDFEF95B441037CE093CD454A3AE333F161E1D0155EADC8FDBC40182248A4FF4DE215AE94D7B55CJ0O" TargetMode="External"/><Relationship Id="rId159" Type="http://schemas.openxmlformats.org/officeDocument/2006/relationships/hyperlink" Target="consultantplus://offline/ref=D170991FD28B0D2A642F7544A39DA94E58C5AED740E25311155FD727EB074E04A9B6FD8887D43CDAEFB721B9C4F83B58481525B57708D5CEC05D48D5hEJ" TargetMode="External"/><Relationship Id="rId324" Type="http://schemas.openxmlformats.org/officeDocument/2006/relationships/hyperlink" Target="consultantplus://offline/ref=D170991FD28B0D2A642F7544A39DA94E58C5AED740E250101D5FD727EB074E04A9B6FD8887D43CDAEFB721B3C4F83B58481525B57708D5CEC05D48D5hEJ" TargetMode="External"/><Relationship Id="rId366" Type="http://schemas.openxmlformats.org/officeDocument/2006/relationships/hyperlink" Target="consultantplus://offline/ref=D170991FD28B0D2A642F7544A39DA94E58C5AED740E7561C145FD727EB074E04A9B6FD8887D43CDBEFB425B9C4F83B58481525B57708D5CEC05D48D5hEJ" TargetMode="External"/><Relationship Id="rId531" Type="http://schemas.openxmlformats.org/officeDocument/2006/relationships/hyperlink" Target="consultantplus://offline/ref=D170991FD28B0D2A642F7544A39DA94E58C5AED740E3561D1C5FD727EB074E04A9B6FD8887D43CDAEFB723BDC4F83B58481525B57708D5CEC05D48D5hEJ" TargetMode="External"/><Relationship Id="rId573" Type="http://schemas.openxmlformats.org/officeDocument/2006/relationships/hyperlink" Target="consultantplus://offline/ref=D170991FD28B0D2A642F7544A39DA94E58C5AED740E353171D5FD727EB074E04A9B6FD8887D43CDAEFB723B8C4F83B58481525B57708D5CEC05D48D5hEJ" TargetMode="External"/><Relationship Id="rId629" Type="http://schemas.openxmlformats.org/officeDocument/2006/relationships/hyperlink" Target="consultantplus://offline/ref=D170991FD28B0D2A642F7544A39DA94E58C5AED740E35317135FD727EB074E04A9B6FD8887D43CDAEFB720BBC4F83B58481525B57708D5CEC05D48D5hEJ" TargetMode="External"/><Relationship Id="rId170" Type="http://schemas.openxmlformats.org/officeDocument/2006/relationships/hyperlink" Target="consultantplus://offline/ref=D170991FD28B0D2A642F7544A39DA94E58C5AED740E25311155FD727EB074E04A9B6FD8887D43CDAEFB721B9C4F83B58481525B57708D5CEC05D48D5hEJ" TargetMode="External"/><Relationship Id="rId226" Type="http://schemas.openxmlformats.org/officeDocument/2006/relationships/hyperlink" Target="consultantplus://offline/ref=3858724BD9BD815086ADC2B0396B057D43E0DA04DFBD7E2EF71F6907885596648639ADD61117BB42DCD97485B8A89AD842280C3B9154C33E6C849437GAJ" TargetMode="External"/><Relationship Id="rId433" Type="http://schemas.openxmlformats.org/officeDocument/2006/relationships/hyperlink" Target="consultantplus://offline/ref=D170991FD28B0D2A642F7544A39DA94E58C5AED740E25013145FD727EB074E04A9B6FD8887D43CDAECB62ABDC4F83B58481525B57708D5CEC05D48D5hEJ" TargetMode="External"/><Relationship Id="rId268" Type="http://schemas.openxmlformats.org/officeDocument/2006/relationships/hyperlink" Target="consultantplus://offline/ref=D170991FD28B0D2A642F7544A39DA94E58C5AED740EC5516105FD727EB074E04A9B6FD8887D43CDAEFB723BBC4F83B58481525B57708D5CEC05D48D5hEJ" TargetMode="External"/><Relationship Id="rId475" Type="http://schemas.openxmlformats.org/officeDocument/2006/relationships/hyperlink" Target="consultantplus://offline/ref=D170991FD28B0D2A642F7544A39DA94E58C5AED740EC5115165FD727EB074E04A9B6FD8887D43FDAEFBE23B9C4F83B58481525B57708D5CEC05D48D5hEJ" TargetMode="External"/><Relationship Id="rId640" Type="http://schemas.openxmlformats.org/officeDocument/2006/relationships/hyperlink" Target="consultantplus://offline/ref=D170991FD28B0D2A642F7544A39DA94E58C5AED740E256171D5FD727EB074E04A9B6FD8887D43CDAEFB723BBC4F83B58481525B57708D5CEC05D48D5hEJ" TargetMode="External"/><Relationship Id="rId32" Type="http://schemas.openxmlformats.org/officeDocument/2006/relationships/hyperlink" Target="consultantplus://offline/ref=C860D4C307228AEBDF5D434C93FA7754F5F21E456923666254AFA38216E63D62017BD54DB569291BE8C8D71743274AF84868779F1162F896A6FD93r7V9M" TargetMode="External"/><Relationship Id="rId74" Type="http://schemas.openxmlformats.org/officeDocument/2006/relationships/hyperlink" Target="consultantplus://offline/ref=7A52A42B3DB3771304B087F09623CBE298DEC924EAF9FB0EE0C5D8D8FA95DA9B077A342C92F6892EA29DD813A219E85AE507975C1CC6E19474C7B4A514I" TargetMode="External"/><Relationship Id="rId128" Type="http://schemas.openxmlformats.org/officeDocument/2006/relationships/hyperlink" Target="consultantplus://offline/ref=D170991FD28B0D2A642F6B49B5F1F64B5BC7F6DB49EC5A4348008C7ABC0E4453FCF9FCC6C3D123DBEEA920BBCEDAh5J" TargetMode="External"/><Relationship Id="rId335" Type="http://schemas.openxmlformats.org/officeDocument/2006/relationships/hyperlink" Target="consultantplus://offline/ref=D170991FD28B0D2A642F7544A39DA94E58C5AED740E3561D135FD727EB074E04A9B6FD8887D43CDFE6B227BFC4F83B58481525B57708D5CEC05D48D5hEJ" TargetMode="External"/><Relationship Id="rId377" Type="http://schemas.openxmlformats.org/officeDocument/2006/relationships/hyperlink" Target="consultantplus://offline/ref=D170991FD28B0D2A642F7544A39DA94E58C5AED740E7561C145FD727EB074E04A9B6FD8887D43CDBEFB425B9C4F83B58481525B57708D5CEC05D48D5hEJ" TargetMode="External"/><Relationship Id="rId500" Type="http://schemas.openxmlformats.org/officeDocument/2006/relationships/hyperlink" Target="consultantplus://offline/ref=D170991FD28B0D2A642F7544A39DA94E58C5AED740EC5311125FD727EB074E04A9B6FD8887D43CDAEFB722B2C4F83B58481525B57708D5CEC05D48D5hEJ" TargetMode="External"/><Relationship Id="rId542" Type="http://schemas.openxmlformats.org/officeDocument/2006/relationships/hyperlink" Target="consultantplus://offline/ref=D170991FD28B0D2A642F7544A39DA94E58C5AED740E353171D5FD727EB074E04A9B6FD8887D43CDAEFB723B8C4F83B58481525B57708D5CEC05D48D5hEJ" TargetMode="External"/><Relationship Id="rId584" Type="http://schemas.openxmlformats.org/officeDocument/2006/relationships/hyperlink" Target="consultantplus://offline/ref=D170991FD28B0D2A642F7544A39DA94E58C5AED740E353171D5FD727EB074E04A9B6FD8887D43CDAEFB723B8C4F83B58481525B57708D5CEC05D48D5hEJ" TargetMode="External"/><Relationship Id="rId5" Type="http://schemas.openxmlformats.org/officeDocument/2006/relationships/footnotes" Target="footnotes.xml"/><Relationship Id="rId181" Type="http://schemas.openxmlformats.org/officeDocument/2006/relationships/hyperlink" Target="consultantplus://offline/ref=D170991FD28B0D2A642F7544A39DA94E58C5AED740E25311155FD727EB074E04A9B6FD8887D43CDAEFB721B9C4F83B58481525B57708D5CEC05D48D5hEJ" TargetMode="External"/><Relationship Id="rId237" Type="http://schemas.openxmlformats.org/officeDocument/2006/relationships/hyperlink" Target="consultantplus://offline/ref=3858724BD9BD815086ADC2B0396B057D43E0DA04DFBD7E2EF71F6907885596648639ADD61117BB42DCD97485B8A89AD842280C3B9154C33E6C849437GAJ" TargetMode="External"/><Relationship Id="rId402" Type="http://schemas.openxmlformats.org/officeDocument/2006/relationships/hyperlink" Target="consultantplus://offline/ref=D170991FD28B0D2A642F7544A39DA94E58C5AED740E25013145FD727EB074E04A9B6FD8887D43CDAECB62ABDC4F83B58481525B57708D5CEC05D48D5hEJ" TargetMode="External"/><Relationship Id="rId279" Type="http://schemas.openxmlformats.org/officeDocument/2006/relationships/hyperlink" Target="consultantplus://offline/ref=D170991FD28B0D2A642F7544A39DA94E58C5AED740EC5516105FD727EB074E04A9B6FD8887D43CDAEFB723BBC4F83B58481525B57708D5CEC05D48D5hEJ" TargetMode="External"/><Relationship Id="rId444" Type="http://schemas.openxmlformats.org/officeDocument/2006/relationships/hyperlink" Target="consultantplus://offline/ref=D170991FD28B0D2A642F7544A39DA94E58C5AED740E25013145FD727EB074E04A9B6FD8887D43CDAECB62ABDC4F83B58481525B57708D5CEC05D48D5hEJ" TargetMode="External"/><Relationship Id="rId486" Type="http://schemas.openxmlformats.org/officeDocument/2006/relationships/hyperlink" Target="consultantplus://offline/ref=D170991FD28B0D2A642F7544A39DA94E58C5AED740E250101D5FD727EB074E04A9B6FD8887D43CDAEFB721B3C4F83B58481525B57708D5CEC05D48D5hEJ" TargetMode="External"/><Relationship Id="rId651" Type="http://schemas.openxmlformats.org/officeDocument/2006/relationships/hyperlink" Target="consultantplus://offline/ref=D170991FD28B0D2A642F7544A39DA94E58C5AED740E15014115FD727EB074E04A9B6FD8887D43CDAEFB723BBC4F83B58481525B57708D5CEC05D48D5hEJ" TargetMode="External"/><Relationship Id="rId43" Type="http://schemas.openxmlformats.org/officeDocument/2006/relationships/hyperlink" Target="consultantplus://offline/ref=96CEE6A343D8C63714CD5C7FA78AFC52FC29300EC34620C77DEE35EC5EC5D07128BC60737B891F24203A1B158EB8EB9B11FFC8B6B393F36B8B8CA8I9iFM" TargetMode="External"/><Relationship Id="rId139" Type="http://schemas.openxmlformats.org/officeDocument/2006/relationships/hyperlink" Target="consultantplus://offline/ref=D170991FD28B0D2A642F7544A39DA94E58C5AED740E25311155FD727EB074E04A9B6FD8887D43CDAEFB721B9C4F83B58481525B57708D5CEC05D48D5hEJ" TargetMode="External"/><Relationship Id="rId290" Type="http://schemas.openxmlformats.org/officeDocument/2006/relationships/hyperlink" Target="consultantplus://offline/ref=D170991FD28B0D2A642F7544A39DA94E58C5AED740EC5513115FD727EB074E04A9B6FD8887D43CDAEFB721B9C4F83B58481525B57708D5CEC05D48D5hEJ" TargetMode="External"/><Relationship Id="rId304" Type="http://schemas.openxmlformats.org/officeDocument/2006/relationships/hyperlink" Target="consultantplus://offline/ref=D170991FD28B0D2A642F7544A39DA94E58C5AED740E35317105FD727EB074E04A9B6FD8887D43CDDE9BE27B2C4F83B58481525B57708D5CEC05D48D5hEJ" TargetMode="External"/><Relationship Id="rId346" Type="http://schemas.openxmlformats.org/officeDocument/2006/relationships/hyperlink" Target="consultantplus://offline/ref=D170991FD28B0D2A642F7544A39DA94E58C5AED740EC5314135FD727EB074E04A9B6FD8887D43CDAEFB722B2C4F83B58481525B57708D5CEC05D48D5hEJ" TargetMode="External"/><Relationship Id="rId388" Type="http://schemas.openxmlformats.org/officeDocument/2006/relationships/hyperlink" Target="consultantplus://offline/ref=D432A8545377D7E1CB51F80FE1EF27DDC8D23769803A6D6CC00F98DD6372B704082796B87233333FFD552A336AA741E87FE5BA1686327C478F8C9FoAu8H" TargetMode="External"/><Relationship Id="rId511" Type="http://schemas.openxmlformats.org/officeDocument/2006/relationships/hyperlink" Target="consultantplus://offline/ref=D170991FD28B0D2A642F7544A39DA94E58C5AED740E35317135FD727EB074E04A9B6FD8887D43CDAEFB720BBC4F83B58481525B57708D5CEC05D48D5hEJ" TargetMode="External"/><Relationship Id="rId553" Type="http://schemas.openxmlformats.org/officeDocument/2006/relationships/hyperlink" Target="consultantplus://offline/ref=D170991FD28B0D2A642F7544A39DA94E58C5AED740ED5717125FD727EB074E04A9B6FD8887D43CDAEFB723BBC4F83B58481525B57708D5CEC05D48D5hEJ" TargetMode="External"/><Relationship Id="rId609" Type="http://schemas.openxmlformats.org/officeDocument/2006/relationships/hyperlink" Target="consultantplus://offline/ref=D170991FD28B0D2A642F7544A39DA94E58C5AED740E25013145FD727EB074E04A9B6FD8887D43CDAECB62ABDC4F83B58481525B57708D5CEC05D48D5hEJ" TargetMode="External"/><Relationship Id="rId85" Type="http://schemas.openxmlformats.org/officeDocument/2006/relationships/hyperlink" Target="consultantplus://offline/ref=D170991FD28B0D2A642F7544A39DA94E58C5AED740E250101D5FD727EB074E04A9B6FD8887D43CDAEFB721B3C4F83B58481525B57708D5CEC05D48D5hEJ" TargetMode="External"/><Relationship Id="rId150" Type="http://schemas.openxmlformats.org/officeDocument/2006/relationships/hyperlink" Target="consultantplus://offline/ref=D170991FD28B0D2A642F7544A39DA94E58C5AED740E25311155FD727EB074E04A9B6FD8887D43CDAEFB721B9C4F83B58481525B57708D5CEC05D48D5hEJ" TargetMode="External"/><Relationship Id="rId192" Type="http://schemas.openxmlformats.org/officeDocument/2006/relationships/hyperlink" Target="consultantplus://offline/ref=D170991FD28B0D2A642F7544A39DA94E58C5AED740E25311155FD727EB074E04A9B6FD8887D43CDAEFB721B9C4F83B58481525B57708D5CEC05D48D5hEJ" TargetMode="External"/><Relationship Id="rId206" Type="http://schemas.openxmlformats.org/officeDocument/2006/relationships/hyperlink" Target="consultantplus://offline/ref=D170991FD28B0D2A642F7544A39DA94E58C5AED740E25311155FD727EB074E04A9B6FD8887D43CDAEFB721B9C4F83B58481525B57708D5CEC05D48D5hEJ" TargetMode="External"/><Relationship Id="rId413" Type="http://schemas.openxmlformats.org/officeDocument/2006/relationships/hyperlink" Target="consultantplus://offline/ref=D170991FD28B0D2A642F7544A39DA94E58C5AED740E25013145FD727EB074E04A9B6FD8887D43CDAECB62ABDC4F83B58481525B57708D5CEC05D48D5hEJ" TargetMode="External"/><Relationship Id="rId595" Type="http://schemas.openxmlformats.org/officeDocument/2006/relationships/hyperlink" Target="consultantplus://offline/ref=D170991FD28B0D2A642F7544A39DA94E58C5AED740E25911115FD727EB074E04A9B6FD8887D43CDAEFB722B2C4F83B58481525B57708D5CEC05D48D5hEJ" TargetMode="External"/><Relationship Id="rId248" Type="http://schemas.openxmlformats.org/officeDocument/2006/relationships/hyperlink" Target="consultantplus://offline/ref=3858724BD9BD815086ADC2B0396B057D43E0DA04DFBD7E2EF71F6907885596648639ADD61117BB42DCD97485B8A89AD842280C3B9154C33E6C849437GAJ" TargetMode="External"/><Relationship Id="rId455" Type="http://schemas.openxmlformats.org/officeDocument/2006/relationships/hyperlink" Target="consultantplus://offline/ref=D170991FD28B0D2A642F7544A39DA94E58C5AED740E250101D5FD727EB074E04A9B6FD8887D43CDAEFB721B3C4F83B58481525B57708D5CEC05D48D5hEJ" TargetMode="External"/><Relationship Id="rId497" Type="http://schemas.openxmlformats.org/officeDocument/2006/relationships/hyperlink" Target="consultantplus://offline/ref=D170991FD28B0D2A642F7544A39DA94E58C5AED740E250101D5FD727EB074E04A9B6FD8887D43CDAEFB721B3C4F83B58481525B57708D5CEC05D48D5hEJ" TargetMode="External"/><Relationship Id="rId620" Type="http://schemas.openxmlformats.org/officeDocument/2006/relationships/hyperlink" Target="consultantplus://offline/ref=D170991FD28B0D2A642F7544A39DA94E58C5AED740EC501C1C5FD727EB074E04A9B6FD8887D43CDAEDB420BAC4F83B58481525B57708D5CEC05D48D5hEJ" TargetMode="External"/><Relationship Id="rId12" Type="http://schemas.openxmlformats.org/officeDocument/2006/relationships/hyperlink" Target="consultantplus://offline/ref=94717AEF4018FBC54F3DE87025E89DE47C711BD92263E56C081D2CD91D432154D48D7D6A5FC6FEEF0E60524BB685A9A690F4B73EA019D35D5AF67AsEKEH" TargetMode="External"/><Relationship Id="rId108" Type="http://schemas.openxmlformats.org/officeDocument/2006/relationships/hyperlink" Target="consultantplus://offline/ref=D170991FD28B0D2A642F6B49B5F1F64B5ACEF3D94AE25A4348008C7ABC0E4453FCF9FCC6C3D123DBEEA920BBCEDAh5J" TargetMode="External"/><Relationship Id="rId315" Type="http://schemas.openxmlformats.org/officeDocument/2006/relationships/hyperlink" Target="consultantplus://offline/ref=D170991FD28B0D2A642F7544A39DA94E58C5AED740E35411155FD727EB074E04A9B6FD8887D43CDAEFB722B2C4F83B58481525B57708D5CEC05D48D5hEJ" TargetMode="External"/><Relationship Id="rId357" Type="http://schemas.openxmlformats.org/officeDocument/2006/relationships/hyperlink" Target="consultantplus://offline/ref=D170991FD28B0D2A642F7544A39DA94E58C5AED740EC5314135FD727EB074E04A9B6FD8887D43CDAEFB722B2C4F83B58481525B57708D5CEC05D48D5hEJ" TargetMode="External"/><Relationship Id="rId522" Type="http://schemas.openxmlformats.org/officeDocument/2006/relationships/hyperlink" Target="consultantplus://offline/ref=D170991FD28B0D2A642F7544A39DA94E58C5AED740E35317135FD727EB074E04A9B6FD8887D43CDAEFB720BBC4F83B58481525B57708D5CEC05D48D5hEJ" TargetMode="External"/><Relationship Id="rId54" Type="http://schemas.openxmlformats.org/officeDocument/2006/relationships/hyperlink" Target="consultantplus://offline/ref=E3743D715CE75C924E35F44E20211BE9418D8DFE6398A98987DEE86D5537E65C4AFC6FAD17AE785BC761639524E48ACC05C5212363D1F498AF9930dFv5N" TargetMode="External"/><Relationship Id="rId96" Type="http://schemas.openxmlformats.org/officeDocument/2006/relationships/hyperlink" Target="consultantplus://offline/ref=D170991FD28B0D2A642F6B49B5F1F64B5ACFF5D94DED5A4348008C7ABC0E4453EEF9A4C9C88D6C9EBABA22B3D1AD6B021F1824DBh4J" TargetMode="External"/><Relationship Id="rId161" Type="http://schemas.openxmlformats.org/officeDocument/2006/relationships/hyperlink" Target="consultantplus://offline/ref=D170991FD28B0D2A642F7544A39DA94E58C5AED740E25311155FD727EB074E04A9B6FD8887D43CDAEFB721B9C4F83B58481525B57708D5CEC05D48D5hEJ" TargetMode="External"/><Relationship Id="rId217" Type="http://schemas.openxmlformats.org/officeDocument/2006/relationships/hyperlink" Target="consultantplus://offline/ref=D170991FD28B0D2A642F7544A39DA94E58C5AED740EC5513115FD727EB074E04A9B6FD8887D43CDAEFB721B9C4F83B58481525B57708D5CEC05D48D5hEJ" TargetMode="External"/><Relationship Id="rId399" Type="http://schemas.openxmlformats.org/officeDocument/2006/relationships/hyperlink" Target="consultantplus://offline/ref=D170991FD28B0D2A642F7544A39DA94E58C5AED740E25013145FD727EB074E04A9B6FD8887D43CDAECB62ABDC4F83B58481525B57708D5CEC05D48D5hEJ" TargetMode="External"/><Relationship Id="rId564" Type="http://schemas.openxmlformats.org/officeDocument/2006/relationships/hyperlink" Target="consultantplus://offline/ref=D170991FD28B0D2A642F7544A39DA94E58C5AED740ED5717125FD727EB074E04A9B6FD8887D43CDAEFB723BBC4F83B58481525B57708D5CEC05D48D5hEJ" TargetMode="External"/><Relationship Id="rId259" Type="http://schemas.openxmlformats.org/officeDocument/2006/relationships/hyperlink" Target="consultantplus://offline/ref=D170991FD28B0D2A642F7544A39DA94E58C5AED740EC5516105FD727EB074E04A9B6FD8887D43CDAEFB723BBC4F83B58481525B57708D5CEC05D48D5hEJ" TargetMode="External"/><Relationship Id="rId424" Type="http://schemas.openxmlformats.org/officeDocument/2006/relationships/hyperlink" Target="consultantplus://offline/ref=D170991FD28B0D2A642F7544A39DA94E58C5AED740EC5513115FD727EB074E04A9B6FD8887D43CDAEFB721B9C4F83B58481525B57708D5CEC05D48D5hEJ" TargetMode="External"/><Relationship Id="rId466" Type="http://schemas.openxmlformats.org/officeDocument/2006/relationships/hyperlink" Target="consultantplus://offline/ref=D170991FD28B0D2A642F7544A39DA94E58C5AED740EC5311125FD727EB074E04A9B6FD8887D43CDAEFB722B2C4F83B58481525B57708D5CEC05D48D5hEJ" TargetMode="External"/><Relationship Id="rId631" Type="http://schemas.openxmlformats.org/officeDocument/2006/relationships/hyperlink" Target="consultantplus://offline/ref=D170991FD28B0D2A642F7544A39DA94E58C5AED740EC5115165FD727EB074E04A9B6FD8887D43FDAEFBE23B9C4F83B58481525B57708D5CEC05D48D5hEJ" TargetMode="External"/><Relationship Id="rId23" Type="http://schemas.openxmlformats.org/officeDocument/2006/relationships/hyperlink" Target="consultantplus://offline/ref=0F1F95B5C71E17CA44C1488B5DBEC583416F2C862F8EAA63376667AB9511AA89059D3C87DBD3FB183C0ABDD99EF7979D9C48EFDCD5FEDC69675F19f5C6K" TargetMode="External"/><Relationship Id="rId119" Type="http://schemas.openxmlformats.org/officeDocument/2006/relationships/hyperlink" Target="consultantplus://offline/ref=D170991FD28B0D2A642F7544A39DA94E58C5AED740E25311155FD727EB074E04A9B6FD8887D43CDAEFB721B9C4F83B58481525B57708D5CEC05D48D5hEJ" TargetMode="External"/><Relationship Id="rId270" Type="http://schemas.openxmlformats.org/officeDocument/2006/relationships/hyperlink" Target="consultantplus://offline/ref=D170991FD28B0D2A642F7544A39DA94E58C5AED740EC5516105FD727EB074E04A9B6FD8887D43CDAEFB723BBC4F83B58481525B57708D5CEC05D48D5hEJ" TargetMode="External"/><Relationship Id="rId326" Type="http://schemas.openxmlformats.org/officeDocument/2006/relationships/hyperlink" Target="consultantplus://offline/ref=D170991FD28B0D2A642F7544A39DA94E58C5AED740E15610175FD727EB074E04A9B6FD8887D43CDAEFB722B2C4F83B58481525B57708D5CEC05D48D5hEJ" TargetMode="External"/><Relationship Id="rId533" Type="http://schemas.openxmlformats.org/officeDocument/2006/relationships/hyperlink" Target="consultantplus://offline/ref=D170991FD28B0D2A642F7544A39DA94E58C5AED740E250101D5FD727EB074E04A9B6FD8887D43CDAEFB721B3C4F83B58481525B57708D5CEC05D48D5hEJ" TargetMode="External"/><Relationship Id="rId65" Type="http://schemas.openxmlformats.org/officeDocument/2006/relationships/hyperlink" Target="consultantplus://offline/ref=29DD107BB8C7A41768DE8398E8E4EE1FEB72B4146CDFEF95B441037CE093CD454A3AE333F161E1D0155EADC8FDBC40182248A4FF4DE215AE94D7B55CJ0O" TargetMode="External"/><Relationship Id="rId130" Type="http://schemas.openxmlformats.org/officeDocument/2006/relationships/hyperlink" Target="consultantplus://offline/ref=D170991FD28B0D2A642F6B49B5F1F64B5BC7F6DB49EC5A4348008C7ABC0E4453FCF9FCC6C3D123DBEEA920BBCEDAh5J" TargetMode="External"/><Relationship Id="rId368" Type="http://schemas.openxmlformats.org/officeDocument/2006/relationships/hyperlink" Target="consultantplus://offline/ref=D170991FD28B0D2A642F7544A39DA94E58C5AED740E7561C145FD727EB074E04A9B6FD8887D43CDBEFB425B9C4F83B58481525B57708D5CEC05D48D5hEJ" TargetMode="External"/><Relationship Id="rId575" Type="http://schemas.openxmlformats.org/officeDocument/2006/relationships/hyperlink" Target="consultantplus://offline/ref=D170991FD28B0D2A642F7544A39DA94E58C5AED740E353171D5FD727EB074E04A9B6FD8887D43CDAEFB723B8C4F83B58481525B57708D5CEC05D48D5hEJ" TargetMode="External"/><Relationship Id="rId172" Type="http://schemas.openxmlformats.org/officeDocument/2006/relationships/hyperlink" Target="consultantplus://offline/ref=D170991FD28B0D2A642F7544A39DA94E58C5AED740E25311155FD727EB074E04A9B6FD8887D43CDAEFB721B9C4F83B58481525B57708D5CEC05D48D5hEJ" TargetMode="External"/><Relationship Id="rId228" Type="http://schemas.openxmlformats.org/officeDocument/2006/relationships/hyperlink" Target="consultantplus://offline/ref=3858724BD9BD815086ADC2B0396B057D43E0DA04DFBD7E2EF71F6907885596648639ADD61117BB42DCD97485B8A89AD842280C3B9154C33E6C849437GAJ" TargetMode="External"/><Relationship Id="rId435" Type="http://schemas.openxmlformats.org/officeDocument/2006/relationships/hyperlink" Target="consultantplus://offline/ref=D170991FD28B0D2A642F7544A39DA94E58C5AED740E25013145FD727EB074E04A9B6FD8887D43CDAECB62ABDC4F83B58481525B57708D5CEC05D48D5hEJ" TargetMode="External"/><Relationship Id="rId477" Type="http://schemas.openxmlformats.org/officeDocument/2006/relationships/hyperlink" Target="consultantplus://offline/ref=D170991FD28B0D2A642F7544A39DA94E58C5AED740EC5115165FD727EB074E04A9B6FD8887D43FDAEFBE23B9C4F83B58481525B57708D5CEC05D48D5hEJ" TargetMode="External"/><Relationship Id="rId600" Type="http://schemas.openxmlformats.org/officeDocument/2006/relationships/hyperlink" Target="consultantplus://offline/ref=D170991FD28B0D2A642F7544A39DA94E58C5AED740E25911115FD727EB074E04A9B6FD8887D43CDAEFB722B2C4F83B58481525B57708D5CEC05D48D5hEJ" TargetMode="External"/><Relationship Id="rId642" Type="http://schemas.openxmlformats.org/officeDocument/2006/relationships/hyperlink" Target="consultantplus://offline/ref=D170991FD28B0D2A642F7544A39DA94E58C5AED740E256171D5FD727EB074E04A9B6FD8887D43CDAEFB723BBC4F83B58481525B57708D5CEC05D48D5hEJ" TargetMode="External"/><Relationship Id="rId281" Type="http://schemas.openxmlformats.org/officeDocument/2006/relationships/hyperlink" Target="consultantplus://offline/ref=D170991FD28B0D2A642F7544A39DA94E58C5AED740EC5513115FD727EB074E04A9B6FD8887D43CDAEFB721B9C4F83B58481525B57708D5CEC05D48D5hEJ" TargetMode="External"/><Relationship Id="rId337" Type="http://schemas.openxmlformats.org/officeDocument/2006/relationships/hyperlink" Target="consultantplus://offline/ref=D170991FD28B0D2A642F7544A39DA94E58C5AED740E3561D135FD727EB074E04A9B6FD8887D43CDFE6B227BFC4F83B58481525B57708D5CEC05D48D5hEJ" TargetMode="External"/><Relationship Id="rId502" Type="http://schemas.openxmlformats.org/officeDocument/2006/relationships/hyperlink" Target="consultantplus://offline/ref=D170991FD28B0D2A642F7544A39DA94E58C5AED740ED581D145FD727EB074E04A9B6FD8887D43CDAEFB722B2C4F83B58481525B57708D5CEC05D48D5hEJ" TargetMode="External"/><Relationship Id="rId34" Type="http://schemas.openxmlformats.org/officeDocument/2006/relationships/hyperlink" Target="consultantplus://offline/ref=0331A2AD753DB6B62B4A93DA5E5A3834798C501956A20F1FECE2B305116A1CEA6A066273AB7E02CE882406148A7B9B82B6DC895350B12F633291A4CEW6M" TargetMode="External"/><Relationship Id="rId76" Type="http://schemas.openxmlformats.org/officeDocument/2006/relationships/hyperlink" Target="consultantplus://offline/ref=5CAF50F3A6A9CAB4762D3B9ADA67CD5687A886CC47ADB5D2DE59A966D20044749A03662C34FFBD3D877213C64C22749D3896B927D50A1294E0092EC92AI" TargetMode="External"/><Relationship Id="rId141" Type="http://schemas.openxmlformats.org/officeDocument/2006/relationships/hyperlink" Target="consultantplus://offline/ref=D170991FD28B0D2A642F7544A39DA94E58C5AED740E25311155FD727EB074E04A9B6FD8887D43CDAEFB721B9C4F83B58481525B57708D5CEC05D48D5hEJ" TargetMode="External"/><Relationship Id="rId379" Type="http://schemas.openxmlformats.org/officeDocument/2006/relationships/hyperlink" Target="consultantplus://offline/ref=D170991FD28B0D2A642F7544A39DA94E58C5AED740E15616105FD727EB074E04A9B6FD8887D43CD8EDB12AB3C4F83B58481525B57708D5CEC05D48D5hEJ" TargetMode="External"/><Relationship Id="rId544" Type="http://schemas.openxmlformats.org/officeDocument/2006/relationships/hyperlink" Target="consultantplus://offline/ref=D170991FD28B0D2A642F7544A39DA94E58C5AED740E250101D5FD727EB074E04A9B6FD8887D43CDAEFB721B3C4F83B58481525B57708D5CEC05D48D5hEJ" TargetMode="External"/><Relationship Id="rId586" Type="http://schemas.openxmlformats.org/officeDocument/2006/relationships/hyperlink" Target="consultantplus://offline/ref=D170991FD28B0D2A642F7544A39DA94E58C5AED740E353171D5FD727EB074E04A9B6FD8887D43CDAEFB723B8C4F83B58481525B57708D5CEC05D48D5hEJ" TargetMode="External"/><Relationship Id="rId7" Type="http://schemas.openxmlformats.org/officeDocument/2006/relationships/hyperlink" Target="consultantplus://offline/ref=94717AEF4018FBC54F3DE87025E89DE47C711BD92263E56C081D2CD91D432154D48D7D6A5FC6FEEF0E60524BB685A9A690F4B73EA019D35D5AF67AsEKEH" TargetMode="External"/><Relationship Id="rId183" Type="http://schemas.openxmlformats.org/officeDocument/2006/relationships/hyperlink" Target="consultantplus://offline/ref=D170991FD28B0D2A642F7544A39DA94E58C5AED740E25311155FD727EB074E04A9B6FD8887D43CDAEFB721B9C4F83B58481525B57708D5CEC05D48D5hEJ" TargetMode="External"/><Relationship Id="rId239" Type="http://schemas.openxmlformats.org/officeDocument/2006/relationships/hyperlink" Target="consultantplus://offline/ref=3858724BD9BD815086ADC2B0396B057D43E0DA04DFBD7E2EF71F6907885596648639ADD61117BB42DCD97485B8A89AD842280C3B9154C33E6C849437GAJ" TargetMode="External"/><Relationship Id="rId390" Type="http://schemas.openxmlformats.org/officeDocument/2006/relationships/hyperlink" Target="consultantplus://offline/ref=D170991FD28B0D2A642F7544A39DA94E58C5AED740E15616105FD727EB074E04A9B6FD8887D43CD8EDB12AB3C4F83B58481525B57708D5CEC05D48D5hEJ" TargetMode="External"/><Relationship Id="rId404" Type="http://schemas.openxmlformats.org/officeDocument/2006/relationships/hyperlink" Target="consultantplus://offline/ref=D170991FD28B0D2A642F7544A39DA94E58C5AED740E25013145FD727EB074E04A9B6FD8887D43CDAECB62ABDC4F83B58481525B57708D5CEC05D48D5hEJ" TargetMode="External"/><Relationship Id="rId446" Type="http://schemas.openxmlformats.org/officeDocument/2006/relationships/hyperlink" Target="consultantplus://offline/ref=D170991FD28B0D2A642F7544A39DA94E58C5AED740E25013145FD727EB074E04A9B6FD8887D43CDAECB62ABDC4F83B58481525B57708D5CEC05D48D5hEJ" TargetMode="External"/><Relationship Id="rId611" Type="http://schemas.openxmlformats.org/officeDocument/2006/relationships/hyperlink" Target="consultantplus://offline/ref=D170991FD28B0D2A642F7544A39DA94E58C5AED740E35116155FD727EB074E04A9B6FD8887D43CDAEFB723BBC4F83B58481525B57708D5CEC05D48D5hEJ" TargetMode="External"/><Relationship Id="rId653" Type="http://schemas.openxmlformats.org/officeDocument/2006/relationships/hyperlink" Target="consultantplus://offline/ref=D170991FD28B0D2A642F7544A39DA94E58C5AED741E452151C5FD727EB074E04A9B6FD8887D43CDAEFB723BBC4F83B58481525B57708D5CEC05D48D5hEJ" TargetMode="External"/><Relationship Id="rId250" Type="http://schemas.openxmlformats.org/officeDocument/2006/relationships/hyperlink" Target="consultantplus://offline/ref=3858724BD9BD815086ADC2B0396B057D43E0DA04DFBD7E2EF71F6907885596648639ADD61117BB42DCD97485B8A89AD842280C3B9154C33E6C849437GAJ" TargetMode="External"/><Relationship Id="rId292" Type="http://schemas.openxmlformats.org/officeDocument/2006/relationships/hyperlink" Target="consultantplus://offline/ref=D170991FD28B0D2A642F7544A39DA94E58C5AED740EC5513115FD727EB074E04A9B6FD8887D43CDAEFB721B9C4F83B58481525B57708D5CEC05D48D5hEJ" TargetMode="External"/><Relationship Id="rId306" Type="http://schemas.openxmlformats.org/officeDocument/2006/relationships/hyperlink" Target="consultantplus://offline/ref=D170991FD28B0D2A642F7544A39DA94E58C5AED740EC5513115FD727EB074E04A9B6FD8887D43CDAEFB721B9C4F83B58481525B57708D5CEC05D48D5hEJ" TargetMode="External"/><Relationship Id="rId488" Type="http://schemas.openxmlformats.org/officeDocument/2006/relationships/hyperlink" Target="consultantplus://offline/ref=D170991FD28B0D2A642F7544A39DA94E58C5AED740E250101D5FD727EB074E04A9B6FD8887D43CDAEFB721B3C4F83B58481525B57708D5CEC05D48D5hEJ" TargetMode="External"/><Relationship Id="rId45" Type="http://schemas.openxmlformats.org/officeDocument/2006/relationships/hyperlink" Target="consultantplus://offline/ref=1FE26178F0993BB474CAA8DBD719575CC5E9FF1474B25F3979A2BA4E07F2FDA1FB124B153AB7FC4BB59D461C8C963EF26FAECB03B43A5992468C721EkDM" TargetMode="External"/><Relationship Id="rId87" Type="http://schemas.openxmlformats.org/officeDocument/2006/relationships/hyperlink" Target="consultantplus://offline/ref=D170991FD28B0D2A642F7544A39DA94E58C5AED740E250101D5FD727EB074E04A9B6FD8887D43CDAEFB721B3C4F83B58481525B57708D5CEC05D48D5hEJ" TargetMode="External"/><Relationship Id="rId110" Type="http://schemas.openxmlformats.org/officeDocument/2006/relationships/hyperlink" Target="consultantplus://offline/ref=D170991FD28B0D2A642F7544A39DA94E58C5AED740E25311155FD727EB074E04A9B6FD8887D43CDAEFB721B9C4F83B58481525B57708D5CEC05D48D5hEJ" TargetMode="External"/><Relationship Id="rId348" Type="http://schemas.openxmlformats.org/officeDocument/2006/relationships/hyperlink" Target="consultantplus://offline/ref=D170991FD28B0D2A642F7544A39DA94E58C5AED740EC5314135FD727EB074E04A9B6FD8887D43CDAEFB722B2C4F83B58481525B57708D5CEC05D48D5hEJ" TargetMode="External"/><Relationship Id="rId513" Type="http://schemas.openxmlformats.org/officeDocument/2006/relationships/hyperlink" Target="consultantplus://offline/ref=D170991FD28B0D2A642F7544A39DA94E58C5AED740E35317135FD727EB074E04A9B6FD8887D43CDAEFB720BBC4F83B58481525B57708D5CEC05D48D5hEJ" TargetMode="External"/><Relationship Id="rId555" Type="http://schemas.openxmlformats.org/officeDocument/2006/relationships/hyperlink" Target="consultantplus://offline/ref=D170991FD28B0D2A642F7544A39DA94E58C5AED740ED5717125FD727EB074E04A9B6FD8887D43CDAEFB723BBC4F83B58481525B57708D5CEC05D48D5hEJ" TargetMode="External"/><Relationship Id="rId597" Type="http://schemas.openxmlformats.org/officeDocument/2006/relationships/hyperlink" Target="consultantplus://offline/ref=D170991FD28B0D2A642F7544A39DA94E58C5AED740E25911115FD727EB074E04A9B6FD8887D43CDAEFB722B2C4F83B58481525B57708D5CEC05D48D5hEJ" TargetMode="External"/><Relationship Id="rId152" Type="http://schemas.openxmlformats.org/officeDocument/2006/relationships/hyperlink" Target="consultantplus://offline/ref=D170991FD28B0D2A642F7544A39DA94E58C5AED740E25311155FD727EB074E04A9B6FD8887D43CDAEFB721B9C4F83B58481525B57708D5CEC05D48D5hEJ" TargetMode="External"/><Relationship Id="rId194" Type="http://schemas.openxmlformats.org/officeDocument/2006/relationships/hyperlink" Target="consultantplus://offline/ref=D170991FD28B0D2A642F7544A39DA94E58C5AED740E25311155FD727EB074E04A9B6FD8887D43CDAEFB721B9C4F83B58481525B57708D5CEC05D48D5hEJ" TargetMode="External"/><Relationship Id="rId208" Type="http://schemas.openxmlformats.org/officeDocument/2006/relationships/hyperlink" Target="consultantplus://offline/ref=D170991FD28B0D2A642F7544A39DA94E58C5AED740E35317105FD727EB074E04A9B6FD8887D43CDDE9BE27B2C4F83B58481525B57708D5CEC05D48D5hEJ" TargetMode="External"/><Relationship Id="rId415" Type="http://schemas.openxmlformats.org/officeDocument/2006/relationships/hyperlink" Target="consultantplus://offline/ref=D170991FD28B0D2A642F7544A39DA94E58C5AED740EC5516105FD727EB074E04A9B6FD8887D43CDAEFB723BBC4F83B58481525B57708D5CEC05D48D5hEJ" TargetMode="External"/><Relationship Id="rId457" Type="http://schemas.openxmlformats.org/officeDocument/2006/relationships/hyperlink" Target="consultantplus://offline/ref=D170991FD28B0D2A642F7544A39DA94E58C5AED740E250101D5FD727EB074E04A9B6FD8887D43CDAEFB721B3C4F83B58481525B57708D5CEC05D48D5hEJ" TargetMode="External"/><Relationship Id="rId622" Type="http://schemas.openxmlformats.org/officeDocument/2006/relationships/hyperlink" Target="consultantplus://offline/ref=D170991FD28B0D2A642F7544A39DA94E58C5AED740EC501C1C5FD727EB074E04A9B6FD8887D43CDAEDB420BAC4F83B58481525B57708D5CEC05D48D5hEJ" TargetMode="External"/><Relationship Id="rId261" Type="http://schemas.openxmlformats.org/officeDocument/2006/relationships/hyperlink" Target="consultantplus://offline/ref=D170991FD28B0D2A642F7544A39DA94E58C5AED740EC5516105FD727EB074E04A9B6FD8887D43CDAEFB723BBC4F83B58481525B57708D5CEC05D48D5hEJ" TargetMode="External"/><Relationship Id="rId499" Type="http://schemas.openxmlformats.org/officeDocument/2006/relationships/hyperlink" Target="consultantplus://offline/ref=D170991FD28B0D2A642F7544A39DA94E58C5AED740E250101D5FD727EB074E04A9B6FD8887D43CDAEFB721B3C4F83B58481525B57708D5CEC05D48D5hEJ" TargetMode="External"/><Relationship Id="rId14" Type="http://schemas.openxmlformats.org/officeDocument/2006/relationships/hyperlink" Target="consultantplus://offline/ref=F49AD08EC6F7FA97A7B928E6A5F25FC74E2D80C3B91D36CE4CB0E006B2CF1847F6B91CF1BC92A2E9621001929E195D3136533B770F59BD39C12538j8AAK" TargetMode="External"/><Relationship Id="rId56" Type="http://schemas.openxmlformats.org/officeDocument/2006/relationships/hyperlink" Target="consultantplus://offline/ref=4E76EF54B3857CE4C334CFF58FDDCE8BEF7B77776629EFCE2119EB5DF03BAD51C425F22D441173479E2371D1B1AFC369424F9668B2EACE8B77C9674CG5O" TargetMode="External"/><Relationship Id="rId317" Type="http://schemas.openxmlformats.org/officeDocument/2006/relationships/hyperlink" Target="consultantplus://offline/ref=D170991FD28B0D2A642F7544A39DA94E58C5AED740E35411155FD727EB074E04A9B6FD8887D43CDAEFB722B2C4F83B58481525B57708D5CEC05D48D5hEJ" TargetMode="External"/><Relationship Id="rId359" Type="http://schemas.openxmlformats.org/officeDocument/2006/relationships/hyperlink" Target="consultantplus://offline/ref=D170991FD28B0D2A642F7544A39DA94E58C5AED740EC5314135FD727EB074E04A9B6FD8887D43CDAEFB722B2C4F83B58481525B57708D5CEC05D48D5hEJ" TargetMode="External"/><Relationship Id="rId524" Type="http://schemas.openxmlformats.org/officeDocument/2006/relationships/hyperlink" Target="consultantplus://offline/ref=D170991FD28B0D2A642F7544A39DA94E58C5AED740EC5115165FD727EB074E04A9B6FD8887D43FDAEFBE23B9C4F83B58481525B57708D5CEC05D48D5hEJ" TargetMode="External"/><Relationship Id="rId566" Type="http://schemas.openxmlformats.org/officeDocument/2006/relationships/hyperlink" Target="consultantplus://offline/ref=D170991FD28B0D2A642F7544A39DA94E58C5AED740ED5717125FD727EB074E04A9B6FD8887D43CDAEFB723BBC4F83B58481525B57708D5CEC05D48D5hEJ" TargetMode="External"/><Relationship Id="rId98" Type="http://schemas.openxmlformats.org/officeDocument/2006/relationships/hyperlink" Target="consultantplus://offline/ref=D170991FD28B0D2A642F7544A39DA94E58C5AED740EC5311125FD727EB074E04A9B6FD8887D43CDAEFB722B2C4F83B58481525B57708D5CEC05D48D5hEJ" TargetMode="External"/><Relationship Id="rId121" Type="http://schemas.openxmlformats.org/officeDocument/2006/relationships/hyperlink" Target="consultantplus://offline/ref=D170991FD28B0D2A642F7544A39DA94E58C5AED740E25311155FD727EB074E04A9B6FD8887D43CDAEFB721B9C4F83B58481525B57708D5CEC05D48D5hEJ" TargetMode="External"/><Relationship Id="rId163" Type="http://schemas.openxmlformats.org/officeDocument/2006/relationships/hyperlink" Target="consultantplus://offline/ref=D170991FD28B0D2A642F7544A39DA94E58C5AED740E25311155FD727EB074E04A9B6FD8887D43CDAEFB721B9C4F83B58481525B57708D5CEC05D48D5hEJ" TargetMode="External"/><Relationship Id="rId219" Type="http://schemas.openxmlformats.org/officeDocument/2006/relationships/hyperlink" Target="consultantplus://offline/ref=D170991FD28B0D2A642F6B49B5F1F64B5ACFF2DA4BE75A4348008C7ABC0E4453EEF9A4CAC3D93DDBE6BC76EA8BF9671C150624BC770BD4D1DChBJ" TargetMode="External"/><Relationship Id="rId370" Type="http://schemas.openxmlformats.org/officeDocument/2006/relationships/hyperlink" Target="consultantplus://offline/ref=D170991FD28B0D2A642F7544A39DA94E58C5AED740E7561C145FD727EB074E04A9B6FD8887D43CDBEFB425B9C4F83B58481525B57708D5CEC05D48D5hEJ" TargetMode="External"/><Relationship Id="rId426" Type="http://schemas.openxmlformats.org/officeDocument/2006/relationships/hyperlink" Target="consultantplus://offline/ref=D170991FD28B0D2A642F7544A39DA94E58C5AED740EC5513115FD727EB074E04A9B6FD8887D43CDAEFB721B9C4F83B58481525B57708D5CEC05D48D5hEJ" TargetMode="External"/><Relationship Id="rId633" Type="http://schemas.openxmlformats.org/officeDocument/2006/relationships/hyperlink" Target="consultantplus://offline/ref=D170991FD28B0D2A642F7544A39DA94E58C5AED740E35411155FD727EB074E04A9B6FD8887D43CDAEFB722B2C4F83B58481525B57708D5CEC05D48D5hEJ" TargetMode="External"/><Relationship Id="rId230" Type="http://schemas.openxmlformats.org/officeDocument/2006/relationships/hyperlink" Target="consultantplus://offline/ref=3858724BD9BD815086ADC2B0396B057D43E0DA04DFBD7E2EF71F6907885596648639ADD61117BB42DCD97485B8A89AD842280C3B9154C33E6C849437GAJ" TargetMode="External"/><Relationship Id="rId468" Type="http://schemas.openxmlformats.org/officeDocument/2006/relationships/hyperlink" Target="consultantplus://offline/ref=D170991FD28B0D2A642F7544A39DA94E58C5AED741E4501D145FD727EB074E04A9B6FD8887D43CDAEFB723BDC4F83B58481525B57708D5CEC05D48D5hEJ" TargetMode="External"/><Relationship Id="rId25" Type="http://schemas.openxmlformats.org/officeDocument/2006/relationships/hyperlink" Target="consultantplus://offline/ref=4175FF8D9195CED606A070B395810D8D10D8146E6B78FE08223559AE56AEFF12F5D77556F88FF7761E988FD62148D788F7A651EB35AF23469572A7XECFK" TargetMode="External"/><Relationship Id="rId67" Type="http://schemas.openxmlformats.org/officeDocument/2006/relationships/hyperlink" Target="consultantplus://offline/ref=5E98AD13A72B2521339D454FC94221A9172FCA350B137FDB4A0D693B56A0F0D42467C921053C3186C54A348467477C40BCD8E2D5BDBB66CA4C4116hBpEO" TargetMode="External"/><Relationship Id="rId272" Type="http://schemas.openxmlformats.org/officeDocument/2006/relationships/hyperlink" Target="consultantplus://offline/ref=2EBDD82CEB3A7C894782756E70E3465C1A32A07931505CF0CCE44F7583A0A9F82816E1B397371447948F967213B3F0CE954604C7CDBA20D019AECA2B69I" TargetMode="External"/><Relationship Id="rId328" Type="http://schemas.openxmlformats.org/officeDocument/2006/relationships/hyperlink" Target="consultantplus://offline/ref=D170991FD28B0D2A642F7544A39DA94E58C5AED740E15610175FD727EB074E04A9B6FD8887D43CDAEFB722B2C4F83B58481525B57708D5CEC05D48D5hEJ" TargetMode="External"/><Relationship Id="rId535" Type="http://schemas.openxmlformats.org/officeDocument/2006/relationships/hyperlink" Target="consultantplus://offline/ref=D170991FD28B0D2A642F7544A39DA94E58C5AED740E250101D5FD727EB074E04A9B6FD8887D43CDAEFB721B3C4F83B58481525B57708D5CEC05D48D5hEJ" TargetMode="External"/><Relationship Id="rId577" Type="http://schemas.openxmlformats.org/officeDocument/2006/relationships/hyperlink" Target="consultantplus://offline/ref=D170991FD28B0D2A642F7544A39DA94E58C5AED740E353171D5FD727EB074E04A9B6FD8887D43CDAEFB723B8C4F83B58481525B57708D5CEC05D48D5hEJ" TargetMode="External"/><Relationship Id="rId132" Type="http://schemas.openxmlformats.org/officeDocument/2006/relationships/hyperlink" Target="consultantplus://offline/ref=D170991FD28B0D2A642F7544A39DA94E58C5AED740E25311155FD727EB074E04A9B6FD8887D43CDAEFB721B9C4F83B58481525B57708D5CEC05D48D5hEJ" TargetMode="External"/><Relationship Id="rId174" Type="http://schemas.openxmlformats.org/officeDocument/2006/relationships/hyperlink" Target="consultantplus://offline/ref=D170991FD28B0D2A642F7544A39DA94E58C5AED740E25311155FD727EB074E04A9B6FD8887D43CDAEFB721B9C4F83B58481525B57708D5CEC05D48D5hEJ" TargetMode="External"/><Relationship Id="rId381" Type="http://schemas.openxmlformats.org/officeDocument/2006/relationships/hyperlink" Target="consultantplus://offline/ref=D170991FD28B0D2A642F7544A39DA94E58C5AED740E15616105FD727EB074E04A9B6FD8887D43CD8EDB12AB3C4F83B58481525B57708D5CEC05D48D5hEJ" TargetMode="External"/><Relationship Id="rId602" Type="http://schemas.openxmlformats.org/officeDocument/2006/relationships/hyperlink" Target="consultantplus://offline/ref=D170991FD28B0D2A642F7544A39DA94E58C5AED740E256171D5FD727EB074E04A9B6FD8887D43CDAEFB723BBC4F83B58481525B57708D5CEC05D48D5hEJ" TargetMode="External"/><Relationship Id="rId241" Type="http://schemas.openxmlformats.org/officeDocument/2006/relationships/hyperlink" Target="consultantplus://offline/ref=D170991FD28B0D2A642F7544A39DA94E58C5AED740EC5516105FD727EB074E04A9B6FD8887D43CDAEFB723BBC4F83B58481525B57708D5CEC05D48D5hEJ" TargetMode="External"/><Relationship Id="rId437" Type="http://schemas.openxmlformats.org/officeDocument/2006/relationships/hyperlink" Target="consultantplus://offline/ref=D170991FD28B0D2A642F7544A39DA94E58C5AED740E25013145FD727EB074E04A9B6FD8887D43CDAECB62ABDC4F83B58481525B57708D5CEC05D48D5hEJ" TargetMode="External"/><Relationship Id="rId479" Type="http://schemas.openxmlformats.org/officeDocument/2006/relationships/hyperlink" Target="consultantplus://offline/ref=D170991FD28B0D2A642F7544A39DA94E58C5AED740EC5115165FD727EB074E04A9B6FD8887D43FDAEFBE23B9C4F83B58481525B57708D5CEC05D48D5hEJ" TargetMode="External"/><Relationship Id="rId644" Type="http://schemas.openxmlformats.org/officeDocument/2006/relationships/hyperlink" Target="consultantplus://offline/ref=D170991FD28B0D2A642F7544A39DA94E58C5AED740E256171D5FD727EB074E04A9B6FD8887D43CDAEFB723BBC4F83B58481525B57708D5CEC05D48D5hEJ" TargetMode="External"/><Relationship Id="rId36" Type="http://schemas.openxmlformats.org/officeDocument/2006/relationships/hyperlink" Target="consultantplus://offline/ref=0331A2AD753DB6B62B4A93DA5E5A3834798C501956A20F1FECE2B305116A1CEA6A066273AB7E02CE882406148A7B9B82B6DC895350B12F633291A4CEW6M" TargetMode="External"/><Relationship Id="rId283" Type="http://schemas.openxmlformats.org/officeDocument/2006/relationships/hyperlink" Target="consultantplus://offline/ref=D170991FD28B0D2A642F7544A39DA94E58C5AED740EC5513115FD727EB074E04A9B6FD8887D43CDAEFB721B9C4F83B58481525B57708D5CEC05D48D5hEJ" TargetMode="External"/><Relationship Id="rId339" Type="http://schemas.openxmlformats.org/officeDocument/2006/relationships/hyperlink" Target="consultantplus://offline/ref=D170991FD28B0D2A642F7544A39DA94E58C5AED740E15014115FD727EB074E04A9B6FD8887D43CDAEFB723BBC4F83B58481525B57708D5CEC05D48D5hEJ" TargetMode="External"/><Relationship Id="rId490" Type="http://schemas.openxmlformats.org/officeDocument/2006/relationships/hyperlink" Target="consultantplus://offline/ref=D170991FD28B0D2A642F7544A39DA94E58C5AED740E250101D5FD727EB074E04A9B6FD8887D43CDAEFB721B3C4F83B58481525B57708D5CEC05D48D5hEJ" TargetMode="External"/><Relationship Id="rId504" Type="http://schemas.openxmlformats.org/officeDocument/2006/relationships/hyperlink" Target="consultantplus://offline/ref=D170991FD28B0D2A642F7544A39DA94E58C5AED740E35117145FD727EB074E04A9B6FD8887D43CDAEFB723BAC4F83B58481525B57708D5CEC05D48D5hEJ" TargetMode="External"/><Relationship Id="rId546" Type="http://schemas.openxmlformats.org/officeDocument/2006/relationships/hyperlink" Target="consultantplus://offline/ref=D170991FD28B0D2A642F7544A39DA94E58C5AED740ED5717125FD727EB074E04A9B6FD8887D43CDAEFB723BBC4F83B58481525B57708D5CEC05D48D5hEJ" TargetMode="External"/><Relationship Id="rId78" Type="http://schemas.openxmlformats.org/officeDocument/2006/relationships/hyperlink" Target="consultantplus://offline/ref=5CAF50F3A6A9CAB4762D3B9ADA67CD5687A886CC47ADB5D2DE59A966D20044749A03662C34FFBD3D877213C64C22749D3896B927D50A1294E0092EC92AI" TargetMode="External"/><Relationship Id="rId101" Type="http://schemas.openxmlformats.org/officeDocument/2006/relationships/hyperlink" Target="consultantplus://offline/ref=D170991FD28B0D2A642F7544A39DA94E58C5AED740E25311155FD727EB074E04A9B6FD8887D43CDAEFB721B9C4F83B58481525B57708D5CEC05D48D5hEJ" TargetMode="External"/><Relationship Id="rId143" Type="http://schemas.openxmlformats.org/officeDocument/2006/relationships/hyperlink" Target="consultantplus://offline/ref=D170991FD28B0D2A642F7544A39DA94E58C5AED740E25311155FD727EB074E04A9B6FD8887D43CDAEFB721B9C4F83B58481525B57708D5CEC05D48D5hEJ" TargetMode="External"/><Relationship Id="rId185" Type="http://schemas.openxmlformats.org/officeDocument/2006/relationships/hyperlink" Target="consultantplus://offline/ref=D170991FD28B0D2A642F7544A39DA94E58C5AED740E25311155FD727EB074E04A9B6FD8887D43CDAEFB721B9C4F83B58481525B57708D5CEC05D48D5hEJ" TargetMode="External"/><Relationship Id="rId350" Type="http://schemas.openxmlformats.org/officeDocument/2006/relationships/hyperlink" Target="consultantplus://offline/ref=D170991FD28B0D2A642F7544A39DA94E58C5AED740EC5314135FD727EB074E04A9B6FD8887D43CDAEFB722B2C4F83B58481525B57708D5CEC05D48D5hEJ" TargetMode="External"/><Relationship Id="rId406" Type="http://schemas.openxmlformats.org/officeDocument/2006/relationships/hyperlink" Target="consultantplus://offline/ref=D170991FD28B0D2A642F7544A39DA94E58C5AED740E25013145FD727EB074E04A9B6FD8887D43CDAECB62ABDC4F83B58481525B57708D5CEC05D48D5hEJ" TargetMode="External"/><Relationship Id="rId588" Type="http://schemas.openxmlformats.org/officeDocument/2006/relationships/hyperlink" Target="consultantplus://offline/ref=D170991FD28B0D2A642F7544A39DA94E58C5AED740EC5115165FD727EB074E04A9B6FD8887D43FDAEFBE23B9C4F83B58481525B57708D5CEC05D48D5hEJ" TargetMode="External"/><Relationship Id="rId9" Type="http://schemas.openxmlformats.org/officeDocument/2006/relationships/hyperlink" Target="consultantplus://offline/ref=94717AEF4018FBC54F3DE87025E89DE47C711BD92361ED630F1D2CD91D432154D48D7D785F9EF2ED087E534CA3D3F8E3sCKCH" TargetMode="External"/><Relationship Id="rId210" Type="http://schemas.openxmlformats.org/officeDocument/2006/relationships/hyperlink" Target="consultantplus://offline/ref=D170991FD28B0D2A642F7544A39DA94E58C5AED740E35317105FD727EB074E04A9B6FD8887D43CDDE9BE27B2C4F83B58481525B57708D5CEC05D48D5hEJ" TargetMode="External"/><Relationship Id="rId392" Type="http://schemas.openxmlformats.org/officeDocument/2006/relationships/hyperlink" Target="consultantplus://offline/ref=D432A8545377D7E1CB51F80FE1EF27DDC8D23769803A6D6CC00F98DD6372B704082796B87233333FFD552A336AA741E87FE5BA1686327C478F8C9FoAu8H" TargetMode="External"/><Relationship Id="rId448" Type="http://schemas.openxmlformats.org/officeDocument/2006/relationships/hyperlink" Target="consultantplus://offline/ref=D170991FD28B0D2A642F7544A39DA94E58C5AED740E25013145FD727EB074E04A9B6FD8887D43CDAECB62ABDC4F83B58481525B57708D5CEC05D48D5hEJ" TargetMode="External"/><Relationship Id="rId613" Type="http://schemas.openxmlformats.org/officeDocument/2006/relationships/hyperlink" Target="consultantplus://offline/ref=D170991FD28B0D2A642F7544A39DA94E58C5AED740ED5611165FD727EB074E04A9B6FD8887D43CDAEFB723B3C4F83B58481525B57708D5CEC05D48D5hEJ" TargetMode="External"/><Relationship Id="rId655" Type="http://schemas.openxmlformats.org/officeDocument/2006/relationships/hyperlink" Target="consultantplus://offline/ref=D170991FD28B0D2A642F7544A39DA94E58C5AED741E452151C5FD727EB074E04A9B6FD8887D43CDAEFB723BBC4F83B58481525B57708D5CEC05D48D5hEJ" TargetMode="External"/><Relationship Id="rId252" Type="http://schemas.openxmlformats.org/officeDocument/2006/relationships/hyperlink" Target="consultantplus://offline/ref=3858724BD9BD815086ADC2B0396B057D43E0DA04DFBD7E2EF71F6907885596648639ADD61117BB42DCD97485B8A89AD842280C3B9154C33E6C849437GAJ" TargetMode="External"/><Relationship Id="rId294" Type="http://schemas.openxmlformats.org/officeDocument/2006/relationships/hyperlink" Target="consultantplus://offline/ref=D170991FD28B0D2A642F7544A39DA94E58C5AED740EC5513115FD727EB074E04A9B6FD8887D43CDAEFB721B9C4F83B58481525B57708D5CEC05D48D5hEJ" TargetMode="External"/><Relationship Id="rId308" Type="http://schemas.openxmlformats.org/officeDocument/2006/relationships/hyperlink" Target="consultantplus://offline/ref=D170991FD28B0D2A642F7544A39DA94E58C5AED740E35317105FD727EB074E04A9B6FD8887D43CDDE9BE27B2C4F83B58481525B57708D5CEC05D48D5hEJ" TargetMode="External"/><Relationship Id="rId515" Type="http://schemas.openxmlformats.org/officeDocument/2006/relationships/hyperlink" Target="consultantplus://offline/ref=D170991FD28B0D2A642F7544A39DA94E58C5AED740E35317135FD727EB074E04A9B6FD8887D43CDAEFB720BBC4F83B58481525B57708D5CEC05D48D5hEJ" TargetMode="External"/><Relationship Id="rId47" Type="http://schemas.openxmlformats.org/officeDocument/2006/relationships/hyperlink" Target="consultantplus://offline/ref=1FE26178F0993BB474CAA8DBD719575CC5E9FF1474B25F3979A2BA4E07F2FDA1FB124B153AB7FC4BB59D461C8C963EF26FAECB03B43A5992468C721EkDM" TargetMode="External"/><Relationship Id="rId89" Type="http://schemas.openxmlformats.org/officeDocument/2006/relationships/hyperlink" Target="consultantplus://offline/ref=D170991FD28B0D2A642F7544A39DA94E58C5AED740E250101D5FD727EB074E04A9B6FD8887D43CDAEFB721B3C4F83B58481525B57708D5CEC05D48D5hEJ" TargetMode="External"/><Relationship Id="rId112" Type="http://schemas.openxmlformats.org/officeDocument/2006/relationships/hyperlink" Target="consultantplus://offline/ref=D170991FD28B0D2A642F7544A39DA94E58C5AED740E35317135FD727EB074E04A9B6FD8887D43CDAEFB720BBC4F83B58481525B57708D5CEC05D48D5hEJ" TargetMode="External"/><Relationship Id="rId154" Type="http://schemas.openxmlformats.org/officeDocument/2006/relationships/hyperlink" Target="consultantplus://offline/ref=D170991FD28B0D2A642F7544A39DA94E58C5AED740E25311155FD727EB074E04A9B6FD8887D43CDAEFB721B9C4F83B58481525B57708D5CEC05D48D5hEJ" TargetMode="External"/><Relationship Id="rId361" Type="http://schemas.openxmlformats.org/officeDocument/2006/relationships/hyperlink" Target="consultantplus://offline/ref=D170991FD28B0D2A642F7544A39DA94E58C5AED740E7561C145FD727EB074E04A9B6FD8887D43CDBEFB425B9C4F83B58481525B57708D5CEC05D48D5hEJ" TargetMode="External"/><Relationship Id="rId557" Type="http://schemas.openxmlformats.org/officeDocument/2006/relationships/hyperlink" Target="consultantplus://offline/ref=D170991FD28B0D2A642F7544A39DA94E58C5AED740ED5717125FD727EB074E04A9B6FD8887D43CDAEFB723BBC4F83B58481525B57708D5CEC05D48D5hEJ" TargetMode="External"/><Relationship Id="rId599" Type="http://schemas.openxmlformats.org/officeDocument/2006/relationships/hyperlink" Target="consultantplus://offline/ref=D170991FD28B0D2A642F7544A39DA94E58C5AED740E25911115FD727EB074E04A9B6FD8887D43CDAEFB722B2C4F83B58481525B57708D5CEC05D48D5hEJ" TargetMode="External"/><Relationship Id="rId196" Type="http://schemas.openxmlformats.org/officeDocument/2006/relationships/hyperlink" Target="consultantplus://offline/ref=D170991FD28B0D2A642F7544A39DA94E58C5AED740E25311155FD727EB074E04A9B6FD8887D43CDAEFB721B9C4F83B58481525B57708D5CEC05D48D5hEJ" TargetMode="External"/><Relationship Id="rId417" Type="http://schemas.openxmlformats.org/officeDocument/2006/relationships/hyperlink" Target="consultantplus://offline/ref=D170991FD28B0D2A642F7544A39DA94E58C5AED740EC5513115FD727EB074E04A9B6FD8887D43CDAEFB721B9C4F83B58481525B57708D5CEC05D48D5hEJ" TargetMode="External"/><Relationship Id="rId459" Type="http://schemas.openxmlformats.org/officeDocument/2006/relationships/hyperlink" Target="consultantplus://offline/ref=D170991FD28B0D2A642F7544A39DA94E58C5AED740E3561D1C5FD727EB074E04A9B6FD8887D43CDAEFB723BDC4F83B58481525B57708D5CEC05D48D5hEJ" TargetMode="External"/><Relationship Id="rId624" Type="http://schemas.openxmlformats.org/officeDocument/2006/relationships/hyperlink" Target="consultantplus://offline/ref=D170991FD28B0D2A642F7544A39DA94E58C5AED740EC501C1C5FD727EB074E04A9B6FD8887D43CDAEDB420BAC4F83B58481525B57708D5CEC05D48D5hEJ" TargetMode="External"/><Relationship Id="rId16" Type="http://schemas.openxmlformats.org/officeDocument/2006/relationships/hyperlink" Target="consultantplus://offline/ref=EE8E45541FDAD6E7AEA1CB3DDF343598DCE405B88CD92047B8D680BC9948E0B1BE9E0D8A03374CE950F60247EF5943D43EEE97F25FCE2E50F379A8P2CCK" TargetMode="External"/><Relationship Id="rId221" Type="http://schemas.openxmlformats.org/officeDocument/2006/relationships/hyperlink" Target="consultantplus://offline/ref=D170991FD28B0D2A642F7544A39DA94E58C5AED741E45211115FD727EB074E04A9B6FD8887D43CDAEFB721B3C4F83B58481525B57708D5CEC05D48D5hEJ" TargetMode="External"/><Relationship Id="rId263" Type="http://schemas.openxmlformats.org/officeDocument/2006/relationships/hyperlink" Target="consultantplus://offline/ref=D170991FD28B0D2A642F7544A39DA94E58C5AED740EC5516105FD727EB074E04A9B6FD8887D43CDAEFB723BBC4F83B58481525B57708D5CEC05D48D5hEJ" TargetMode="External"/><Relationship Id="rId319" Type="http://schemas.openxmlformats.org/officeDocument/2006/relationships/hyperlink" Target="consultantplus://offline/ref=D170991FD28B0D2A642F7544A39DA94E58C5AED740E15610175FD727EB074E04A9B6FD8887D43CDAEFB722B2C4F83B58481525B57708D5CEC05D48D5hEJ" TargetMode="External"/><Relationship Id="rId470" Type="http://schemas.openxmlformats.org/officeDocument/2006/relationships/hyperlink" Target="consultantplus://offline/ref=D170991FD28B0D2A642F7544A39DA94E58C5AED740E3561D1C5FD727EB074E04A9B6FD8887D43CDAEFB723BDC4F83B58481525B57708D5CEC05D48D5hEJ" TargetMode="External"/><Relationship Id="rId526" Type="http://schemas.openxmlformats.org/officeDocument/2006/relationships/hyperlink" Target="consultantplus://offline/ref=D170991FD28B0D2A642F7544A39DA94E58C5AED741E45012175FD727EB074E04A9B6FD8887D43FDAEFBE23B9C4F83B58481525B57708D5CEC05D48D5hEJ" TargetMode="External"/><Relationship Id="rId58" Type="http://schemas.openxmlformats.org/officeDocument/2006/relationships/hyperlink" Target="consultantplus://offline/ref=F8FF989A5F77D5F297A65FAC75B26149BEB38C3E60D55DB2A84EA82121C789BA5E95EE2843138DB6C7CC8EBBCABC61733E49B109706BE67020B8A1K4K1O" TargetMode="External"/><Relationship Id="rId123" Type="http://schemas.openxmlformats.org/officeDocument/2006/relationships/hyperlink" Target="consultantplus://offline/ref=D170991FD28B0D2A642F6B49B5F1F64B5BC7F6DB49EC5A4348008C7ABC0E4453FCF9FCC6C3D123DBEEA920BBCEDAh5J" TargetMode="External"/><Relationship Id="rId330" Type="http://schemas.openxmlformats.org/officeDocument/2006/relationships/hyperlink" Target="consultantplus://offline/ref=D170991FD28B0D2A642F7544A39DA94E58C5AED740E15610175FD727EB074E04A9B6FD8887D43CDAEFB722B2C4F83B58481525B57708D5CEC05D48D5hEJ" TargetMode="External"/><Relationship Id="rId568" Type="http://schemas.openxmlformats.org/officeDocument/2006/relationships/hyperlink" Target="consultantplus://offline/ref=D170991FD28B0D2A642F6B49B5F1F64B5ACCF0DC48E25A4348008C7ABC0E4453EEF9A4CACADB368EBEF377B6CFA4741D1C0627BD68D0h0J" TargetMode="External"/><Relationship Id="rId165" Type="http://schemas.openxmlformats.org/officeDocument/2006/relationships/hyperlink" Target="consultantplus://offline/ref=D170991FD28B0D2A642F7544A39DA94E58C5AED740E25311155FD727EB074E04A9B6FD8887D43CDAEFB721B9C4F83B58481525B57708D5CEC05D48D5hEJ" TargetMode="External"/><Relationship Id="rId372" Type="http://schemas.openxmlformats.org/officeDocument/2006/relationships/hyperlink" Target="consultantplus://offline/ref=D170991FD28B0D2A642F7544A39DA94E58C5AED740E7561C145FD727EB074E04A9B6FD8887D43CDBEFB425B9C4F83B58481525B57708D5CEC05D48D5hEJ" TargetMode="External"/><Relationship Id="rId428" Type="http://schemas.openxmlformats.org/officeDocument/2006/relationships/hyperlink" Target="consultantplus://offline/ref=D170991FD28B0D2A642F7544A39DA94E58C5AED740E35117145FD727EB074E04A9B6FD8887D43CDAEFB723BAC4F83B58481525B57708D5CEC05D48D5hEJ" TargetMode="External"/><Relationship Id="rId635" Type="http://schemas.openxmlformats.org/officeDocument/2006/relationships/hyperlink" Target="consultantplus://offline/ref=D170991FD28B0D2A642F7544A39DA94E58C5AED740E35411155FD727EB074E04A9B6FD8887D43CDAEFB722B2C4F83B58481525B57708D5CEC05D48D5hEJ" TargetMode="External"/><Relationship Id="rId232" Type="http://schemas.openxmlformats.org/officeDocument/2006/relationships/hyperlink" Target="consultantplus://offline/ref=3858724BD9BD815086ADC2B0396B057D43E0DA04DFBD7E2EF71F6907885596648639ADD61117BB42DCD97485B8A89AD842280C3B9154C33E6C849437GAJ" TargetMode="External"/><Relationship Id="rId274" Type="http://schemas.openxmlformats.org/officeDocument/2006/relationships/hyperlink" Target="consultantplus://offline/ref=D170991FD28B0D2A642F7544A39DA94E58C5AED740EC5516105FD727EB074E04A9B6FD8887D43CDAEFB723BBC4F83B58481525B57708D5CEC05D48D5hEJ" TargetMode="External"/><Relationship Id="rId481" Type="http://schemas.openxmlformats.org/officeDocument/2006/relationships/hyperlink" Target="consultantplus://offline/ref=D170991FD28B0D2A642F7544A39DA94E58C5AED740E250101D5FD727EB074E04A9B6FD8887D43CDAEFB721B3C4F83B58481525B57708D5CEC05D48D5hEJ" TargetMode="External"/><Relationship Id="rId27" Type="http://schemas.openxmlformats.org/officeDocument/2006/relationships/hyperlink" Target="consultantplus://offline/ref=99CE7C07E05ABBD993A841D59924DFBEA5594723F350A8A952B84AD9D71F226F6D77E0B37C068FE17FD157CBF6E04ABA89E97E46471327E485A002g3v2K" TargetMode="External"/><Relationship Id="rId69" Type="http://schemas.openxmlformats.org/officeDocument/2006/relationships/hyperlink" Target="consultantplus://offline/ref=DCCA35B1F5F71E79DC744A98C32E7AC68D27B61B0D71EFCCA0A286D0E932E64F641D543ED68E75B047CCB8D4D55A93B221380C6AF9DFAD38C0F27BR9E6P" TargetMode="External"/><Relationship Id="rId134" Type="http://schemas.openxmlformats.org/officeDocument/2006/relationships/hyperlink" Target="consultantplus://offline/ref=D170991FD28B0D2A642F6B49B5F1F64B5BC7F6DB49EC5A4348008C7ABC0E4453FCF9FCC6C3D123DBEEA920BBCEDAh5J" TargetMode="External"/><Relationship Id="rId537" Type="http://schemas.openxmlformats.org/officeDocument/2006/relationships/hyperlink" Target="consultantplus://offline/ref=D170991FD28B0D2A642F7544A39DA94E58C5AED740EC5115165FD727EB074E04A9B6FD8887D43FDAEFBE23B9C4F83B58481525B57708D5CEC05D48D5hEJ" TargetMode="External"/><Relationship Id="rId579" Type="http://schemas.openxmlformats.org/officeDocument/2006/relationships/hyperlink" Target="consultantplus://offline/ref=D170991FD28B0D2A642F7544A39DA94E58C5AED740E353171D5FD727EB074E04A9B6FD8887D43CDAEFB723B8C4F83B58481525B57708D5CEC05D48D5hEJ" TargetMode="External"/><Relationship Id="rId80" Type="http://schemas.openxmlformats.org/officeDocument/2006/relationships/hyperlink" Target="consultantplus://offline/ref=94717AEF4018FBC54F3DE87025E89DE47C711BD92364E361001D2CD91D432154D48D7D6A5FC6FEEF0E605346B685A9A690F4B73EA019D35D5AF67AsEKEH" TargetMode="External"/><Relationship Id="rId176" Type="http://schemas.openxmlformats.org/officeDocument/2006/relationships/hyperlink" Target="consultantplus://offline/ref=D170991FD28B0D2A642F7544A39DA94E58C5AED740E25311155FD727EB074E04A9B6FD8887D43CDAEFB721B9C4F83B58481525B57708D5CEC05D48D5hEJ" TargetMode="External"/><Relationship Id="rId341" Type="http://schemas.openxmlformats.org/officeDocument/2006/relationships/hyperlink" Target="consultantplus://offline/ref=D170991FD28B0D2A642F7544A39DA94E58C5AED740E15014115FD727EB074E04A9B6FD8887D43CDAEFB723BBC4F83B58481525B57708D5CEC05D48D5hEJ" TargetMode="External"/><Relationship Id="rId383" Type="http://schemas.openxmlformats.org/officeDocument/2006/relationships/hyperlink" Target="consultantplus://offline/ref=D170991FD28B0D2A642F7544A39DA94E58C5AED740E15616105FD727EB074E04A9B6FD8887D43CD8EDB12AB3C4F83B58481525B57708D5CEC05D48D5hEJ" TargetMode="External"/><Relationship Id="rId439" Type="http://schemas.openxmlformats.org/officeDocument/2006/relationships/hyperlink" Target="consultantplus://offline/ref=D170991FD28B0D2A642F7544A39DA94E58C5AED740E25013145FD727EB074E04A9B6FD8887D43CDAECB62ABDC4F83B58481525B57708D5CEC05D48D5hEJ" TargetMode="External"/><Relationship Id="rId590" Type="http://schemas.openxmlformats.org/officeDocument/2006/relationships/hyperlink" Target="consultantplus://offline/ref=D170991FD28B0D2A642F7544A39DA94E58C5AED740EC5115165FD727EB074E04A9B6FD8887D43FDAEFBE23B9C4F83B58481525B57708D5CEC05D48D5hEJ" TargetMode="External"/><Relationship Id="rId604" Type="http://schemas.openxmlformats.org/officeDocument/2006/relationships/hyperlink" Target="consultantplus://offline/ref=D170991FD28B0D2A642F7544A39DA94E58C5AED740E257101C5FD727EB074E04A9B6FD8887D43CDAEFB723B3C4F83B58481525B57708D5CEC05D48D5hEJ" TargetMode="External"/><Relationship Id="rId646" Type="http://schemas.openxmlformats.org/officeDocument/2006/relationships/hyperlink" Target="consultantplus://offline/ref=D170991FD28B0D2A642F7544A39DA94E58C5AED740E256171D5FD727EB074E04A9B6FD8887D43CDAEFB723BBC4F83B58481525B57708D5CEC05D48D5hEJ" TargetMode="External"/><Relationship Id="rId201" Type="http://schemas.openxmlformats.org/officeDocument/2006/relationships/hyperlink" Target="consultantplus://offline/ref=D170991FD28B0D2A642F7544A39DA94E58C5AED740E25311155FD727EB074E04A9B6FD8887D43CDAEFB721B9C4F83B58481525B57708D5CEC05D48D5hEJ" TargetMode="External"/><Relationship Id="rId243" Type="http://schemas.openxmlformats.org/officeDocument/2006/relationships/hyperlink" Target="consultantplus://offline/ref=3858724BD9BD815086ADC2B0396B057D43E0DA04DFBD7E2EF71F6907885596648639ADD61117BB42DCD97485B8A89AD842280C3B9154C33E6C849437GAJ" TargetMode="External"/><Relationship Id="rId285" Type="http://schemas.openxmlformats.org/officeDocument/2006/relationships/hyperlink" Target="consultantplus://offline/ref=D170991FD28B0D2A642F7544A39DA94E58C5AED740EC5513115FD727EB074E04A9B6FD8887D43CDAEFB721B9C4F83B58481525B57708D5CEC05D48D5hEJ" TargetMode="External"/><Relationship Id="rId450" Type="http://schemas.openxmlformats.org/officeDocument/2006/relationships/hyperlink" Target="consultantplus://offline/ref=D170991FD28B0D2A642F7544A39DA94E58C5AED740E25013145FD727EB074E04A9B6FD8887D43CDAECB62ABDC4F83B58481525B57708D5CEC05D48D5hEJ" TargetMode="External"/><Relationship Id="rId506" Type="http://schemas.openxmlformats.org/officeDocument/2006/relationships/hyperlink" Target="consultantplus://offline/ref=D170991FD28B0D2A642F7544A39DA94E58C5AED740E35117145FD727EB074E04A9B6FD8887D43CDAEFB723BAC4F83B58481525B57708D5CEC05D48D5hEJ" TargetMode="External"/><Relationship Id="rId38" Type="http://schemas.openxmlformats.org/officeDocument/2006/relationships/hyperlink" Target="consultantplus://offline/ref=D05BAA335C4B6ED9819476BEDF24AB044E1C80667779EAC21233D97999CB5F314666841A11EC471F5EF407F8C4F0E23548F52592BCB259F5032119PDg1M" TargetMode="External"/><Relationship Id="rId103" Type="http://schemas.openxmlformats.org/officeDocument/2006/relationships/hyperlink" Target="consultantplus://offline/ref=D170991FD28B0D2A642F6B49B5F1F64B5BC7F6DB49EC5A4348008C7ABC0E4453FCF9FCC6C3D123DBEEA920BBCEDAh5J" TargetMode="External"/><Relationship Id="rId310" Type="http://schemas.openxmlformats.org/officeDocument/2006/relationships/hyperlink" Target="consultantplus://offline/ref=D170991FD28B0D2A642F7544A39DA94E58C5AED740E257101C5FD727EB074E04A9B6FD8887D43CDAEFB723B3C4F83B58481525B57708D5CEC05D48D5hEJ" TargetMode="External"/><Relationship Id="rId492" Type="http://schemas.openxmlformats.org/officeDocument/2006/relationships/hyperlink" Target="consultantplus://offline/ref=D170991FD28B0D2A642F7544A39DA94E58C5AED740E250101D5FD727EB074E04A9B6FD8887D43CDAEFB721B3C4F83B58481525B57708D5CEC05D48D5hEJ" TargetMode="External"/><Relationship Id="rId548" Type="http://schemas.openxmlformats.org/officeDocument/2006/relationships/hyperlink" Target="consultantplus://offline/ref=D170991FD28B0D2A642F7544A39DA94E58C5AED740ED5717125FD727EB074E04A9B6FD8887D43CDAEFB723BBC4F83B58481525B57708D5CEC05D48D5hEJ" TargetMode="External"/><Relationship Id="rId91" Type="http://schemas.openxmlformats.org/officeDocument/2006/relationships/hyperlink" Target="consultantplus://offline/ref=D170991FD28B0D2A642F7544A39DA94E58C5AED740E250101D5FD727EB074E04A9B6FD8887D43CDAEFB721B3C4F83B58481525B57708D5CEC05D48D5hEJ" TargetMode="External"/><Relationship Id="rId145" Type="http://schemas.openxmlformats.org/officeDocument/2006/relationships/hyperlink" Target="consultantplus://offline/ref=D170991FD28B0D2A642F7544A39DA94E58C5AED740E25311155FD727EB074E04A9B6FD8887D43CDAEFB721B9C4F83B58481525B57708D5CEC05D48D5hEJ" TargetMode="External"/><Relationship Id="rId187" Type="http://schemas.openxmlformats.org/officeDocument/2006/relationships/hyperlink" Target="consultantplus://offline/ref=D170991FD28B0D2A642F7544A39DA94E58C5AED740E25311155FD727EB074E04A9B6FD8887D43CDAEFB721B9C4F83B58481525B57708D5CEC05D48D5hEJ" TargetMode="External"/><Relationship Id="rId352" Type="http://schemas.openxmlformats.org/officeDocument/2006/relationships/hyperlink" Target="consultantplus://offline/ref=D170991FD28B0D2A642F7544A39DA94E58C5AED740EC5314135FD727EB074E04A9B6FD8887D43CDAEFB722B2C4F83B58481525B57708D5CEC05D48D5hEJ" TargetMode="External"/><Relationship Id="rId394" Type="http://schemas.openxmlformats.org/officeDocument/2006/relationships/hyperlink" Target="consultantplus://offline/ref=D170991FD28B0D2A642F7544A39DA94E58C5AED740E15616105FD727EB074E04A9B6FD8887D43CD8EDB12AB3C4F83B58481525B57708D5CEC05D48D5hEJ" TargetMode="External"/><Relationship Id="rId408" Type="http://schemas.openxmlformats.org/officeDocument/2006/relationships/hyperlink" Target="consultantplus://offline/ref=D170991FD28B0D2A642F7544A39DA94E58C5AED740E25013145FD727EB074E04A9B6FD8887D43CDAECB62ABDC4F83B58481525B57708D5CEC05D48D5hEJ" TargetMode="External"/><Relationship Id="rId615" Type="http://schemas.openxmlformats.org/officeDocument/2006/relationships/hyperlink" Target="consultantplus://offline/ref=D170991FD28B0D2A642F7544A39DA94E58C5AED740E25013145FD727EB074E04A9B6FD8887D43CDAECB62ABDC4F83B58481525B57708D5CEC05D48D5hEJ" TargetMode="External"/><Relationship Id="rId212" Type="http://schemas.openxmlformats.org/officeDocument/2006/relationships/hyperlink" Target="consultantplus://offline/ref=D170991FD28B0D2A642F7544A39DA94E58C5AED740EC5513115FD727EB074E04A9B6FD8887D43CDAEFB721B9C4F83B58481525B57708D5CEC05D48D5hEJ" TargetMode="External"/><Relationship Id="rId254" Type="http://schemas.openxmlformats.org/officeDocument/2006/relationships/hyperlink" Target="consultantplus://offline/ref=D170991FD28B0D2A642F7544A39DA94E58C5AED740EC5516105FD727EB074E04A9B6FD8887D43CDAEFB723BBC4F83B58481525B57708D5CEC05D48D5hEJ" TargetMode="External"/><Relationship Id="rId657" Type="http://schemas.openxmlformats.org/officeDocument/2006/relationships/hyperlink" Target="consultantplus://offline/ref=D170991FD28B0D2A642F7544A39DA94E58C5AED741E452151C5FD727EB074E04A9B6FD8887D43CDAEFB723BBC4F83B58481525B57708D5CEC05D48D5hEJ" TargetMode="External"/><Relationship Id="rId49" Type="http://schemas.openxmlformats.org/officeDocument/2006/relationships/hyperlink" Target="consultantplus://offline/ref=1FE26178F0993BB474CAA8DBD719575CC5E9FF1474B25F3979A2BA4E07F2FDA1FB124B153AB7FC4BB59D461C8C963EF26FAECB03B43A5992468C721EkDM" TargetMode="External"/><Relationship Id="rId114" Type="http://schemas.openxmlformats.org/officeDocument/2006/relationships/hyperlink" Target="consultantplus://offline/ref=D170991FD28B0D2A642F7544A39DA94E58C5AED740EC5115165FD727EB074E04A9B6FD8887D43FDAEFBE23B9C4F83B58481525B57708D5CEC05D48D5hEJ" TargetMode="External"/><Relationship Id="rId296" Type="http://schemas.openxmlformats.org/officeDocument/2006/relationships/hyperlink" Target="consultantplus://offline/ref=D170991FD28B0D2A642F7544A39DA94E58C5AED740E35317135FD727EB074E04A9B6FD8887D43CDAEFB720BBC4F83B58481525B57708D5CEC05D48D5hEJ" TargetMode="External"/><Relationship Id="rId461" Type="http://schemas.openxmlformats.org/officeDocument/2006/relationships/hyperlink" Target="consultantplus://offline/ref=D170991FD28B0D2A642F7544A39DA94E58C5AED740E3561D1C5FD727EB074E04A9B6FD8887D43CDAEFB723BDC4F83B58481525B57708D5CEC05D48D5hEJ" TargetMode="External"/><Relationship Id="rId517" Type="http://schemas.openxmlformats.org/officeDocument/2006/relationships/hyperlink" Target="consultantplus://offline/ref=D170991FD28B0D2A642F7544A39DA94E58C5AED740E35317135FD727EB074E04A9B6FD8887D43CDAEFB720BBC4F83B58481525B57708D5CEC05D48D5hEJ" TargetMode="External"/><Relationship Id="rId559" Type="http://schemas.openxmlformats.org/officeDocument/2006/relationships/hyperlink" Target="consultantplus://offline/ref=D170991FD28B0D2A642F7544A39DA94E58C5AED740ED5717125FD727EB074E04A9B6FD8887D43CDAEFB723BBC4F83B58481525B57708D5CEC05D48D5hEJ" TargetMode="External"/><Relationship Id="rId60" Type="http://schemas.openxmlformats.org/officeDocument/2006/relationships/hyperlink" Target="consultantplus://offline/ref=9A8D83FB6C89B636B50FD5B7190C762909C8B1A4671DC24C03FE3443F0A08FD108BA12A8E198E8197A0979F934C8F1E1E5E3C461B1D914C386B80De4KCO" TargetMode="External"/><Relationship Id="rId81" Type="http://schemas.openxmlformats.org/officeDocument/2006/relationships/hyperlink" Target="consultantplus://offline/ref=D170991FD28B0D2A642F7544A39DA94E58C5AED740E250101D5FD727EB074E04A9B6FD8887D43CDAEFB721B3C4F83B58481525B57708D5CEC05D48D5hEJ" TargetMode="External"/><Relationship Id="rId135" Type="http://schemas.openxmlformats.org/officeDocument/2006/relationships/hyperlink" Target="consultantplus://offline/ref=D170991FD28B0D2A642F7544A39DA94E58C5AED740E25311155FD727EB074E04A9B6FD8887D43CDAEFB721B9C4F83B58481525B57708D5CEC05D48D5hEJ" TargetMode="External"/><Relationship Id="rId156" Type="http://schemas.openxmlformats.org/officeDocument/2006/relationships/hyperlink" Target="consultantplus://offline/ref=D170991FD28B0D2A642F7544A39DA94E58C5AED740E25311155FD727EB074E04A9B6FD8887D43CDAEFB721B9C4F83B58481525B57708D5CEC05D48D5hEJ" TargetMode="External"/><Relationship Id="rId177" Type="http://schemas.openxmlformats.org/officeDocument/2006/relationships/hyperlink" Target="consultantplus://offline/ref=D170991FD28B0D2A642F7544A39DA94E58C5AED740E25311155FD727EB074E04A9B6FD8887D43CDAEFB721B9C4F83B58481525B57708D5CEC05D48D5hEJ" TargetMode="External"/><Relationship Id="rId198" Type="http://schemas.openxmlformats.org/officeDocument/2006/relationships/hyperlink" Target="consultantplus://offline/ref=D170991FD28B0D2A642F7544A39DA94E58C5AED740E25311155FD727EB074E04A9B6FD8887D43CDAEFB721B9C4F83B58481525B57708D5CEC05D48D5hEJ" TargetMode="External"/><Relationship Id="rId321" Type="http://schemas.openxmlformats.org/officeDocument/2006/relationships/hyperlink" Target="consultantplus://offline/ref=D170991FD28B0D2A642F7544A39DA94E58C5AED740E257101C5FD727EB074E04A9B6FD8887D43CDAEFB723B3C4F83B58481525B57708D5CEC05D48D5hEJ" TargetMode="External"/><Relationship Id="rId342" Type="http://schemas.openxmlformats.org/officeDocument/2006/relationships/hyperlink" Target="consultantplus://offline/ref=D170991FD28B0D2A642F7544A39DA94E58C5AED740E15014115FD727EB074E04A9B6FD8887D43CDAEFB723BBC4F83B58481525B57708D5CEC05D48D5hEJ" TargetMode="External"/><Relationship Id="rId363" Type="http://schemas.openxmlformats.org/officeDocument/2006/relationships/hyperlink" Target="consultantplus://offline/ref=D170991FD28B0D2A642F6B49B5F1F64B5BC6F6D241E75A4348008C7ABC0E4453FCF9FCC6C3D123DBEEA920BBCEDAh5J" TargetMode="External"/><Relationship Id="rId384" Type="http://schemas.openxmlformats.org/officeDocument/2006/relationships/hyperlink" Target="consultantplus://offline/ref=D170991FD28B0D2A642F7544A39DA94E58C5AED740E15616105FD727EB074E04A9B6FD8887D43CD8EDB12AB3C4F83B58481525B57708D5CEC05D48D5hEJ" TargetMode="External"/><Relationship Id="rId419" Type="http://schemas.openxmlformats.org/officeDocument/2006/relationships/hyperlink" Target="consultantplus://offline/ref=D170991FD28B0D2A642F7544A39DA94E58C5AED740EC5513115FD727EB074E04A9B6FD8887D43CDAEFB721B9C4F83B58481525B57708D5CEC05D48D5hEJ" TargetMode="External"/><Relationship Id="rId570" Type="http://schemas.openxmlformats.org/officeDocument/2006/relationships/hyperlink" Target="consultantplus://offline/ref=D170991FD28B0D2A642F7544A39DA94E58C5AED740EC55101C5FD727EB074E04A9B6FD9A878C30DAE7A923BAD1AE6A1DD1h4J" TargetMode="External"/><Relationship Id="rId591" Type="http://schemas.openxmlformats.org/officeDocument/2006/relationships/hyperlink" Target="consultantplus://offline/ref=D170991FD28B0D2A642F7544A39DA94E58C5AED740EC5115165FD727EB074E04A9B6FD8887D43FDAEFBE23B9C4F83B58481525B57708D5CEC05D48D5hEJ" TargetMode="External"/><Relationship Id="rId605" Type="http://schemas.openxmlformats.org/officeDocument/2006/relationships/hyperlink" Target="consultantplus://offline/ref=D170991FD28B0D2A642F7544A39DA94E58C5AED740E257101C5FD727EB074E04A9B6FD8887D43CDAEFB723B3C4F83B58481525B57708D5CEC05D48D5hEJ" TargetMode="External"/><Relationship Id="rId626" Type="http://schemas.openxmlformats.org/officeDocument/2006/relationships/hyperlink" Target="consultantplus://offline/ref=D170991FD28B0D2A642F7544A39DA94E58C5AED740E250101D5FD727EB074E04A9B6FD8887D43CDAEFB721B3C4F83B58481525B57708D5CEC05D48D5hEJ" TargetMode="External"/><Relationship Id="rId202" Type="http://schemas.openxmlformats.org/officeDocument/2006/relationships/hyperlink" Target="consultantplus://offline/ref=D170991FD28B0D2A642F7544A39DA94E58C5AED740E25311155FD727EB074E04A9B6FD8887D43CDAEFB721B9C4F83B58481525B57708D5CEC05D48D5hEJ" TargetMode="External"/><Relationship Id="rId223" Type="http://schemas.openxmlformats.org/officeDocument/2006/relationships/hyperlink" Target="consultantplus://offline/ref=D170991FD28B0D2A642F7544A39DA94E58C5AED740EC5513115FD727EB074E04A9B6FD8887D43CDAEFB721B9C4F83B58481525B57708D5CEC05D48D5hEJ" TargetMode="External"/><Relationship Id="rId244" Type="http://schemas.openxmlformats.org/officeDocument/2006/relationships/hyperlink" Target="consultantplus://offline/ref=3858724BD9BD815086ADC2B0396B057D43E0DA04DFBD7E2EF71F6907885596648639ADD61117BB42DCD97485B8A89AD842280C3B9154C33E6C849437GAJ" TargetMode="External"/><Relationship Id="rId430" Type="http://schemas.openxmlformats.org/officeDocument/2006/relationships/hyperlink" Target="consultantplus://offline/ref=D170991FD28B0D2A642F7544A39DA94E58C5AED740E250101D5FD727EB074E04A9B6FD8887D43CDAEFB721B3C4F83B58481525B57708D5CEC05D48D5hEJ" TargetMode="External"/><Relationship Id="rId647" Type="http://schemas.openxmlformats.org/officeDocument/2006/relationships/hyperlink" Target="consultantplus://offline/ref=D170991FD28B0D2A642F7544A39DA94E58C5AED740E15014115FD727EB074E04A9B6FD8887D43CDAEFB723BBC4F83B58481525B57708D5CEC05D48D5hEJ" TargetMode="External"/><Relationship Id="rId18" Type="http://schemas.openxmlformats.org/officeDocument/2006/relationships/hyperlink" Target="consultantplus://offline/ref=0F1F95B5C71E17CA44C1488B5DBEC583416F2C862F8EAA63376667AB9511AA89059D3C87DBD3FB183C0ABDD99EF7979D9C48EFDCD5FEDC69675F19f5C6K" TargetMode="External"/><Relationship Id="rId39" Type="http://schemas.openxmlformats.org/officeDocument/2006/relationships/hyperlink" Target="consultantplus://offline/ref=D05BAA335C4B6ED9819476BEDF24AB044E1C80667779EAC21233D97999CB5F314666841A11EC471F5EF407F8C4F0E23548F52592BCB259F5032119PDg1M" TargetMode="External"/><Relationship Id="rId265" Type="http://schemas.openxmlformats.org/officeDocument/2006/relationships/hyperlink" Target="consultantplus://offline/ref=D170991FD28B0D2A642F7544A39DA94E58C5AED740EC5516105FD727EB074E04A9B6FD8887D43CDAEFB723BBC4F83B58481525B57708D5CEC05D48D5hEJ" TargetMode="External"/><Relationship Id="rId286" Type="http://schemas.openxmlformats.org/officeDocument/2006/relationships/hyperlink" Target="consultantplus://offline/ref=D170991FD28B0D2A642F7544A39DA94E58C5AED740EC5513115FD727EB074E04A9B6FD8887D43CDAEFB721B9C4F83B58481525B57708D5CEC05D48D5hEJ" TargetMode="External"/><Relationship Id="rId451" Type="http://schemas.openxmlformats.org/officeDocument/2006/relationships/hyperlink" Target="consultantplus://offline/ref=D170991FD28B0D2A642F7544A39DA94E58C5AED740E25013145FD727EB074E04A9B6FD8887D43CDAECB62ABDC4F83B58481525B57708D5CEC05D48D5hEJ" TargetMode="External"/><Relationship Id="rId472" Type="http://schemas.openxmlformats.org/officeDocument/2006/relationships/hyperlink" Target="consultantplus://offline/ref=D170991FD28B0D2A642F7544A39DA94E58C5AED740E3561D1C5FD727EB074E04A9B6FD8887D43CDAEFB723BDC4F83B58481525B57708D5CEC05D48D5hEJ" TargetMode="External"/><Relationship Id="rId493" Type="http://schemas.openxmlformats.org/officeDocument/2006/relationships/hyperlink" Target="consultantplus://offline/ref=D170991FD28B0D2A642F7544A39DA94E58C5AED740E250101D5FD727EB074E04A9B6FD8887D43CDAEFB721B3C4F83B58481525B57708D5CEC05D48D5hEJ" TargetMode="External"/><Relationship Id="rId507" Type="http://schemas.openxmlformats.org/officeDocument/2006/relationships/hyperlink" Target="consultantplus://offline/ref=D170991FD28B0D2A642F7544A39DA94E58C5AED740E250101D5FD727EB074E04A9B6FD8887D43CDAEFB721B3C4F83B58481525B57708D5CEC05D48D5hEJ" TargetMode="External"/><Relationship Id="rId528" Type="http://schemas.openxmlformats.org/officeDocument/2006/relationships/hyperlink" Target="consultantplus://offline/ref=D170991FD28B0D2A642F7544A39DA94E58C5AED740EC5115165FD727EB074E04A9B6FD8887D43FDAEFBE23B9C4F83B58481525B57708D5CEC05D48D5hEJ" TargetMode="External"/><Relationship Id="rId549" Type="http://schemas.openxmlformats.org/officeDocument/2006/relationships/hyperlink" Target="consultantplus://offline/ref=D170991FD28B0D2A642F6B49B5F1F64B5ACEF1DA49E55A4348008C7ABC0E4453EEF9A4C9CADB3ED1BBE666EEC2AC62021C193BBF6908DDhDJ" TargetMode="External"/><Relationship Id="rId50" Type="http://schemas.openxmlformats.org/officeDocument/2006/relationships/hyperlink" Target="consultantplus://offline/ref=1FE26178F0993BB474CAA8DBD719575CC5E9FF1474B25F3979A2BA4E07F2FDA1FB124B153AB7FC4BB59D461C8C963EF26FAECB03B43A5992468C721EkDM" TargetMode="External"/><Relationship Id="rId104" Type="http://schemas.openxmlformats.org/officeDocument/2006/relationships/hyperlink" Target="consultantplus://offline/ref=D170991FD28B0D2A642F7544A39DA94E58C5AED740E25311155FD727EB074E04A9B6FD8887D43CDAEFB721B9C4F83B58481525B57708D5CEC05D48D5hEJ" TargetMode="External"/><Relationship Id="rId125" Type="http://schemas.openxmlformats.org/officeDocument/2006/relationships/hyperlink" Target="consultantplus://offline/ref=D170991FD28B0D2A642F7544A39DA94E58C5AED740E25311155FD727EB074E04A9B6FD8887D43CDAEFB721B9C4F83B58481525B57708D5CEC05D48D5hEJ" TargetMode="External"/><Relationship Id="rId146" Type="http://schemas.openxmlformats.org/officeDocument/2006/relationships/hyperlink" Target="consultantplus://offline/ref=D170991FD28B0D2A642F7544A39DA94E58C5AED740E25311155FD727EB074E04A9B6FD8887D43CDAEFB721B9C4F83B58481525B57708D5CEC05D48D5hEJ" TargetMode="External"/><Relationship Id="rId167" Type="http://schemas.openxmlformats.org/officeDocument/2006/relationships/hyperlink" Target="consultantplus://offline/ref=D170991FD28B0D2A642F7544A39DA94E58C5AED740E25311155FD727EB074E04A9B6FD8887D43CDAEFB721B9C4F83B58481525B57708D5CEC05D48D5hEJ" TargetMode="External"/><Relationship Id="rId188" Type="http://schemas.openxmlformats.org/officeDocument/2006/relationships/hyperlink" Target="consultantplus://offline/ref=D170991FD28B0D2A642F7544A39DA94E58C5AED740E25311155FD727EB074E04A9B6FD8887D43CDAEFB721B9C4F83B58481525B57708D5CEC05D48D5hEJ" TargetMode="External"/><Relationship Id="rId311" Type="http://schemas.openxmlformats.org/officeDocument/2006/relationships/hyperlink" Target="consultantplus://offline/ref=D170991FD28B0D2A642F7544A39DA94E58C5AED740E15610175FD727EB074E04A9B6FD8887D43CDAEFB722B2C4F83B58481525B57708D5CEC05D48D5hEJ" TargetMode="External"/><Relationship Id="rId332" Type="http://schemas.openxmlformats.org/officeDocument/2006/relationships/hyperlink" Target="consultantplus://offline/ref=D170991FD28B0D2A642F7544A39DA94E58C5AED740E15014115FD727EB074E04A9B6FD8887D43CDAEFB723BBC4F83B58481525B57708D5CEC05D48D5hEJ" TargetMode="External"/><Relationship Id="rId353" Type="http://schemas.openxmlformats.org/officeDocument/2006/relationships/hyperlink" Target="consultantplus://offline/ref=D170991FD28B0D2A642F7544A39DA94E58C5AED740EC5314135FD727EB074E04A9B6FD8887D43CDAEFB722B2C4F83B58481525B57708D5CEC05D48D5hEJ" TargetMode="External"/><Relationship Id="rId374" Type="http://schemas.openxmlformats.org/officeDocument/2006/relationships/hyperlink" Target="consultantplus://offline/ref=D170991FD28B0D2A642F7544A39DA94E58C5AED740E7561C145FD727EB074E04A9B6FD8887D43CDBEFB425B9C4F83B58481525B57708D5CEC05D48D5hEJ" TargetMode="External"/><Relationship Id="rId395" Type="http://schemas.openxmlformats.org/officeDocument/2006/relationships/hyperlink" Target="consultantplus://offline/ref=D170991FD28B0D2A642F7544A39DA94E58C5AED740E253161C5FD727EB074E04A9B6FD8887D43CDAEFB723BBC4F83B58481525B57708D5CEC05D48D5hEJ" TargetMode="External"/><Relationship Id="rId409" Type="http://schemas.openxmlformats.org/officeDocument/2006/relationships/hyperlink" Target="consultantplus://offline/ref=D170991FD28B0D2A642F7544A39DA94E58C5AED740E25013145FD727EB074E04A9B6FD8887D43CDAECB62ABDC4F83B58481525B57708D5CEC05D48D5hEJ" TargetMode="External"/><Relationship Id="rId560" Type="http://schemas.openxmlformats.org/officeDocument/2006/relationships/hyperlink" Target="consultantplus://offline/ref=D170991FD28B0D2A642F7544A39DA94E58C5AED740ED5717125FD727EB074E04A9B6FD8887D43CDAEFB723BBC4F83B58481525B57708D5CEC05D48D5hEJ" TargetMode="External"/><Relationship Id="rId581" Type="http://schemas.openxmlformats.org/officeDocument/2006/relationships/hyperlink" Target="consultantplus://offline/ref=D170991FD28B0D2A642F7544A39DA94E58C5AED740E353171D5FD727EB074E04A9B6FD8887D43CDAEFB723B8C4F83B58481525B57708D5CEC05D48D5hEJ" TargetMode="External"/><Relationship Id="rId71" Type="http://schemas.openxmlformats.org/officeDocument/2006/relationships/hyperlink" Target="consultantplus://offline/ref=33AC55A251EB918150F9624BF2E0B789F4A8545C178A9A7CD09E210D927E5B93FA6827C0A97248B1E4DDF83FA27FE809C271ACCB66FA4620CAD5B6E0G2P" TargetMode="External"/><Relationship Id="rId92" Type="http://schemas.openxmlformats.org/officeDocument/2006/relationships/hyperlink" Target="consultantplus://offline/ref=D170991FD28B0D2A642F7544A39DA94E58C5AED740E250101D5FD727EB074E04A9B6FD8887D43CDAEFB721B3C4F83B58481525B57708D5CEC05D48D5hEJ" TargetMode="External"/><Relationship Id="rId213" Type="http://schemas.openxmlformats.org/officeDocument/2006/relationships/hyperlink" Target="consultantplus://offline/ref=D170991FD28B0D2A642F7544A39DA94E58C5AED740EC5513115FD727EB074E04A9B6FD8887D43CDAEFB721B9C4F83B58481525B57708D5CEC05D48D5hEJ" TargetMode="External"/><Relationship Id="rId234" Type="http://schemas.openxmlformats.org/officeDocument/2006/relationships/hyperlink" Target="consultantplus://offline/ref=3858724BD9BD815086ADC2B0396B057D43E0DA04DFBD7E2EF71F6907885596648639ADD61117BB42DCD97485B8A89AD842280C3B9154C33E6C849437GAJ" TargetMode="External"/><Relationship Id="rId420" Type="http://schemas.openxmlformats.org/officeDocument/2006/relationships/hyperlink" Target="consultantplus://offline/ref=D170991FD28B0D2A642F7544A39DA94E58C5AED740EC5513115FD727EB074E04A9B6FD8887D43CDAEFB721B9C4F83B58481525B57708D5CEC05D48D5hEJ" TargetMode="External"/><Relationship Id="rId616" Type="http://schemas.openxmlformats.org/officeDocument/2006/relationships/hyperlink" Target="consultantplus://offline/ref=D170991FD28B0D2A642F7544A39DA94E58C5AED740E25013145FD727EB074E04A9B6FD8887D43CDAECB62ABDC4F83B58481525B57708D5CEC05D48D5hEJ" TargetMode="External"/><Relationship Id="rId637" Type="http://schemas.openxmlformats.org/officeDocument/2006/relationships/hyperlink" Target="consultantplus://offline/ref=D170991FD28B0D2A642F7544A39DA94E58C5AED740EC5115165FD727EB074E04A9B6FD8887D43FDAEFBE23B9C4F83B58481525B57708D5CEC05D48D5hEJ" TargetMode="External"/><Relationship Id="rId65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1D6B309822F45B3D75835794805B2A7B1B730AB3A0A1D60468947EB1FBCD47358A6B15BCF2D75B3475200C42C2E827338D4037E37906CFD9A593Fr97FL" TargetMode="External"/><Relationship Id="rId255" Type="http://schemas.openxmlformats.org/officeDocument/2006/relationships/hyperlink" Target="consultantplus://offline/ref=D170991FD28B0D2A642F7544A39DA94E58C5AED740EC5516105FD727EB074E04A9B6FD8887D43CDAEFB723BBC4F83B58481525B57708D5CEC05D48D5hEJ" TargetMode="External"/><Relationship Id="rId276" Type="http://schemas.openxmlformats.org/officeDocument/2006/relationships/hyperlink" Target="consultantplus://offline/ref=D170991FD28B0D2A642F7544A39DA94E58C5AED740EC5516105FD727EB074E04A9B6FD8887D43CDAEFB723BBC4F83B58481525B57708D5CEC05D48D5hEJ" TargetMode="External"/><Relationship Id="rId297" Type="http://schemas.openxmlformats.org/officeDocument/2006/relationships/hyperlink" Target="consultantplus://offline/ref=D170991FD28B0D2A642F7544A39DA94E58C5AED740E35317135FD727EB074E04A9B6FD8887D43CDAEFB720BBC4F83B58481525B57708D5CEC05D48D5hEJ" TargetMode="External"/><Relationship Id="rId441" Type="http://schemas.openxmlformats.org/officeDocument/2006/relationships/hyperlink" Target="consultantplus://offline/ref=D170991FD28B0D2A642F7544A39DA94E58C5AED740E25013145FD727EB074E04A9B6FD8887D43CDAECB62ABDC4F83B58481525B57708D5CEC05D48D5hEJ" TargetMode="External"/><Relationship Id="rId462" Type="http://schemas.openxmlformats.org/officeDocument/2006/relationships/hyperlink" Target="consultantplus://offline/ref=D170991FD28B0D2A642F7544A39DA94E58C5AED740EC5311125FD727EB074E04A9B6FD8887D43CDAEFB722B2C4F83B58481525B57708D5CEC05D48D5hEJ" TargetMode="External"/><Relationship Id="rId483" Type="http://schemas.openxmlformats.org/officeDocument/2006/relationships/hyperlink" Target="consultantplus://offline/ref=D170991FD28B0D2A642F7544A39DA94E58C5AED740E250101D5FD727EB074E04A9B6FD8887D43CDAEFB721B3C4F83B58481525B57708D5CEC05D48D5hEJ" TargetMode="External"/><Relationship Id="rId518" Type="http://schemas.openxmlformats.org/officeDocument/2006/relationships/hyperlink" Target="consultantplus://offline/ref=D170991FD28B0D2A642F7544A39DA94E58C5AED740E35317135FD727EB074E04A9B6FD8887D43CDAEFB720BBC4F83B58481525B57708D5CEC05D48D5hEJ" TargetMode="External"/><Relationship Id="rId539" Type="http://schemas.openxmlformats.org/officeDocument/2006/relationships/hyperlink" Target="consultantplus://offline/ref=D170991FD28B0D2A642F7544A39DA94E58C5AED740E250101D5FD727EB074E04A9B6FD8887D43CDAEFB721B3C4F83B58481525B57708D5CEC05D48D5hEJ" TargetMode="External"/><Relationship Id="rId40" Type="http://schemas.openxmlformats.org/officeDocument/2006/relationships/hyperlink" Target="consultantplus://offline/ref=D05BAA335C4B6ED9819476BEDF24AB044E1C80667779EAC21233D97999CB5F314666841A11EC471F5EF407F8C4F0E23548F52592BCB259F5032119PDg1M" TargetMode="External"/><Relationship Id="rId115" Type="http://schemas.openxmlformats.org/officeDocument/2006/relationships/hyperlink" Target="consultantplus://offline/ref=D170991FD28B0D2A642F7544A39DA94E58C5AED740E25311155FD727EB074E04A9B6FD8887D43CDAEFB721B9C4F83B58481525B57708D5CEC05D48D5hEJ" TargetMode="External"/><Relationship Id="rId136" Type="http://schemas.openxmlformats.org/officeDocument/2006/relationships/hyperlink" Target="consultantplus://offline/ref=D170991FD28B0D2A642F6B49B5F1F64B5BC7F6DB49EC5A4348008C7ABC0E4453FCF9FCC6C3D123DBEEA920BBCEDAh5J" TargetMode="External"/><Relationship Id="rId157" Type="http://schemas.openxmlformats.org/officeDocument/2006/relationships/hyperlink" Target="consultantplus://offline/ref=D170991FD28B0D2A642F7544A39DA94E58C5AED740E25311155FD727EB074E04A9B6FD8887D43CDAEFB721B9C4F83B58481525B57708D5CEC05D48D5hEJ" TargetMode="External"/><Relationship Id="rId178" Type="http://schemas.openxmlformats.org/officeDocument/2006/relationships/hyperlink" Target="consultantplus://offline/ref=D170991FD28B0D2A642F7544A39DA94E58C5AED740E25311155FD727EB074E04A9B6FD8887D43CDAEFB721B9C4F83B58481525B57708D5CEC05D48D5hEJ" TargetMode="External"/><Relationship Id="rId301" Type="http://schemas.openxmlformats.org/officeDocument/2006/relationships/hyperlink" Target="consultantplus://offline/ref=D170991FD28B0D2A642F7544A39DA94E58C5AED740E35317135FD727EB074E04A9B6FD8887D43CDAEFB720BBC4F83B58481525B57708D5CEC05D48D5hEJ" TargetMode="External"/><Relationship Id="rId322" Type="http://schemas.openxmlformats.org/officeDocument/2006/relationships/hyperlink" Target="consultantplus://offline/ref=D170991FD28B0D2A642F7544A39DA94E58C5AED740E257101C5FD727EB074E04A9B6FD8887D43CDAEFB723B3C4F83B58481525B57708D5CEC05D48D5hEJ" TargetMode="External"/><Relationship Id="rId343" Type="http://schemas.openxmlformats.org/officeDocument/2006/relationships/hyperlink" Target="consultantplus://offline/ref=D170991FD28B0D2A642F7544A39DA94E58C5AED740E15014115FD727EB074E04A9B6FD8887D43CDAEFB723BBC4F83B58481525B57708D5CEC05D48D5hEJ" TargetMode="External"/><Relationship Id="rId364" Type="http://schemas.openxmlformats.org/officeDocument/2006/relationships/hyperlink" Target="consultantplus://offline/ref=D170991FD28B0D2A642F7544A39DA94E58C5AED740E7561C145FD727EB074E04A9B6FD8887D43CDBEFB425B9C4F83B58481525B57708D5CEC05D48D5hEJ" TargetMode="External"/><Relationship Id="rId550" Type="http://schemas.openxmlformats.org/officeDocument/2006/relationships/hyperlink" Target="consultantplus://offline/ref=D170991FD28B0D2A642F6B49B5F1F64B5ACEF1DA49E55A4348008C7ABC0E4453EEF9A4C9CADF35D1BBE666EEC2AC62021C193BBF6908DDhDJ" TargetMode="External"/><Relationship Id="rId61" Type="http://schemas.openxmlformats.org/officeDocument/2006/relationships/hyperlink" Target="consultantplus://offline/ref=29DD107BB8C7A41768DE8398E8E4EE1FEB72B4146CDFEF95B441037CE093CD454A3AE333F161E1D0155EADC8FDBC40182248A4FF4DE215AE94D7B55CJ0O" TargetMode="External"/><Relationship Id="rId82" Type="http://schemas.openxmlformats.org/officeDocument/2006/relationships/hyperlink" Target="consultantplus://offline/ref=D170991FD28B0D2A642F7544A39DA94E58C5AED740E250101D5FD727EB074E04A9B6FD8887D43CDAEFB721B3C4F83B58481525B57708D5CEC05D48D5hEJ" TargetMode="External"/><Relationship Id="rId199" Type="http://schemas.openxmlformats.org/officeDocument/2006/relationships/hyperlink" Target="consultantplus://offline/ref=D170991FD28B0D2A642F7544A39DA94E58C5AED740E25311155FD727EB074E04A9B6FD8887D43CDAEFB721B9C4F83B58481525B57708D5CEC05D48D5hEJ" TargetMode="External"/><Relationship Id="rId203" Type="http://schemas.openxmlformats.org/officeDocument/2006/relationships/hyperlink" Target="consultantplus://offline/ref=D170991FD28B0D2A642F7544A39DA94E58C5AED740E25311155FD727EB074E04A9B6FD8887D43CDAEFB721B9C4F83B58481525B57708D5CEC05D48D5hEJ" TargetMode="External"/><Relationship Id="rId385" Type="http://schemas.openxmlformats.org/officeDocument/2006/relationships/hyperlink" Target="consultantplus://offline/ref=D432A8545377D7E1CB51F80FE1EF27DDC8D23769803A6D6CC00F98DD6372B704082796B87233333FFD552A336AA741E87FE5BA1686327C478F8C9FoAu8H" TargetMode="External"/><Relationship Id="rId571" Type="http://schemas.openxmlformats.org/officeDocument/2006/relationships/hyperlink" Target="consultantplus://offline/ref=D170991FD28B0D2A642F7544A39DA94E58C5AED740ED5717125FD727EB074E04A9B6FD8887D43CDAEFB723BBC4F83B58481525B57708D5CEC05D48D5hEJ" TargetMode="External"/><Relationship Id="rId592" Type="http://schemas.openxmlformats.org/officeDocument/2006/relationships/hyperlink" Target="consultantplus://offline/ref=D170991FD28B0D2A642F7544A39DA94E58C5AED740EC5115165FD727EB074E04A9B6FD8887D43FDAEFBE23B9C4F83B58481525B57708D5CEC05D48D5hEJ" TargetMode="External"/><Relationship Id="rId606" Type="http://schemas.openxmlformats.org/officeDocument/2006/relationships/hyperlink" Target="consultantplus://offline/ref=D170991FD28B0D2A642F7544A39DA94E58C5AED740ED5611165FD727EB074E04A9B6FD8887D43CDAEFB723B3C4F83B58481525B57708D5CEC05D48D5hEJ" TargetMode="External"/><Relationship Id="rId627" Type="http://schemas.openxmlformats.org/officeDocument/2006/relationships/hyperlink" Target="consultantplus://offline/ref=D170991FD28B0D2A642F7544A39DA94E58C5AED740E35117145FD727EB074E04A9B6FD8887D43CDAEFB723BAC4F83B58481525B57708D5CEC05D48D5hEJ" TargetMode="External"/><Relationship Id="rId648" Type="http://schemas.openxmlformats.org/officeDocument/2006/relationships/hyperlink" Target="consultantplus://offline/ref=D170991FD28B0D2A642F7544A39DA94E58C5AED740E15014115FD727EB074E04A9B6FD8887D43CDAEFB723BBC4F83B58481525B57708D5CEC05D48D5hEJ" TargetMode="External"/><Relationship Id="rId19" Type="http://schemas.openxmlformats.org/officeDocument/2006/relationships/hyperlink" Target="consultantplus://offline/ref=F49AD08EC6F7FA97A7B928E6A5F25FC74E2D80C3B91D36CE4CB0E006B2CF1847F6B91CF1BC92A2E9621001929E195D3136533B770F59BD39C12538j8AAK" TargetMode="External"/><Relationship Id="rId224" Type="http://schemas.openxmlformats.org/officeDocument/2006/relationships/hyperlink" Target="consultantplus://offline/ref=D170991FD28B0D2A642F7544A39DA94E58C5AED740EC5516105FD727EB074E04A9B6FD8887D43CDAEFB723BBC4F83B58481525B57708D5CEC05D48D5hEJ" TargetMode="External"/><Relationship Id="rId245" Type="http://schemas.openxmlformats.org/officeDocument/2006/relationships/hyperlink" Target="consultantplus://offline/ref=3858724BD9BD815086ADC2B0396B057D43E0DA04DFBD7E2EF71F6907885596648639ADD61117BB42DCD97485B8A89AD842280C3B9154C33E6C849437GAJ" TargetMode="External"/><Relationship Id="rId266" Type="http://schemas.openxmlformats.org/officeDocument/2006/relationships/hyperlink" Target="consultantplus://offline/ref=D170991FD28B0D2A642F7544A39DA94E58C5AED740EC5516105FD727EB074E04A9B6FD8887D43CDAEFB723BBC4F83B58481525B57708D5CEC05D48D5hEJ" TargetMode="External"/><Relationship Id="rId287" Type="http://schemas.openxmlformats.org/officeDocument/2006/relationships/hyperlink" Target="consultantplus://offline/ref=D170991FD28B0D2A642F7544A39DA94E58C5AED740EC5513115FD727EB074E04A9B6FD8887D43CDAEFB721B9C4F83B58481525B57708D5CEC05D48D5hEJ" TargetMode="External"/><Relationship Id="rId410" Type="http://schemas.openxmlformats.org/officeDocument/2006/relationships/hyperlink" Target="consultantplus://offline/ref=D170991FD28B0D2A642F7544A39DA94E58C5AED740E25013145FD727EB074E04A9B6FD8887D43CDAECB62ABDC4F83B58481525B57708D5CEC05D48D5hEJ" TargetMode="External"/><Relationship Id="rId431" Type="http://schemas.openxmlformats.org/officeDocument/2006/relationships/hyperlink" Target="consultantplus://offline/ref=D170991FD28B0D2A642F7544A39DA94E58C5AED740EC5513115FD727EB074E04A9B6FD8887D43CDAEFB721B9C4F83B58481525B57708D5CEC05D48D5hEJ" TargetMode="External"/><Relationship Id="rId452" Type="http://schemas.openxmlformats.org/officeDocument/2006/relationships/hyperlink" Target="consultantplus://offline/ref=D170991FD28B0D2A642F7544A39DA94E58C5AED741E4501D145FD727EB074E04A9B6FD8887D43CDAEFB723BDC4F83B58481525B57708D5CEC05D48D5hEJ" TargetMode="External"/><Relationship Id="rId473" Type="http://schemas.openxmlformats.org/officeDocument/2006/relationships/hyperlink" Target="consultantplus://offline/ref=D170991FD28B0D2A642F7544A39DA94E58C5AED740E3561D1C5FD727EB074E04A9B6FD8887D43CDAEFB723BDC4F83B58481525B57708D5CEC05D48D5hEJ" TargetMode="External"/><Relationship Id="rId494" Type="http://schemas.openxmlformats.org/officeDocument/2006/relationships/hyperlink" Target="consultantplus://offline/ref=D170991FD28B0D2A642F7544A39DA94E58C5AED740E256171D5FD727EB074E04A9B6FD8887D43CDAEFB723BBC4F83B58481525B57708D5CEC05D48D5hEJ" TargetMode="External"/><Relationship Id="rId508" Type="http://schemas.openxmlformats.org/officeDocument/2006/relationships/hyperlink" Target="consultantplus://offline/ref=D170991FD28B0D2A642F7544A39DA94E58C5AED740E35317135FD727EB074E04A9B6FD8887D43CDAEFB720BBC4F83B58481525B57708D5CEC05D48D5hEJ" TargetMode="External"/><Relationship Id="rId529" Type="http://schemas.openxmlformats.org/officeDocument/2006/relationships/hyperlink" Target="consultantplus://offline/ref=D170991FD28B0D2A642F7544A39DA94E58C5AED740E3561D1C5FD727EB074E04A9B6FD8887D43CDAEFB723BDC4F83B58481525B57708D5CEC05D48D5hEJ" TargetMode="External"/><Relationship Id="rId30" Type="http://schemas.openxmlformats.org/officeDocument/2006/relationships/hyperlink" Target="consultantplus://offline/ref=0FC304B949FC19B9812A3FB3C8B3301546B1859D8A17C9556473A20DC07114CAAC44E044EF9A12A5A227623F014944F8C5ED0550A942C65378B47Ao6A3M" TargetMode="External"/><Relationship Id="rId105" Type="http://schemas.openxmlformats.org/officeDocument/2006/relationships/hyperlink" Target="consultantplus://offline/ref=D170991FD28B0D2A642F7544A39DA94E58C5AED740E25311155FD727EB074E04A9B6FD8887D43CDAEFB721B9C4F83B58481525B57708D5CEC05D48D5hEJ" TargetMode="External"/><Relationship Id="rId126" Type="http://schemas.openxmlformats.org/officeDocument/2006/relationships/hyperlink" Target="consultantplus://offline/ref=D170991FD28B0D2A642F6B49B5F1F64B5BC7F6DB49EC5A4348008C7ABC0E4453FCF9FCC6C3D123DBEEA920BBCEDAh5J" TargetMode="External"/><Relationship Id="rId147" Type="http://schemas.openxmlformats.org/officeDocument/2006/relationships/hyperlink" Target="consultantplus://offline/ref=D170991FD28B0D2A642F7544A39DA94E58C5AED740E25311155FD727EB074E04A9B6FD8887D43CDAEFB721B9C4F83B58481525B57708D5CEC05D48D5hEJ" TargetMode="External"/><Relationship Id="rId168" Type="http://schemas.openxmlformats.org/officeDocument/2006/relationships/hyperlink" Target="consultantplus://offline/ref=D170991FD28B0D2A642F7544A39DA94E58C5AED740E25311155FD727EB074E04A9B6FD8887D43CDAEFB721B9C4F83B58481525B57708D5CEC05D48D5hEJ" TargetMode="External"/><Relationship Id="rId312" Type="http://schemas.openxmlformats.org/officeDocument/2006/relationships/hyperlink" Target="consultantplus://offline/ref=D170991FD28B0D2A642F7544A39DA94E58C5AED740E35411155FD727EB074E04A9B6FD8887D43CDAEFB722B2C4F83B58481525B57708D5CEC05D48D5hEJ" TargetMode="External"/><Relationship Id="rId333" Type="http://schemas.openxmlformats.org/officeDocument/2006/relationships/hyperlink" Target="consultantplus://offline/ref=D170991FD28B0D2A642F7544A39DA94E58C5AED740E15014115FD727EB074E04A9B6FD8887D43CDAEFB723BBC4F83B58481525B57708D5CEC05D48D5hEJ" TargetMode="External"/><Relationship Id="rId354" Type="http://schemas.openxmlformats.org/officeDocument/2006/relationships/hyperlink" Target="consultantplus://offline/ref=D170991FD28B0D2A642F7544A39DA94E58C5AED740EC5314135FD727EB074E04A9B6FD8887D43CDAEFB722B2C4F83B58481525B57708D5CEC05D48D5hEJ" TargetMode="External"/><Relationship Id="rId540" Type="http://schemas.openxmlformats.org/officeDocument/2006/relationships/hyperlink" Target="consultantplus://offline/ref=D170991FD28B0D2A642F7544A39DA94E58C5AED740E250101D5FD727EB074E04A9B6FD8887D43CDAEFB721B3C4F83B58481525B57708D5CEC05D48D5hEJ" TargetMode="External"/><Relationship Id="rId51" Type="http://schemas.openxmlformats.org/officeDocument/2006/relationships/hyperlink" Target="consultantplus://offline/ref=1FE26178F0993BB474CAA8DBD719575CC5E9FF1474B25F3979A2BA4E07F2FDA1FB124B153AB7FC4BB59D461C8C963EF26FAECB03B43A5992468C721EkDM" TargetMode="External"/><Relationship Id="rId72" Type="http://schemas.openxmlformats.org/officeDocument/2006/relationships/hyperlink" Target="consultantplus://offline/ref=51C914B8DE91A9F6B09CF46B28006F72A34C6142E05DBAEBE4881809A8272480D4F43E3C948D45B56841410DA3F902D2642346EFFE58845F2343EEtDRCI" TargetMode="External"/><Relationship Id="rId93" Type="http://schemas.openxmlformats.org/officeDocument/2006/relationships/hyperlink" Target="consultantplus://offline/ref=D170991FD28B0D2A642F7544A39DA94E58C5AED740E250101D5FD727EB074E04A9B6FD8887D43CDAEFB721B3C4F83B58481525B57708D5CEC05D48D5hEJ" TargetMode="External"/><Relationship Id="rId189" Type="http://schemas.openxmlformats.org/officeDocument/2006/relationships/hyperlink" Target="consultantplus://offline/ref=D170991FD28B0D2A642F7544A39DA94E58C5AED740E25311155FD727EB074E04A9B6FD8887D43CDAEFB721B9C4F83B58481525B57708D5CEC05D48D5hEJ" TargetMode="External"/><Relationship Id="rId375" Type="http://schemas.openxmlformats.org/officeDocument/2006/relationships/hyperlink" Target="consultantplus://offline/ref=D170991FD28B0D2A642F7544A39DA94E58C5AED740E7561C145FD727EB074E04A9B6FD8887D43CDBEFB425B9C4F83B58481525B57708D5CEC05D48D5hEJ" TargetMode="External"/><Relationship Id="rId396" Type="http://schemas.openxmlformats.org/officeDocument/2006/relationships/hyperlink" Target="consultantplus://offline/ref=D170991FD28B0D2A642F7544A39DA94E58C5AED740E25013145FD727EB074E04A9B6FD8887D43CDAECB62ABDC4F83B58481525B57708D5CEC05D48D5hEJ" TargetMode="External"/><Relationship Id="rId561" Type="http://schemas.openxmlformats.org/officeDocument/2006/relationships/hyperlink" Target="consultantplus://offline/ref=D170991FD28B0D2A642F7544A39DA94E58C5AED740ED5617165FD727EB074E04A9B6FD9A878C30DAE7A923BAD1AE6A1DD1h4J" TargetMode="External"/><Relationship Id="rId582" Type="http://schemas.openxmlformats.org/officeDocument/2006/relationships/hyperlink" Target="consultantplus://offline/ref=D170991FD28B0D2A642F7544A39DA94E58C5AED740E353171D5FD727EB074E04A9B6FD8887D43CDAEFB723B8C4F83B58481525B57708D5CEC05D48D5hEJ" TargetMode="External"/><Relationship Id="rId617" Type="http://schemas.openxmlformats.org/officeDocument/2006/relationships/hyperlink" Target="consultantplus://offline/ref=D170991FD28B0D2A642F7544A39DA94E58C5AED740EC501C1C5FD727EB074E04A9B6FD8887D43CDAEDB420BAC4F83B58481525B57708D5CEC05D48D5hEJ" TargetMode="External"/><Relationship Id="rId638" Type="http://schemas.openxmlformats.org/officeDocument/2006/relationships/hyperlink" Target="consultantplus://offline/ref=D170991FD28B0D2A642F7544A39DA94E58C5AED740EC5115165FD727EB074E04A9B6FD8887D43FDAEFBE23B9C4F83B58481525B57708D5CEC05D48D5hEJ" TargetMode="External"/><Relationship Id="rId65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D170991FD28B0D2A642F7544A39DA94E58C5AED740EC5513115FD727EB074E04A9B6FD8887D43CDAEFB721B9C4F83B58481525B57708D5CEC05D48D5hEJ" TargetMode="External"/><Relationship Id="rId235" Type="http://schemas.openxmlformats.org/officeDocument/2006/relationships/hyperlink" Target="consultantplus://offline/ref=3858724BD9BD815086ADC2B0396B057D43E0DA04DFBD7E2EF71F6907885596648639ADD61117BB42DCD97485B8A89AD842280C3B9154C33E6C849437GAJ" TargetMode="External"/><Relationship Id="rId256" Type="http://schemas.openxmlformats.org/officeDocument/2006/relationships/hyperlink" Target="consultantplus://offline/ref=D170991FD28B0D2A642F7544A39DA94E58C5AED740EC5516105FD727EB074E04A9B6FD8887D43CDAEFB723BBC4F83B58481525B57708D5CEC05D48D5hEJ" TargetMode="External"/><Relationship Id="rId277" Type="http://schemas.openxmlformats.org/officeDocument/2006/relationships/hyperlink" Target="consultantplus://offline/ref=D170991FD28B0D2A642F7544A39DA94E58C5AED740EC5516105FD727EB074E04A9B6FD8887D43CDAEFB723BBC4F83B58481525B57708D5CEC05D48D5hEJ" TargetMode="External"/><Relationship Id="rId298" Type="http://schemas.openxmlformats.org/officeDocument/2006/relationships/hyperlink" Target="consultantplus://offline/ref=D170991FD28B0D2A642F7544A39DA94E58C5AED740E35317135FD727EB074E04A9B6FD8887D43CDAEFB720BBC4F83B58481525B57708D5CEC05D48D5hEJ" TargetMode="External"/><Relationship Id="rId400" Type="http://schemas.openxmlformats.org/officeDocument/2006/relationships/hyperlink" Target="consultantplus://offline/ref=D170991FD28B0D2A642F7544A39DA94E58C5AED740E25013145FD727EB074E04A9B6FD8887D43CDAECB62ABDC4F83B58481525B57708D5CEC05D48D5hEJ" TargetMode="External"/><Relationship Id="rId421" Type="http://schemas.openxmlformats.org/officeDocument/2006/relationships/hyperlink" Target="consultantplus://offline/ref=D170991FD28B0D2A642F7544A39DA94E58C5AED740EC5513115FD727EB074E04A9B6FD8887D43CDAEFB721B9C4F83B58481525B57708D5CEC05D48D5hEJ" TargetMode="External"/><Relationship Id="rId442" Type="http://schemas.openxmlformats.org/officeDocument/2006/relationships/hyperlink" Target="consultantplus://offline/ref=D170991FD28B0D2A642F7544A39DA94E58C5AED740E25013145FD727EB074E04A9B6FD8887D43CDAECB62ABDC4F83B58481525B57708D5CEC05D48D5hEJ" TargetMode="External"/><Relationship Id="rId463" Type="http://schemas.openxmlformats.org/officeDocument/2006/relationships/hyperlink" Target="consultantplus://offline/ref=D170991FD28B0D2A642F7544A39DA94E58C5AED740EC5311125FD727EB074E04A9B6FD8887D43CDAEFB722B2C4F83B58481525B57708D5CEC05D48D5hEJ" TargetMode="External"/><Relationship Id="rId484" Type="http://schemas.openxmlformats.org/officeDocument/2006/relationships/hyperlink" Target="consultantplus://offline/ref=D170991FD28B0D2A642F7544A39DA94E58C5AED740E250101D5FD727EB074E04A9B6FD8887D43CDAEFB721B3C4F83B58481525B57708D5CEC05D48D5hEJ" TargetMode="External"/><Relationship Id="rId519" Type="http://schemas.openxmlformats.org/officeDocument/2006/relationships/hyperlink" Target="consultantplus://offline/ref=D170991FD28B0D2A642F7544A39DA94E58C5AED740E35317135FD727EB074E04A9B6FD8887D43CDAEFB720BBC4F83B58481525B57708D5CEC05D48D5hEJ" TargetMode="External"/><Relationship Id="rId116" Type="http://schemas.openxmlformats.org/officeDocument/2006/relationships/hyperlink" Target="consultantplus://offline/ref=D170991FD28B0D2A642F7544A39DA94E58C5AED740E25311155FD727EB074E04A9B6FD8887D43CDAEFB721B9C4F83B58481525B57708D5CEC05D48D5hEJ" TargetMode="External"/><Relationship Id="rId137" Type="http://schemas.openxmlformats.org/officeDocument/2006/relationships/hyperlink" Target="consultantplus://offline/ref=D170991FD28B0D2A642F7544A39DA94E58C5AED740E25311155FD727EB074E04A9B6FD8887D43CDAEFB721B9C4F83B58481525B57708D5CEC05D48D5hEJ" TargetMode="External"/><Relationship Id="rId158" Type="http://schemas.openxmlformats.org/officeDocument/2006/relationships/hyperlink" Target="consultantplus://offline/ref=D170991FD28B0D2A642F7544A39DA94E58C5AED740E25311155FD727EB074E04A9B6FD8887D43CDAEFB721B9C4F83B58481525B57708D5CEC05D48D5hEJ" TargetMode="External"/><Relationship Id="rId302" Type="http://schemas.openxmlformats.org/officeDocument/2006/relationships/hyperlink" Target="consultantplus://offline/ref=D170991FD28B0D2A642F7544A39DA94E58C5AED740E35317135FD727EB074E04A9B6FD8887D43CDAEFB720BBC4F83B58481525B57708D5CEC05D48D5hEJ" TargetMode="External"/><Relationship Id="rId323" Type="http://schemas.openxmlformats.org/officeDocument/2006/relationships/hyperlink" Target="consultantplus://offline/ref=D170991FD28B0D2A642F6B49B5F1F64B5ACFF2DA4BE75A4348008C7ABC0E4453EEF9A4CAC3D93DDBE6BC76EA8BF9671C150624BC770BD4D1DChBJ" TargetMode="External"/><Relationship Id="rId344" Type="http://schemas.openxmlformats.org/officeDocument/2006/relationships/hyperlink" Target="consultantplus://offline/ref=D170991FD28B0D2A642F7544A39DA94E58C5AED740EC5314135FD727EB074E04A9B6FD8887D43CDAEFB722B2C4F83B58481525B57708D5CEC05D48D5hEJ" TargetMode="External"/><Relationship Id="rId530" Type="http://schemas.openxmlformats.org/officeDocument/2006/relationships/hyperlink" Target="consultantplus://offline/ref=D170991FD28B0D2A642F7544A39DA94E58C5AED740E3561D1C5FD727EB074E04A9B6FD8887D43CDAEFB723BDC4F83B58481525B57708D5CEC05D48D5hEJ" TargetMode="External"/><Relationship Id="rId20" Type="http://schemas.openxmlformats.org/officeDocument/2006/relationships/hyperlink" Target="consultantplus://offline/ref=792AE0E7CCA85871C1500CA281D9D7735C2E1AF0F59968B662A7666C47F95B8D2DF00CA6563187EADCB5F21618ED9A2372D699FEA3124C8F044E43B9CEK" TargetMode="External"/><Relationship Id="rId41" Type="http://schemas.openxmlformats.org/officeDocument/2006/relationships/hyperlink" Target="consultantplus://offline/ref=D05BAA335C4B6ED9819476BEDF24AB044E1C80667779EAC21233D97999CB5F314666841A11EC471F5EF407F8C4F0E23548F52592BCB259F5032119PDg1M" TargetMode="External"/><Relationship Id="rId62" Type="http://schemas.openxmlformats.org/officeDocument/2006/relationships/hyperlink" Target="consultantplus://offline/ref=29DD107BB8C7A41768DE8398E8E4EE1FEB72B4146CDFEF95B441037CE093CD454A3AE333F161E1D0155EADC8FDBC40182248A4FF4DE215AE94D7B55CJ0O" TargetMode="External"/><Relationship Id="rId83" Type="http://schemas.openxmlformats.org/officeDocument/2006/relationships/hyperlink" Target="consultantplus://offline/ref=D170991FD28B0D2A642F7544A39DA94E58C5AED740E250101D5FD727EB074E04A9B6FD8887D43CDAEFB721B3C4F83B58481525B57708D5CEC05D48D5hEJ" TargetMode="External"/><Relationship Id="rId179" Type="http://schemas.openxmlformats.org/officeDocument/2006/relationships/hyperlink" Target="consultantplus://offline/ref=D170991FD28B0D2A642F7544A39DA94E58C5AED740E25311155FD727EB074E04A9B6FD8887D43CDAEFB721B9C4F83B58481525B57708D5CEC05D48D5hEJ" TargetMode="External"/><Relationship Id="rId365" Type="http://schemas.openxmlformats.org/officeDocument/2006/relationships/hyperlink" Target="consultantplus://offline/ref=D170991FD28B0D2A642F7544A39DA94E58C5AED740E7561C145FD727EB074E04A9B6FD8887D43CDBEFB425B9C4F83B58481525B57708D5CEC05D48D5hEJ" TargetMode="External"/><Relationship Id="rId386" Type="http://schemas.openxmlformats.org/officeDocument/2006/relationships/hyperlink" Target="consultantplus://offline/ref=D170991FD28B0D2A642F7544A39DA94E58C5AED740E15616105FD727EB074E04A9B6FD8887D43CD8EDB12AB3C4F83B58481525B57708D5CEC05D48D5hEJ" TargetMode="External"/><Relationship Id="rId551" Type="http://schemas.openxmlformats.org/officeDocument/2006/relationships/hyperlink" Target="consultantplus://offline/ref=D170991FD28B0D2A642F7544A39DA94E58C5AED740E35812145FD727EB074E04A9B6FD8887D43CDAEFB720B9C4F83B58481525B57708D5CEC05D48D5hEJ" TargetMode="External"/><Relationship Id="rId572" Type="http://schemas.openxmlformats.org/officeDocument/2006/relationships/hyperlink" Target="consultantplus://offline/ref=D170991FD28B0D2A642F7544A39DA94E58C5AED740E353171D5FD727EB074E04A9B6FD8887D43CDAEFB723B8C4F83B58481525B57708D5CEC05D48D5hEJ" TargetMode="External"/><Relationship Id="rId593" Type="http://schemas.openxmlformats.org/officeDocument/2006/relationships/hyperlink" Target="consultantplus://offline/ref=D170991FD28B0D2A642F7544A39DA94E58C5AED740E25911115FD727EB074E04A9B6FD8887D43CDAEFB722B2C4F83B58481525B57708D5CEC05D48D5hEJ" TargetMode="External"/><Relationship Id="rId607" Type="http://schemas.openxmlformats.org/officeDocument/2006/relationships/hyperlink" Target="consultantplus://offline/ref=D170991FD28B0D2A642F7544A39DA94E58C5AED740E257101C5FD727EB074E04A9B6FD8887D43CDAEFB723B3C4F83B58481525B57708D5CEC05D48D5hEJ" TargetMode="External"/><Relationship Id="rId628" Type="http://schemas.openxmlformats.org/officeDocument/2006/relationships/hyperlink" Target="consultantplus://offline/ref=D170991FD28B0D2A642F7544A39DA94E58C5AED740E35117145FD727EB074E04A9B6FD8887D43CDAEFB723BAC4F83B58481525B57708D5CEC05D48D5hEJ" TargetMode="External"/><Relationship Id="rId649" Type="http://schemas.openxmlformats.org/officeDocument/2006/relationships/hyperlink" Target="consultantplus://offline/ref=D170991FD28B0D2A642F7544A39DA94E58C5AED740E15014115FD727EB074E04A9B6FD8887D43CDAEFB723BBC4F83B58481525B57708D5CEC05D48D5hEJ" TargetMode="External"/><Relationship Id="rId190" Type="http://schemas.openxmlformats.org/officeDocument/2006/relationships/hyperlink" Target="consultantplus://offline/ref=D170991FD28B0D2A642F7544A39DA94E58C5AED740E25311155FD727EB074E04A9B6FD8887D43CDAEFB721B9C4F83B58481525B57708D5CEC05D48D5hEJ" TargetMode="External"/><Relationship Id="rId204" Type="http://schemas.openxmlformats.org/officeDocument/2006/relationships/hyperlink" Target="consultantplus://offline/ref=D170991FD28B0D2A642F7544A39DA94E58C5AED740E25311155FD727EB074E04A9B6FD8887D43CDAEFB721B9C4F83B58481525B57708D5CEC05D48D5hEJ" TargetMode="External"/><Relationship Id="rId225" Type="http://schemas.openxmlformats.org/officeDocument/2006/relationships/hyperlink" Target="consultantplus://offline/ref=3858724BD9BD815086ADC2B0396B057D43E0DA04DFBD7E2EF71F6907885596648639ADD61117BB42DCD97485B8A89AD842280C3B9154C33E6C849437GAJ" TargetMode="External"/><Relationship Id="rId246" Type="http://schemas.openxmlformats.org/officeDocument/2006/relationships/hyperlink" Target="consultantplus://offline/ref=3858724BD9BD815086ADC2B0396B057D43E0DA04DFBD7E2EF71F6907885596648639ADD61117BB42DCD97485B8A89AD842280C3B9154C33E6C849437GAJ" TargetMode="External"/><Relationship Id="rId267" Type="http://schemas.openxmlformats.org/officeDocument/2006/relationships/hyperlink" Target="consultantplus://offline/ref=D170991FD28B0D2A642F7544A39DA94E58C5AED740EC5516105FD727EB074E04A9B6FD8887D43CDAEFB723BBC4F83B58481525B57708D5CEC05D48D5hEJ" TargetMode="External"/><Relationship Id="rId288" Type="http://schemas.openxmlformats.org/officeDocument/2006/relationships/hyperlink" Target="consultantplus://offline/ref=D170991FD28B0D2A642F7544A39DA94E58C5AED740EC5513115FD727EB074E04A9B6FD8887D43CDAEFB721B9C4F83B58481525B57708D5CEC05D48D5hEJ" TargetMode="External"/><Relationship Id="rId411" Type="http://schemas.openxmlformats.org/officeDocument/2006/relationships/hyperlink" Target="consultantplus://offline/ref=D170991FD28B0D2A642F7544A39DA94E58C5AED740E25013145FD727EB074E04A9B6FD8887D43CDAECB62ABDC4F83B58481525B57708D5CEC05D48D5hEJ" TargetMode="External"/><Relationship Id="rId432" Type="http://schemas.openxmlformats.org/officeDocument/2006/relationships/hyperlink" Target="consultantplus://offline/ref=D170991FD28B0D2A642F7544A39DA94E58C5AED740E25013145FD727EB074E04A9B6FD8887D43CDAECB62ABDC4F83B58481525B57708D5CEC05D48D5hEJ" TargetMode="External"/><Relationship Id="rId453" Type="http://schemas.openxmlformats.org/officeDocument/2006/relationships/hyperlink" Target="consultantplus://offline/ref=D170991FD28B0D2A642F7544A39DA94E58C5AED740E3561D1C5FD727EB074E04A9B6FD8887D43CDAEFB723BDC4F83B58481525B57708D5CEC05D48D5hEJ" TargetMode="External"/><Relationship Id="rId474" Type="http://schemas.openxmlformats.org/officeDocument/2006/relationships/hyperlink" Target="consultantplus://offline/ref=D170991FD28B0D2A642F7544A39DA94E58C5AED740EC5115165FD727EB074E04A9B6FD8887D43FDAEFBE23B9C4F83B58481525B57708D5CEC05D48D5hEJ" TargetMode="External"/><Relationship Id="rId509" Type="http://schemas.openxmlformats.org/officeDocument/2006/relationships/hyperlink" Target="consultantplus://offline/ref=D170991FD28B0D2A642F7544A39DA94E58C5AED740E35317135FD727EB074E04A9B6FD8887D43CDAEFB720BBC4F83B58481525B57708D5CEC05D48D5hEJ" TargetMode="External"/><Relationship Id="rId106" Type="http://schemas.openxmlformats.org/officeDocument/2006/relationships/hyperlink" Target="consultantplus://offline/ref=D170991FD28B0D2A642F7544A39DA94E58C5AED740E25311155FD727EB074E04A9B6FD8887D43CDAEFB721B9C4F83B58481525B57708D5CEC05D48D5hEJ" TargetMode="External"/><Relationship Id="rId127" Type="http://schemas.openxmlformats.org/officeDocument/2006/relationships/hyperlink" Target="consultantplus://offline/ref=D170991FD28B0D2A642F7544A39DA94E58C5AED740E25311155FD727EB074E04A9B6FD8887D43CDAEFB721B9C4F83B58481525B57708D5CEC05D48D5hEJ" TargetMode="External"/><Relationship Id="rId313" Type="http://schemas.openxmlformats.org/officeDocument/2006/relationships/hyperlink" Target="consultantplus://offline/ref=D170991FD28B0D2A642F7544A39DA94E58C5AED740E35411155FD727EB074E04A9B6FD8887D43CDAEFB722B2C4F83B58481525B57708D5CEC05D48D5hEJ" TargetMode="External"/><Relationship Id="rId495" Type="http://schemas.openxmlformats.org/officeDocument/2006/relationships/hyperlink" Target="consultantplus://offline/ref=D170991FD28B0D2A642F7544A39DA94E58C5AED740E250101D5FD727EB074E04A9B6FD8887D43CDAEFB721B3C4F83B58481525B57708D5CEC05D48D5hEJ" TargetMode="External"/><Relationship Id="rId10" Type="http://schemas.openxmlformats.org/officeDocument/2006/relationships/hyperlink" Target="consultantplus://offline/ref=94717AEF4018FBC54F3DE87025E89DE47C711BD92365EC63081D2CD91D432154D48D7D785F9EF2ED087E534CA3D3F8E3sCKCH" TargetMode="External"/><Relationship Id="rId31" Type="http://schemas.openxmlformats.org/officeDocument/2006/relationships/hyperlink" Target="consultantplus://offline/ref=0FC304B949FC19B9812A3FB3C8B3301546B1859D8A17C9556473A20DC07114CAAC44E044EF9A12A5A227623F014944F8C5ED0550A942C65378B47Ao6A3M" TargetMode="External"/><Relationship Id="rId52" Type="http://schemas.openxmlformats.org/officeDocument/2006/relationships/hyperlink" Target="consultantplus://offline/ref=C12A95D5D03C19414862011A68F573B4A298D3EA448EAB8328EE0BE356523247A66E9B2A69779F5BED6C42BBE637CC7BD587B11A3CF2939CE76CC2H4N7N" TargetMode="External"/><Relationship Id="rId73" Type="http://schemas.openxmlformats.org/officeDocument/2006/relationships/hyperlink" Target="consultantplus://offline/ref=BDA520187632F8E35D9F45037FCF2CCEFCEAEB4C53E0E55DA6FC9E6444E33F9E44ABADBA94088B1018E618A1AF58D7CDED15E5ED6C1D02DD4780FEf7n1I" TargetMode="External"/><Relationship Id="rId94" Type="http://schemas.openxmlformats.org/officeDocument/2006/relationships/hyperlink" Target="consultantplus://offline/ref=D170991FD28B0D2A642F7544A39DA94E58C5AED740E250101D5FD727EB074E04A9B6FD8887D43CDAEFB721B3C4F83B58481525B57708D5CEC05D48D5hEJ" TargetMode="External"/><Relationship Id="rId148" Type="http://schemas.openxmlformats.org/officeDocument/2006/relationships/hyperlink" Target="consultantplus://offline/ref=D170991FD28B0D2A642F6B49B5F1F64B5BC7F6DB49EC5A4348008C7ABC0E4453FCF9FCC6C3D123DBEEA920BBCEDAh5J" TargetMode="External"/><Relationship Id="rId169" Type="http://schemas.openxmlformats.org/officeDocument/2006/relationships/hyperlink" Target="consultantplus://offline/ref=D170991FD28B0D2A642F7544A39DA94E58C5AED740E25311155FD727EB074E04A9B6FD8887D43CDAEFB721B9C4F83B58481525B57708D5CEC05D48D5hEJ" TargetMode="External"/><Relationship Id="rId334" Type="http://schemas.openxmlformats.org/officeDocument/2006/relationships/hyperlink" Target="consultantplus://offline/ref=D170991FD28B0D2A642F7544A39DA94E58C5AED740E3561D135FD727EB074E04A9B6FD8887D43CDFE6B227BFC4F83B58481525B57708D5CEC05D48D5hEJ" TargetMode="External"/><Relationship Id="rId355" Type="http://schemas.openxmlformats.org/officeDocument/2006/relationships/hyperlink" Target="consultantplus://offline/ref=D170991FD28B0D2A642F7544A39DA94E58C5AED740EC5314135FD727EB074E04A9B6FD8887D43CDAEFB722B2C4F83B58481525B57708D5CEC05D48D5hEJ" TargetMode="External"/><Relationship Id="rId376" Type="http://schemas.openxmlformats.org/officeDocument/2006/relationships/hyperlink" Target="consultantplus://offline/ref=D170991FD28B0D2A642F7544A39DA94E58C5AED740E7561C145FD727EB074E04A9B6FD8887D43CDBEFB425B9C4F83B58481525B57708D5CEC05D48D5hEJ" TargetMode="External"/><Relationship Id="rId397" Type="http://schemas.openxmlformats.org/officeDocument/2006/relationships/hyperlink" Target="consultantplus://offline/ref=D170991FD28B0D2A642F7544A39DA94E58C5AED740E25013145FD727EB074E04A9B6FD8887D43CDAECB62ABDC4F83B58481525B57708D5CEC05D48D5hEJ" TargetMode="External"/><Relationship Id="rId520" Type="http://schemas.openxmlformats.org/officeDocument/2006/relationships/hyperlink" Target="consultantplus://offline/ref=D170991FD28B0D2A642F7544A39DA94E58C5AED740E35317135FD727EB074E04A9B6FD8887D43CDAEFB720BBC4F83B58481525B57708D5CEC05D48D5hEJ" TargetMode="External"/><Relationship Id="rId541" Type="http://schemas.openxmlformats.org/officeDocument/2006/relationships/hyperlink" Target="consultantplus://offline/ref=D170991FD28B0D2A642F7544A39DA94E58C5AED740E250101D5FD727EB074E04A9B6FD8887D43CDAEFB721B3C4F83B58481525B57708D5CEC05D48D5hEJ" TargetMode="External"/><Relationship Id="rId562" Type="http://schemas.openxmlformats.org/officeDocument/2006/relationships/hyperlink" Target="consultantplus://offline/ref=D170991FD28B0D2A642F7544A39DA94E58C5AED740ED5717125FD727EB074E04A9B6FD8887D43CDAEFB723BBC4F83B58481525B57708D5CEC05D48D5hEJ" TargetMode="External"/><Relationship Id="rId583" Type="http://schemas.openxmlformats.org/officeDocument/2006/relationships/hyperlink" Target="consultantplus://offline/ref=D170991FD28B0D2A642F7544A39DA94E58C5AED740E353171D5FD727EB074E04A9B6FD8887D43CDAEFB723B8C4F83B58481525B57708D5CEC05D48D5hEJ" TargetMode="External"/><Relationship Id="rId618" Type="http://schemas.openxmlformats.org/officeDocument/2006/relationships/hyperlink" Target="consultantplus://offline/ref=D170991FD28B0D2A642F7544A39DA94E58C5AED740EC501C1C5FD727EB074E04A9B6FD8887D43CDAEDB420BAC4F83B58481525B57708D5CEC05D48D5hEJ" TargetMode="External"/><Relationship Id="rId639" Type="http://schemas.openxmlformats.org/officeDocument/2006/relationships/hyperlink" Target="consultantplus://offline/ref=D170991FD28B0D2A642F7544A39DA94E58C5AED740E25013145FD727EB074E04A9B6FD8887D43CDAECB62ABDC4F83B58481525B57708D5CEC05D48D5hEJ" TargetMode="External"/><Relationship Id="rId4" Type="http://schemas.openxmlformats.org/officeDocument/2006/relationships/webSettings" Target="webSettings.xml"/><Relationship Id="rId180" Type="http://schemas.openxmlformats.org/officeDocument/2006/relationships/hyperlink" Target="consultantplus://offline/ref=D170991FD28B0D2A642F7544A39DA94E58C5AED740E25311155FD727EB074E04A9B6FD8887D43CDAEFB721B9C4F83B58481525B57708D5CEC05D48D5hEJ" TargetMode="External"/><Relationship Id="rId215" Type="http://schemas.openxmlformats.org/officeDocument/2006/relationships/hyperlink" Target="consultantplus://offline/ref=D170991FD28B0D2A642F7544A39DA94E58C5AED740EC5513115FD727EB074E04A9B6FD8887D43CDAEFB721B9C4F83B58481525B57708D5CEC05D48D5hEJ" TargetMode="External"/><Relationship Id="rId236" Type="http://schemas.openxmlformats.org/officeDocument/2006/relationships/hyperlink" Target="consultantplus://offline/ref=3858724BD9BD815086ADC2B0396B057D43E0DA04DFBD7E2EF71F6907885596648639ADD61117BB42DCD97485B8A89AD842280C3B9154C33E6C849437GAJ" TargetMode="External"/><Relationship Id="rId257" Type="http://schemas.openxmlformats.org/officeDocument/2006/relationships/hyperlink" Target="consultantplus://offline/ref=D170991FD28B0D2A642F7544A39DA94E58C5AED740EC5516105FD727EB074E04A9B6FD8887D43CDAEFB723BBC4F83B58481525B57708D5CEC05D48D5hEJ" TargetMode="External"/><Relationship Id="rId278" Type="http://schemas.openxmlformats.org/officeDocument/2006/relationships/hyperlink" Target="consultantplus://offline/ref=D170991FD28B0D2A642F7544A39DA94E58C5AED740EC5516105FD727EB074E04A9B6FD8887D43CDAEFB723BBC4F83B58481525B57708D5CEC05D48D5hEJ" TargetMode="External"/><Relationship Id="rId401" Type="http://schemas.openxmlformats.org/officeDocument/2006/relationships/hyperlink" Target="consultantplus://offline/ref=D170991FD28B0D2A642F7544A39DA94E58C5AED740E25013145FD727EB074E04A9B6FD8887D43CDAECB62ABDC4F83B58481525B57708D5CEC05D48D5hEJ" TargetMode="External"/><Relationship Id="rId422" Type="http://schemas.openxmlformats.org/officeDocument/2006/relationships/hyperlink" Target="consultantplus://offline/ref=D170991FD28B0D2A642F7544A39DA94E58C5AED740EC5513115FD727EB074E04A9B6FD8887D43CDAEFB721B9C4F83B58481525B57708D5CEC05D48D5hEJ" TargetMode="External"/><Relationship Id="rId443" Type="http://schemas.openxmlformats.org/officeDocument/2006/relationships/hyperlink" Target="consultantplus://offline/ref=D170991FD28B0D2A642F7544A39DA94E58C5AED740E25013145FD727EB074E04A9B6FD8887D43CDAECB62ABDC4F83B58481525B57708D5CEC05D48D5hEJ" TargetMode="External"/><Relationship Id="rId464" Type="http://schemas.openxmlformats.org/officeDocument/2006/relationships/hyperlink" Target="consultantplus://offline/ref=D170991FD28B0D2A642F7544A39DA94E58C5AED740EC5311125FD727EB074E04A9B6FD8887D43CDAEFB722B2C4F83B58481525B57708D5CEC05D48D5hEJ" TargetMode="External"/><Relationship Id="rId650" Type="http://schemas.openxmlformats.org/officeDocument/2006/relationships/hyperlink" Target="consultantplus://offline/ref=D170991FD28B0D2A642F7544A39DA94E58C5AED740E15014115FD727EB074E04A9B6FD8887D43CDAEFB723BBC4F83B58481525B57708D5CEC05D48D5hEJ" TargetMode="External"/><Relationship Id="rId303" Type="http://schemas.openxmlformats.org/officeDocument/2006/relationships/hyperlink" Target="consultantplus://offline/ref=D170991FD28B0D2A642F7544A39DA94E58C5AED740EC5513115FD727EB074E04A9B6FD8887D43CDAEFB721B9C4F83B58481525B57708D5CEC05D48D5hEJ" TargetMode="External"/><Relationship Id="rId485" Type="http://schemas.openxmlformats.org/officeDocument/2006/relationships/hyperlink" Target="consultantplus://offline/ref=D170991FD28B0D2A642F7544A39DA94E58C5AED740E250101D5FD727EB074E04A9B6FD8887D43CDAEFB721B3C4F83B58481525B57708D5CEC05D48D5hEJ" TargetMode="External"/><Relationship Id="rId42" Type="http://schemas.openxmlformats.org/officeDocument/2006/relationships/hyperlink" Target="consultantplus://offline/ref=D05BAA335C4B6ED9819476BEDF24AB044E1C80667779EAC21233D97999CB5F314666841A11EC471F5EF407F8C4F0E23548F52592BCB259F5032119PDg1M" TargetMode="External"/><Relationship Id="rId84" Type="http://schemas.openxmlformats.org/officeDocument/2006/relationships/hyperlink" Target="consultantplus://offline/ref=D170991FD28B0D2A642F7544A39DA94E58C5AED740E35116155FD727EB074E04A9B6FD8887D43CDAEFB723BBC4F83B58481525B57708D5CEC05D48D5hEJ" TargetMode="External"/><Relationship Id="rId138" Type="http://schemas.openxmlformats.org/officeDocument/2006/relationships/hyperlink" Target="consultantplus://offline/ref=D170991FD28B0D2A642F7544A39DA94E58C5AED740E25311155FD727EB074E04A9B6FD8887D43CDAEFB721B9C4F83B58481525B57708D5CEC05D48D5hEJ" TargetMode="External"/><Relationship Id="rId345" Type="http://schemas.openxmlformats.org/officeDocument/2006/relationships/hyperlink" Target="consultantplus://offline/ref=D170991FD28B0D2A642F7544A39DA94E58C5AED740E257101C5FD727EB074E04A9B6FD8887D43CDAEFB723B3C4F83B58481525B57708D5CEC05D48D5hEJ" TargetMode="External"/><Relationship Id="rId387" Type="http://schemas.openxmlformats.org/officeDocument/2006/relationships/hyperlink" Target="consultantplus://offline/ref=D170991FD28B0D2A642F7544A39DA94E58C5AED740E15616105FD727EB074E04A9B6FD8887D43CD8EDB12AB3C4F83B58481525B57708D5CEC05D48D5hEJ" TargetMode="External"/><Relationship Id="rId510" Type="http://schemas.openxmlformats.org/officeDocument/2006/relationships/hyperlink" Target="consultantplus://offline/ref=D170991FD28B0D2A642F7544A39DA94E58C5AED740E35317135FD727EB074E04A9B6FD8887D43CDAEFB720BBC4F83B58481525B57708D5CEC05D48D5hEJ" TargetMode="External"/><Relationship Id="rId552" Type="http://schemas.openxmlformats.org/officeDocument/2006/relationships/hyperlink" Target="consultantplus://offline/ref=D170991FD28B0D2A642F7544A39DA94E58C5AED740ED5717125FD727EB074E04A9B6FD8887D43CDAEFB723BBC4F83B58481525B57708D5CEC05D48D5hEJ" TargetMode="External"/><Relationship Id="rId594" Type="http://schemas.openxmlformats.org/officeDocument/2006/relationships/hyperlink" Target="consultantplus://offline/ref=D170991FD28B0D2A642F7544A39DA94E58C5AED740E25911115FD727EB074E04A9B6FD8887D43CDAEFB722B2C4F83B58481525B57708D5CEC05D48D5hEJ" TargetMode="External"/><Relationship Id="rId608" Type="http://schemas.openxmlformats.org/officeDocument/2006/relationships/hyperlink" Target="consultantplus://offline/ref=D170991FD28B0D2A642F7544A39DA94E58C5AED740E25013145FD727EB074E04A9B6FD8887D43CDAECB62ABDC4F83B58481525B57708D5CEC05D48D5hEJ" TargetMode="External"/><Relationship Id="rId191" Type="http://schemas.openxmlformats.org/officeDocument/2006/relationships/hyperlink" Target="consultantplus://offline/ref=D170991FD28B0D2A642F7544A39DA94E58C5AED740E25311155FD727EB074E04A9B6FD8887D43CDAEFB721B9C4F83B58481525B57708D5CEC05D48D5hEJ" TargetMode="External"/><Relationship Id="rId205" Type="http://schemas.openxmlformats.org/officeDocument/2006/relationships/hyperlink" Target="consultantplus://offline/ref=D170991FD28B0D2A642F7544A39DA94E58C5AED740E25311155FD727EB074E04A9B6FD8887D43CDAEFB721B9C4F83B58481525B57708D5CEC05D48D5hEJ" TargetMode="External"/><Relationship Id="rId247" Type="http://schemas.openxmlformats.org/officeDocument/2006/relationships/hyperlink" Target="consultantplus://offline/ref=3858724BD9BD815086ADC2B0396B057D43E0DA04DFBD7E2EF71F6907885596648639ADD61117BB42DCD97485B8A89AD842280C3B9154C33E6C849437GAJ" TargetMode="External"/><Relationship Id="rId412" Type="http://schemas.openxmlformats.org/officeDocument/2006/relationships/hyperlink" Target="consultantplus://offline/ref=D170991FD28B0D2A642F7544A39DA94E58C5AED740E25013145FD727EB074E04A9B6FD8887D43CDAECB62ABDC4F83B58481525B57708D5CEC05D48D5hEJ" TargetMode="External"/><Relationship Id="rId107" Type="http://schemas.openxmlformats.org/officeDocument/2006/relationships/hyperlink" Target="consultantplus://offline/ref=D170991FD28B0D2A642F7544A39DA94E58C5AED740E25311155FD727EB074E04A9B6FD8887D43CDAEFB721B9C4F83B58481525B57708D5CEC05D48D5hEJ" TargetMode="External"/><Relationship Id="rId289" Type="http://schemas.openxmlformats.org/officeDocument/2006/relationships/hyperlink" Target="consultantplus://offline/ref=D170991FD28B0D2A642F7544A39DA94E58C5AED740EC5513115FD727EB074E04A9B6FD8887D43CDAEFB721B9C4F83B58481525B57708D5CEC05D48D5hEJ" TargetMode="External"/><Relationship Id="rId454" Type="http://schemas.openxmlformats.org/officeDocument/2006/relationships/hyperlink" Target="consultantplus://offline/ref=D170991FD28B0D2A642F7544A39DA94E58C5AED740E3561D1C5FD727EB074E04A9B6FD8887D43CDAEFB723BDC4F83B58481525B57708D5CEC05D48D5hEJ" TargetMode="External"/><Relationship Id="rId496" Type="http://schemas.openxmlformats.org/officeDocument/2006/relationships/hyperlink" Target="consultantplus://offline/ref=D170991FD28B0D2A642F7544A39DA94E58C5AED740E250101D5FD727EB074E04A9B6FD8887D43CDAEFB721B3C4F83B58481525B57708D5CEC05D48D5hEJ" TargetMode="External"/><Relationship Id="rId11" Type="http://schemas.openxmlformats.org/officeDocument/2006/relationships/header" Target="header1.xml"/><Relationship Id="rId53" Type="http://schemas.openxmlformats.org/officeDocument/2006/relationships/hyperlink" Target="consultantplus://offline/ref=A797CC10E3D999BC0BDDD745B49FB496CF9A089B631E5DD29B2179C38C7696F04F41D82811A18529856B6CA0ADD70B274C6405F97E5F881360F4C7f6O1N" TargetMode="External"/><Relationship Id="rId149" Type="http://schemas.openxmlformats.org/officeDocument/2006/relationships/hyperlink" Target="consultantplus://offline/ref=D170991FD28B0D2A642F7544A39DA94E58C5AED740E25311155FD727EB074E04A9B6FD8887D43CDAEFB721B9C4F83B58481525B57708D5CEC05D48D5hEJ" TargetMode="External"/><Relationship Id="rId314" Type="http://schemas.openxmlformats.org/officeDocument/2006/relationships/hyperlink" Target="consultantplus://offline/ref=D170991FD28B0D2A642F7544A39DA94E58C5AED740E35411155FD727EB074E04A9B6FD8887D43CDAEFB722B2C4F83B58481525B57708D5CEC05D48D5hEJ" TargetMode="External"/><Relationship Id="rId356" Type="http://schemas.openxmlformats.org/officeDocument/2006/relationships/hyperlink" Target="consultantplus://offline/ref=D170991FD28B0D2A642F7544A39DA94E58C5AED740EC5314135FD727EB074E04A9B6FD8887D43CDAEFB722B2C4F83B58481525B57708D5CEC05D48D5hEJ" TargetMode="External"/><Relationship Id="rId398" Type="http://schemas.openxmlformats.org/officeDocument/2006/relationships/hyperlink" Target="consultantplus://offline/ref=D170991FD28B0D2A642F7544A39DA94E58C5AED740E25013145FD727EB074E04A9B6FD8887D43CDAECB62ABDC4F83B58481525B57708D5CEC05D48D5hEJ" TargetMode="External"/><Relationship Id="rId521" Type="http://schemas.openxmlformats.org/officeDocument/2006/relationships/hyperlink" Target="consultantplus://offline/ref=D170991FD28B0D2A642F7544A39DA94E58C5AED740E250101D5FD727EB074E04A9B6FD8887D43CDAEFB721B3C4F83B58481525B57708D5CEC05D48D5hEJ" TargetMode="External"/><Relationship Id="rId563" Type="http://schemas.openxmlformats.org/officeDocument/2006/relationships/hyperlink" Target="consultantplus://offline/ref=D170991FD28B0D2A642F7544A39DA94E58C5AED740ED5717125FD727EB074E04A9B6FD8887D43CDAEFB723BBC4F83B58481525B57708D5CEC05D48D5hEJ" TargetMode="External"/><Relationship Id="rId619" Type="http://schemas.openxmlformats.org/officeDocument/2006/relationships/hyperlink" Target="consultantplus://offline/ref=D170991FD28B0D2A642F7544A39DA94E58C5AED740EC501C1C5FD727EB074E04A9B6FD8887D43CDAEDB420BAC4F83B58481525B57708D5CEC05D48D5hEJ" TargetMode="External"/><Relationship Id="rId95" Type="http://schemas.openxmlformats.org/officeDocument/2006/relationships/hyperlink" Target="consultantplus://offline/ref=D170991FD28B0D2A642F7544A39DA94E58C5AED740E250101D5FD727EB074E04A9B6FD8887D43CDAEFB721B3C4F83B58481525B57708D5CEC05D48D5hEJ" TargetMode="External"/><Relationship Id="rId160" Type="http://schemas.openxmlformats.org/officeDocument/2006/relationships/hyperlink" Target="consultantplus://offline/ref=D170991FD28B0D2A642F7544A39DA94E58C5AED740E25311155FD727EB074E04A9B6FD8887D43CDAEFB721B9C4F83B58481525B57708D5CEC05D48D5hEJ" TargetMode="External"/><Relationship Id="rId216" Type="http://schemas.openxmlformats.org/officeDocument/2006/relationships/hyperlink" Target="consultantplus://offline/ref=D170991FD28B0D2A642F7544A39DA94E58C5AED740EC5513115FD727EB074E04A9B6FD8887D43CDAEFB721B9C4F83B58481525B57708D5CEC05D48D5hEJ" TargetMode="External"/><Relationship Id="rId423" Type="http://schemas.openxmlformats.org/officeDocument/2006/relationships/hyperlink" Target="consultantplus://offline/ref=D170991FD28B0D2A642F7544A39DA94E58C5AED740EC5513115FD727EB074E04A9B6FD8887D43CDAEFB721B9C4F83B58481525B57708D5CEC05D48D5hEJ" TargetMode="External"/><Relationship Id="rId258" Type="http://schemas.openxmlformats.org/officeDocument/2006/relationships/hyperlink" Target="consultantplus://offline/ref=D170991FD28B0D2A642F7544A39DA94E58C5AED740EC5516105FD727EB074E04A9B6FD8887D43CDAEFB723BBC4F83B58481525B57708D5CEC05D48D5hEJ" TargetMode="External"/><Relationship Id="rId465" Type="http://schemas.openxmlformats.org/officeDocument/2006/relationships/hyperlink" Target="consultantplus://offline/ref=D170991FD28B0D2A642F7544A39DA94E58C5AED740EC5311125FD727EB074E04A9B6FD8887D43CDAEFB722B2C4F83B58481525B57708D5CEC05D48D5hEJ" TargetMode="External"/><Relationship Id="rId630" Type="http://schemas.openxmlformats.org/officeDocument/2006/relationships/hyperlink" Target="consultantplus://offline/ref=D170991FD28B0D2A642F7544A39DA94E58C5AED740EC5115165FD727EB074E04A9B6FD8887D43FDAEFBE23B9C4F83B58481525B57708D5CEC05D48D5hEJ" TargetMode="External"/><Relationship Id="rId22" Type="http://schemas.openxmlformats.org/officeDocument/2006/relationships/hyperlink" Target="consultantplus://offline/ref=4175FF8D9195CED606A070B395810D8D10D8146E6B78FE08223559AE56AEFF12F5D77556F88FF7761E988FD62148D788F7A651EB35AF23469572A7XECFK" TargetMode="External"/><Relationship Id="rId64" Type="http://schemas.openxmlformats.org/officeDocument/2006/relationships/hyperlink" Target="consultantplus://offline/ref=29DD107BB8C7A41768DE8398E8E4EE1FEB72B4146CDFEF95B441037CE093CD454A3AE333F161E1D0155EADC8FDBC40182248A4FF4DE215AE94D7B55CJ0O" TargetMode="External"/><Relationship Id="rId118" Type="http://schemas.openxmlformats.org/officeDocument/2006/relationships/hyperlink" Target="consultantplus://offline/ref=D170991FD28B0D2A642F7544A39DA94E58C5AED740E25311155FD727EB074E04A9B6FD8887D43CDAEFB721B9C4F83B58481525B57708D5CEC05D48D5hEJ" TargetMode="External"/><Relationship Id="rId325" Type="http://schemas.openxmlformats.org/officeDocument/2006/relationships/hyperlink" Target="consultantplus://offline/ref=D170991FD28B0D2A642F6B49B5F1F64B5BCFF6D84DE45A4348008C7ABC0E4453FCF9FCC6C3D123DBEEA920BBCEDAh5J" TargetMode="External"/><Relationship Id="rId367" Type="http://schemas.openxmlformats.org/officeDocument/2006/relationships/hyperlink" Target="consultantplus://offline/ref=D170991FD28B0D2A642F7544A39DA94E58C5AED740E7561C145FD727EB074E04A9B6FD8887D43CDBEFB425B9C4F83B58481525B57708D5CEC05D48D5hEJ" TargetMode="External"/><Relationship Id="rId532" Type="http://schemas.openxmlformats.org/officeDocument/2006/relationships/hyperlink" Target="consultantplus://offline/ref=D170991FD28B0D2A642F7544A39DA94E58C5AED740E250101D5FD727EB074E04A9B6FD8887D43CDAEFB721B3C4F83B58481525B57708D5CEC05D48D5hEJ" TargetMode="External"/><Relationship Id="rId574" Type="http://schemas.openxmlformats.org/officeDocument/2006/relationships/hyperlink" Target="consultantplus://offline/ref=D170991FD28B0D2A642F7544A39DA94E58C5AED740E353171D5FD727EB074E04A9B6FD8887D43CDAEFB723B8C4F83B58481525B57708D5CEC05D48D5hEJ" TargetMode="External"/><Relationship Id="rId171" Type="http://schemas.openxmlformats.org/officeDocument/2006/relationships/hyperlink" Target="consultantplus://offline/ref=D170991FD28B0D2A642F7544A39DA94E58C5AED740E25311155FD727EB074E04A9B6FD8887D43CDAEFB721B9C4F83B58481525B57708D5CEC05D48D5hEJ" TargetMode="External"/><Relationship Id="rId227" Type="http://schemas.openxmlformats.org/officeDocument/2006/relationships/hyperlink" Target="consultantplus://offline/ref=3858724BD9BD815086ADC2B0396B057D43E0DA04DFBD7E2EF71F6907885596648639ADD61117BB42DCD97485B8A89AD842280C3B9154C33E6C849437GAJ" TargetMode="External"/><Relationship Id="rId269" Type="http://schemas.openxmlformats.org/officeDocument/2006/relationships/hyperlink" Target="consultantplus://offline/ref=D170991FD28B0D2A642F7544A39DA94E58C5AED740EC5516105FD727EB074E04A9B6FD8887D43CDAEFB723BBC4F83B58481525B57708D5CEC05D48D5hEJ" TargetMode="External"/><Relationship Id="rId434" Type="http://schemas.openxmlformats.org/officeDocument/2006/relationships/hyperlink" Target="consultantplus://offline/ref=D170991FD28B0D2A642F7544A39DA94E58C5AED740E25013145FD727EB074E04A9B6FD8887D43CDAECB62ABDC4F83B58481525B57708D5CEC05D48D5hEJ" TargetMode="External"/><Relationship Id="rId476" Type="http://schemas.openxmlformats.org/officeDocument/2006/relationships/hyperlink" Target="consultantplus://offline/ref=D170991FD28B0D2A642F7544A39DA94E58C5AED740EC5115165FD727EB074E04A9B6FD8887D43FDAEFBE23B9C4F83B58481525B57708D5CEC05D48D5hEJ" TargetMode="External"/><Relationship Id="rId641" Type="http://schemas.openxmlformats.org/officeDocument/2006/relationships/hyperlink" Target="consultantplus://offline/ref=D170991FD28B0D2A642F7544A39DA94E58C5AED740E256171D5FD727EB074E04A9B6FD8887D43CDAEFB723BBC4F83B58481525B57708D5CEC05D48D5hEJ" TargetMode="External"/><Relationship Id="rId33" Type="http://schemas.openxmlformats.org/officeDocument/2006/relationships/hyperlink" Target="consultantplus://offline/ref=0331A2AD753DB6B62B4A93DA5E5A3834798C501956A20F1FECE2B305116A1CEA6A066273AB7E02CE882406148A7B9B82B6DC895350B12F633291A4CEW6M" TargetMode="External"/><Relationship Id="rId129" Type="http://schemas.openxmlformats.org/officeDocument/2006/relationships/hyperlink" Target="consultantplus://offline/ref=D170991FD28B0D2A642F7544A39DA94E58C5AED740E25311155FD727EB074E04A9B6FD8887D43CDAEFB721B9C4F83B58481525B57708D5CEC05D48D5hEJ" TargetMode="External"/><Relationship Id="rId280" Type="http://schemas.openxmlformats.org/officeDocument/2006/relationships/hyperlink" Target="consultantplus://offline/ref=D170991FD28B0D2A642F7544A39DA94E58C5AED740EC5516105FD727EB074E04A9B6FD8887D43CDAEFB723BBC4F83B58481525B57708D5CEC05D48D5hEJ" TargetMode="External"/><Relationship Id="rId336" Type="http://schemas.openxmlformats.org/officeDocument/2006/relationships/hyperlink" Target="consultantplus://offline/ref=D170991FD28B0D2A642F7544A39DA94E58C5AED740E3561D135FD727EB074E04A9B6FD8887D43CDFE6B227BFC4F83B58481525B57708D5CEC05D48D5hEJ" TargetMode="External"/><Relationship Id="rId501" Type="http://schemas.openxmlformats.org/officeDocument/2006/relationships/hyperlink" Target="consultantplus://offline/ref=D170991FD28B0D2A642F7544A39DA94E58C5AED741E4511C115FD727EB074E04A9B6FD8887D43CDAEFB723BAC4F83B58481525B57708D5CEC05D48D5hEJ" TargetMode="External"/><Relationship Id="rId543" Type="http://schemas.openxmlformats.org/officeDocument/2006/relationships/hyperlink" Target="consultantplus://offline/ref=D170991FD28B0D2A642F7544A39DA94E58C5AED740E353171D5FD727EB074E04A9B6FD8887D43CDAEFB723B8C4F83B58481525B57708D5CEC05D48D5hEJ" TargetMode="External"/><Relationship Id="rId75" Type="http://schemas.openxmlformats.org/officeDocument/2006/relationships/hyperlink" Target="consultantplus://offline/ref=FE1C41A85057EFDD50EE3725F85AC1CD573744D760BCA21AFF604DF621BD16E29F6760488858522C86C52AB99C0A6609360610F8B16E0A88C0A9B7mC1CI" TargetMode="External"/><Relationship Id="rId140" Type="http://schemas.openxmlformats.org/officeDocument/2006/relationships/hyperlink" Target="consultantplus://offline/ref=D170991FD28B0D2A642F7544A39DA94E58C5AED740E25311155FD727EB074E04A9B6FD8887D43CDAEFB721B9C4F83B58481525B57708D5CEC05D48D5hEJ" TargetMode="External"/><Relationship Id="rId182" Type="http://schemas.openxmlformats.org/officeDocument/2006/relationships/hyperlink" Target="consultantplus://offline/ref=D170991FD28B0D2A642F7544A39DA94E58C5AED740E25311155FD727EB074E04A9B6FD8887D43CDAEFB721B9C4F83B58481525B57708D5CEC05D48D5hEJ" TargetMode="External"/><Relationship Id="rId378" Type="http://schemas.openxmlformats.org/officeDocument/2006/relationships/hyperlink" Target="consultantplus://offline/ref=D170991FD28B0D2A642F7544A39DA94E58C5AED740E7561C145FD727EB074E04A9B6FD8887D43CDBEFB425B9C4F83B58481525B57708D5CEC05D48D5hEJ" TargetMode="External"/><Relationship Id="rId403" Type="http://schemas.openxmlformats.org/officeDocument/2006/relationships/hyperlink" Target="consultantplus://offline/ref=D170991FD28B0D2A642F7544A39DA94E58C5AED740E25013145FD727EB074E04A9B6FD8887D43CDAECB62ABDC4F83B58481525B57708D5CEC05D48D5hEJ" TargetMode="External"/><Relationship Id="rId585" Type="http://schemas.openxmlformats.org/officeDocument/2006/relationships/hyperlink" Target="consultantplus://offline/ref=D170991FD28B0D2A642F7544A39DA94E58C5AED740E353171D5FD727EB074E04A9B6FD8887D43CDAEFB723B8C4F83B58481525B57708D5CEC05D48D5hEJ" TargetMode="External"/><Relationship Id="rId6" Type="http://schemas.openxmlformats.org/officeDocument/2006/relationships/endnotes" Target="endnotes.xml"/><Relationship Id="rId238" Type="http://schemas.openxmlformats.org/officeDocument/2006/relationships/hyperlink" Target="consultantplus://offline/ref=3858724BD9BD815086ADC2B0396B057D43E0DA04DFBD7E2EF71F6907885596648639ADD61117BB42DCD97485B8A89AD842280C3B9154C33E6C849437GAJ" TargetMode="External"/><Relationship Id="rId445" Type="http://schemas.openxmlformats.org/officeDocument/2006/relationships/hyperlink" Target="consultantplus://offline/ref=D170991FD28B0D2A642F7544A39DA94E58C5AED740E25013145FD727EB074E04A9B6FD8887D43CDAECB62ABDC4F83B58481525B57708D5CEC05D48D5hEJ" TargetMode="External"/><Relationship Id="rId487" Type="http://schemas.openxmlformats.org/officeDocument/2006/relationships/hyperlink" Target="consultantplus://offline/ref=D170991FD28B0D2A642F7544A39DA94E58C5AED740E250101D5FD727EB074E04A9B6FD8887D43CDAEFB721B3C4F83B58481525B57708D5CEC05D48D5hEJ" TargetMode="External"/><Relationship Id="rId610" Type="http://schemas.openxmlformats.org/officeDocument/2006/relationships/hyperlink" Target="consultantplus://offline/ref=D170991FD28B0D2A642F7544A39DA94E58C5AED740E35116155FD727EB074E04A9B6FD8887D43CDAEFB723BBC4F83B58481525B57708D5CEC05D48D5hEJ" TargetMode="External"/><Relationship Id="rId652" Type="http://schemas.openxmlformats.org/officeDocument/2006/relationships/hyperlink" Target="consultantplus://offline/ref=D170991FD28B0D2A642F7544A39DA94E58C5AED740E15014115FD727EB074E04A9B6FD8887D43CDAEFB723BBC4F83B58481525B57708D5CEC05D48D5hEJ" TargetMode="External"/><Relationship Id="rId291" Type="http://schemas.openxmlformats.org/officeDocument/2006/relationships/hyperlink" Target="consultantplus://offline/ref=D170991FD28B0D2A642F7544A39DA94E58C5AED740EC5513115FD727EB074E04A9B6FD8887D43CDAEFB721B9C4F83B58481525B57708D5CEC05D48D5hEJ" TargetMode="External"/><Relationship Id="rId305" Type="http://schemas.openxmlformats.org/officeDocument/2006/relationships/hyperlink" Target="consultantplus://offline/ref=D170991FD28B0D2A642F7544A39DA94E58C5AED740E35317105FD727EB074E04A9B6FD8887D43CDDE9BE27B2C4F83B58481525B57708D5CEC05D48D5hEJ" TargetMode="External"/><Relationship Id="rId347" Type="http://schemas.openxmlformats.org/officeDocument/2006/relationships/hyperlink" Target="consultantplus://offline/ref=D170991FD28B0D2A642F7544A39DA94E58C5AED740EC5314135FD727EB074E04A9B6FD8887D43CDAEFB722B2C4F83B58481525B57708D5CEC05D48D5hEJ" TargetMode="External"/><Relationship Id="rId512" Type="http://schemas.openxmlformats.org/officeDocument/2006/relationships/hyperlink" Target="consultantplus://offline/ref=D170991FD28B0D2A642F7544A39DA94E58C5AED740E35317135FD727EB074E04A9B6FD8887D43CDAEFB720BBC4F83B58481525B57708D5CEC05D48D5hEJ" TargetMode="External"/><Relationship Id="rId44" Type="http://schemas.openxmlformats.org/officeDocument/2006/relationships/hyperlink" Target="consultantplus://offline/ref=1FE26178F0993BB474CAA8DBD719575CC5E9FF1474B25F3979A2BA4E07F2FDA1FB124B153AB7FC4BB59D461C8C963EF26FAECB03B43A5992468C721EkDM" TargetMode="External"/><Relationship Id="rId86" Type="http://schemas.openxmlformats.org/officeDocument/2006/relationships/hyperlink" Target="consultantplus://offline/ref=D170991FD28B0D2A642F7544A39DA94E58C5AED740E257101C5FD727EB074E04A9B6FD8887D43CDAEFB723B3C4F83B58481525B57708D5CEC05D48D5hEJ" TargetMode="External"/><Relationship Id="rId151" Type="http://schemas.openxmlformats.org/officeDocument/2006/relationships/hyperlink" Target="consultantplus://offline/ref=D170991FD28B0D2A642F7544A39DA94E58C5AED740E25311155FD727EB074E04A9B6FD8887D43CDAEFB721B9C4F83B58481525B57708D5CEC05D48D5hEJ" TargetMode="External"/><Relationship Id="rId389" Type="http://schemas.openxmlformats.org/officeDocument/2006/relationships/hyperlink" Target="consultantplus://offline/ref=D432A8545377D7E1CB51F80FE1EF27DDC8D23769803A6D6CC00F98DD6372B704082796B87233333FFD552A336AA741E87FE5BA1686327C478F8C9FoAu8H" TargetMode="External"/><Relationship Id="rId554" Type="http://schemas.openxmlformats.org/officeDocument/2006/relationships/hyperlink" Target="consultantplus://offline/ref=D170991FD28B0D2A642F7544A39DA94E58C5AED740ED5717125FD727EB074E04A9B6FD8887D43CDAEFB723BBC4F83B58481525B57708D5CEC05D48D5hEJ" TargetMode="External"/><Relationship Id="rId596" Type="http://schemas.openxmlformats.org/officeDocument/2006/relationships/hyperlink" Target="consultantplus://offline/ref=D170991FD28B0D2A642F7544A39DA94E58C5AED740E25911115FD727EB074E04A9B6FD8887D43CDAEFB722B2C4F83B58481525B57708D5CEC05D48D5hEJ" TargetMode="External"/><Relationship Id="rId193" Type="http://schemas.openxmlformats.org/officeDocument/2006/relationships/hyperlink" Target="consultantplus://offline/ref=D170991FD28B0D2A642F7544A39DA94E58C5AED740E25311155FD727EB074E04A9B6FD8887D43CDAEFB721B9C4F83B58481525B57708D5CEC05D48D5hEJ" TargetMode="External"/><Relationship Id="rId207" Type="http://schemas.openxmlformats.org/officeDocument/2006/relationships/hyperlink" Target="consultantplus://offline/ref=D170991FD28B0D2A642F7544A39DA94E58C5AED740E35317105FD727EB074E04A9B6FD8887D43CDDE9BE27B2C4F83B58481525B57708D5CEC05D48D5hEJ" TargetMode="External"/><Relationship Id="rId249" Type="http://schemas.openxmlformats.org/officeDocument/2006/relationships/hyperlink" Target="consultantplus://offline/ref=3858724BD9BD815086ADC2B0396B057D43E0DA04DFBD7E2EF71F6907885596648639ADD61117BB42DCD97485B8A89AD842280C3B9154C33E6C849437GAJ" TargetMode="External"/><Relationship Id="rId414" Type="http://schemas.openxmlformats.org/officeDocument/2006/relationships/hyperlink" Target="consultantplus://offline/ref=D170991FD28B0D2A642F7544A39DA94E58C5AED740EC5513115FD727EB074E04A9B6FD8887D43CDAEFB721B9C4F83B58481525B57708D5CEC05D48D5hEJ" TargetMode="External"/><Relationship Id="rId456" Type="http://schemas.openxmlformats.org/officeDocument/2006/relationships/hyperlink" Target="consultantplus://offline/ref=D170991FD28B0D2A642F7544A39DA94E58C5AED740E250101D5FD727EB074E04A9B6FD8887D43CDAEFB721B3C4F83B58481525B57708D5CEC05D48D5hEJ" TargetMode="External"/><Relationship Id="rId498" Type="http://schemas.openxmlformats.org/officeDocument/2006/relationships/hyperlink" Target="consultantplus://offline/ref=D170991FD28B0D2A642F7544A39DA94E58C5AED740EC5311125FD727EB074E04A9B6FD8887D43CDAEFB722B2C4F83B58481525B57708D5CEC05D48D5hEJ" TargetMode="External"/><Relationship Id="rId621" Type="http://schemas.openxmlformats.org/officeDocument/2006/relationships/hyperlink" Target="consultantplus://offline/ref=D170991FD28B0D2A642F7544A39DA94E58C5AED740EC501C1C5FD727EB074E04A9B6FD8887D43CDAEDB420BAC4F83B58481525B57708D5CEC05D48D5hEJ" TargetMode="External"/><Relationship Id="rId13" Type="http://schemas.openxmlformats.org/officeDocument/2006/relationships/hyperlink" Target="consultantplus://offline/ref=9F2B776070394DFCB2BCC5D205ED844735638539C033CC76C9BC787CA0F5F5DCC2D19E19D64068C1C797A508841D807CC48B61A655BEDBA7F929FEM1ADK" TargetMode="External"/><Relationship Id="rId109" Type="http://schemas.openxmlformats.org/officeDocument/2006/relationships/hyperlink" Target="consultantplus://offline/ref=D170991FD28B0D2A642F7544A39DA94E58C5AED740E25311155FD727EB074E04A9B6FD8887D43CDAEFB721B9C4F83B58481525B57708D5CEC05D48D5hEJ" TargetMode="External"/><Relationship Id="rId260" Type="http://schemas.openxmlformats.org/officeDocument/2006/relationships/hyperlink" Target="consultantplus://offline/ref=D170991FD28B0D2A642F7544A39DA94E58C5AED740EC5516105FD727EB074E04A9B6FD8887D43CDAEFB723BBC4F83B58481525B57708D5CEC05D48D5hEJ" TargetMode="External"/><Relationship Id="rId316" Type="http://schemas.openxmlformats.org/officeDocument/2006/relationships/hyperlink" Target="consultantplus://offline/ref=D170991FD28B0D2A642F7544A39DA94E58C5AED740E35411155FD727EB074E04A9B6FD8887D43CDAEFB722B2C4F83B58481525B57708D5CEC05D48D5hEJ" TargetMode="External"/><Relationship Id="rId523" Type="http://schemas.openxmlformats.org/officeDocument/2006/relationships/hyperlink" Target="consultantplus://offline/ref=D170991FD28B0D2A642F7544A39DA94E58C5AED740E3561D1C5FD727EB074E04A9B6FD8887D43CDAEFB723BDC4F83B58481525B57708D5CEC05D48D5hEJ" TargetMode="External"/><Relationship Id="rId55" Type="http://schemas.openxmlformats.org/officeDocument/2006/relationships/hyperlink" Target="consultantplus://offline/ref=E3743D715CE75C924E35F44E20211BE9418D8DFE6398A98987DEE86D5537E65C4AFC6FAD17AE785BC761639524E48ACC05C5212363D1F498AF9930dFv5N" TargetMode="External"/><Relationship Id="rId97" Type="http://schemas.openxmlformats.org/officeDocument/2006/relationships/hyperlink" Target="consultantplus://offline/ref=D170991FD28B0D2A642F7544A39DA94E58C5AED740EC5311125FD727EB074E04A9B6FD8887D43CDAEFB722B2C4F83B58481525B57708D5CEC05D48D5hEJ" TargetMode="External"/><Relationship Id="rId120" Type="http://schemas.openxmlformats.org/officeDocument/2006/relationships/hyperlink" Target="consultantplus://offline/ref=D170991FD28B0D2A642F7544A39DA94E58C5AED740E15616105FD727EB074E04A9B6FD8887D43CD8EDB12AB3C4F83B58481525B57708D5CEC05D48D5hEJ" TargetMode="External"/><Relationship Id="rId358" Type="http://schemas.openxmlformats.org/officeDocument/2006/relationships/hyperlink" Target="consultantplus://offline/ref=D170991FD28B0D2A642F7544A39DA94E58C5AED740EC5314135FD727EB074E04A9B6FD8887D43CDAEFB722B2C4F83B58481525B57708D5CEC05D48D5hEJ" TargetMode="External"/><Relationship Id="rId565" Type="http://schemas.openxmlformats.org/officeDocument/2006/relationships/hyperlink" Target="consultantplus://offline/ref=D170991FD28B0D2A642F7544A39DA94E58C5AED740ED5717125FD727EB074E04A9B6FD8887D43CDAEFB723BBC4F83B58481525B57708D5CEC05D48D5hEJ" TargetMode="External"/><Relationship Id="rId162" Type="http://schemas.openxmlformats.org/officeDocument/2006/relationships/hyperlink" Target="consultantplus://offline/ref=D170991FD28B0D2A642F7544A39DA94E58C5AED740E25311155FD727EB074E04A9B6FD8887D43CDAEFB721B9C4F83B58481525B57708D5CEC05D48D5hEJ" TargetMode="External"/><Relationship Id="rId218" Type="http://schemas.openxmlformats.org/officeDocument/2006/relationships/hyperlink" Target="consultantplus://offline/ref=D170991FD28B0D2A642F7544A39DA94E58C5AED740EC5513115FD727EB074E04A9B6FD8887D43CDAEFB721B9C4F83B58481525B57708D5CEC05D48D5hEJ" TargetMode="External"/><Relationship Id="rId425" Type="http://schemas.openxmlformats.org/officeDocument/2006/relationships/hyperlink" Target="consultantplus://offline/ref=D170991FD28B0D2A642F7544A39DA94E58C5AED740EC5516105FD727EB074E04A9B6FD8887D43CDAEFB723BBC4F83B58481525B57708D5CEC05D48D5hEJ" TargetMode="External"/><Relationship Id="rId467" Type="http://schemas.openxmlformats.org/officeDocument/2006/relationships/hyperlink" Target="consultantplus://offline/ref=D170991FD28B0D2A642F7544A39DA94E58C5AED740ED581D145FD727EB074E04A9B6FD8887D43CDAEFB722B2C4F83B58481525B57708D5CEC05D48D5hEJ" TargetMode="External"/><Relationship Id="rId632" Type="http://schemas.openxmlformats.org/officeDocument/2006/relationships/hyperlink" Target="consultantplus://offline/ref=D170991FD28B0D2A642F7544A39DA94E58C5AED740E15610175FD727EB074E04A9B6FD8887D43CDAEFB722B2C4F83B58481525B57708D5CEC05D48D5hEJ" TargetMode="External"/><Relationship Id="rId271" Type="http://schemas.openxmlformats.org/officeDocument/2006/relationships/hyperlink" Target="consultantplus://offline/ref=D170991FD28B0D2A642F7544A39DA94E58C5AED740EC5516105FD727EB074E04A9B6FD8887D43CDAEFB723BBC4F83B58481525B57708D5CEC05D48D5hEJ" TargetMode="External"/><Relationship Id="rId24" Type="http://schemas.openxmlformats.org/officeDocument/2006/relationships/hyperlink" Target="consultantplus://offline/ref=EE8E45541FDAD6E7AEA1CB3DDF343598DCE405B88CD92047B8D680BC9948E0B1BE9E0D8A03374CE950F60247EF5943D43EEE97F25FCE2E50F379A8P2CCK" TargetMode="External"/><Relationship Id="rId66" Type="http://schemas.openxmlformats.org/officeDocument/2006/relationships/hyperlink" Target="consultantplus://offline/ref=A013BA50B0E7E0D5BA2A826BF8147D248C9CF47DEA5BB65AD74502C188B286E3FB0446FE14348B840F5CDF5F6D4957C2ECB31AF11F2122DE406796GDp7O" TargetMode="External"/><Relationship Id="rId131" Type="http://schemas.openxmlformats.org/officeDocument/2006/relationships/hyperlink" Target="consultantplus://offline/ref=D170991FD28B0D2A642F7544A39DA94E58C5AED740E25311155FD727EB074E04A9B6FD8887D43CDAEFB721B9C4F83B58481525B57708D5CEC05D48D5hEJ" TargetMode="External"/><Relationship Id="rId327" Type="http://schemas.openxmlformats.org/officeDocument/2006/relationships/hyperlink" Target="consultantplus://offline/ref=D170991FD28B0D2A642F7544A39DA94E58C5AED740E35411155FD727EB074E04A9B6FD8887D43CDAEFB722B2C4F83B58481525B57708D5CEC05D48D5hEJ" TargetMode="External"/><Relationship Id="rId369" Type="http://schemas.openxmlformats.org/officeDocument/2006/relationships/hyperlink" Target="consultantplus://offline/ref=D170991FD28B0D2A642F7544A39DA94E58C5AED740E25311155FD727EB074E04A9B6FD8887D43CDAEFB721B9C4F83B58481525B57708D5CEC05D48D5hEJ" TargetMode="External"/><Relationship Id="rId534" Type="http://schemas.openxmlformats.org/officeDocument/2006/relationships/hyperlink" Target="consultantplus://offline/ref=D170991FD28B0D2A642F7544A39DA94E58C5AED740E250101D5FD727EB074E04A9B6FD8887D43CDAEFB721B3C4F83B58481525B57708D5CEC05D48D5hEJ" TargetMode="External"/><Relationship Id="rId576" Type="http://schemas.openxmlformats.org/officeDocument/2006/relationships/hyperlink" Target="consultantplus://offline/ref=D170991FD28B0D2A642F7544A39DA94E58C5AED740E353171D5FD727EB074E04A9B6FD8887D43CDAEFB723B8C4F83B58481525B57708D5CEC05D48D5hEJ" TargetMode="External"/><Relationship Id="rId173" Type="http://schemas.openxmlformats.org/officeDocument/2006/relationships/hyperlink" Target="consultantplus://offline/ref=D170991FD28B0D2A642F7544A39DA94E58C5AED740E25311155FD727EB074E04A9B6FD8887D43CDAEFB721B9C4F83B58481525B57708D5CEC05D48D5hEJ" TargetMode="External"/><Relationship Id="rId229" Type="http://schemas.openxmlformats.org/officeDocument/2006/relationships/hyperlink" Target="consultantplus://offline/ref=3858724BD9BD815086ADC2B0396B057D43E0DA04DFBD7E2EF71F6907885596648639ADD61117BB42DCD97485B8A89AD842280C3B9154C33E6C849437GAJ" TargetMode="External"/><Relationship Id="rId380" Type="http://schemas.openxmlformats.org/officeDocument/2006/relationships/hyperlink" Target="consultantplus://offline/ref=D170991FD28B0D2A642F7544A39DA94E58C5AED740E15616105FD727EB074E04A9B6FD8887D43CD8EDB12AB3C4F83B58481525B57708D5CEC05D48D5hEJ" TargetMode="External"/><Relationship Id="rId436" Type="http://schemas.openxmlformats.org/officeDocument/2006/relationships/hyperlink" Target="consultantplus://offline/ref=D170991FD28B0D2A642F7544A39DA94E58C5AED740E25013145FD727EB074E04A9B6FD8887D43CDAECB62ABDC4F83B58481525B57708D5CEC05D48D5hEJ" TargetMode="External"/><Relationship Id="rId601" Type="http://schemas.openxmlformats.org/officeDocument/2006/relationships/hyperlink" Target="consultantplus://offline/ref=D170991FD28B0D2A642F7544A39DA94E58C5AED740E256171D5FD727EB074E04A9B6FD8887D43CDAEFB723BBC4F83B58481525B57708D5CEC05D48D5hEJ" TargetMode="External"/><Relationship Id="rId643" Type="http://schemas.openxmlformats.org/officeDocument/2006/relationships/hyperlink" Target="consultantplus://offline/ref=D170991FD28B0D2A642F7544A39DA94E58C5AED740E256171D5FD727EB074E04A9B6FD8887D43CDAEFB723BBC4F83B58481525B57708D5CEC05D48D5hEJ" TargetMode="External"/><Relationship Id="rId240" Type="http://schemas.openxmlformats.org/officeDocument/2006/relationships/hyperlink" Target="consultantplus://offline/ref=3858724BD9BD815086ADC2B0396B057D43E0DA04DFBD7E2EF71F6907885596648639ADD61117BB42DCD97485B8A89AD842280C3B9154C33E6C849437GAJ" TargetMode="External"/><Relationship Id="rId478" Type="http://schemas.openxmlformats.org/officeDocument/2006/relationships/hyperlink" Target="consultantplus://offline/ref=D170991FD28B0D2A642F7544A39DA94E58C5AED740EC5115165FD727EB074E04A9B6FD8887D43FDAEFBE23B9C4F83B58481525B57708D5CEC05D48D5hEJ" TargetMode="External"/><Relationship Id="rId35" Type="http://schemas.openxmlformats.org/officeDocument/2006/relationships/hyperlink" Target="consultantplus://offline/ref=C860D4C307228AEBDF5D434C93FA7754F5F21E456923666254AFA38216E63D62017BD54DB569291BE8C8D71743274AF84868779F1162F896A6FD93r7V9M" TargetMode="External"/><Relationship Id="rId77" Type="http://schemas.openxmlformats.org/officeDocument/2006/relationships/hyperlink" Target="consultantplus://offline/ref=FE1C41A85057EFDD50EE3725F85AC1CD573744D760BCA21AFF604DF621BD16E29F6760488858522C86C52AB99C0A6609360610F8B16E0A88C0A9B7mC1CI" TargetMode="External"/><Relationship Id="rId100" Type="http://schemas.openxmlformats.org/officeDocument/2006/relationships/hyperlink" Target="consultantplus://offline/ref=D170991FD28B0D2A642F7544A39DA94E58C5AED740E25311155FD727EB074E04A9B6FD8887D43CDAEFB721B9C4F83B58481525B57708D5CEC05D48D5hEJ" TargetMode="External"/><Relationship Id="rId282" Type="http://schemas.openxmlformats.org/officeDocument/2006/relationships/hyperlink" Target="consultantplus://offline/ref=D170991FD28B0D2A642F7544A39DA94E58C5AED740EC5513115FD727EB074E04A9B6FD8887D43CDAEFB721B9C4F83B58481525B57708D5CEC05D48D5hEJ" TargetMode="External"/><Relationship Id="rId338" Type="http://schemas.openxmlformats.org/officeDocument/2006/relationships/hyperlink" Target="consultantplus://offline/ref=D170991FD28B0D2A642F7544A39DA94E58C5AED740E3561D135FD727EB074E04A9B6FD8887D43CDFE6B227BFC4F83B58481525B57708D5CEC05D48D5hEJ" TargetMode="External"/><Relationship Id="rId503" Type="http://schemas.openxmlformats.org/officeDocument/2006/relationships/hyperlink" Target="consultantplus://offline/ref=D170991FD28B0D2A642F6B49B5F1F64B5ACEF3DD40E25A4348008C7ABC0E4453FCF9FCC6C3D123DBEEA920BBCEDAh5J" TargetMode="External"/><Relationship Id="rId545" Type="http://schemas.openxmlformats.org/officeDocument/2006/relationships/hyperlink" Target="consultantplus://offline/ref=D170991FD28B0D2A642F7544A39DA94E58C5AED740E250101D5FD727EB074E04A9B6FD8887D43CDAEFB721B3C4F83B58481525B57708D5CEC05D48D5hEJ" TargetMode="External"/><Relationship Id="rId587" Type="http://schemas.openxmlformats.org/officeDocument/2006/relationships/hyperlink" Target="consultantplus://offline/ref=D170991FD28B0D2A642F7544A39DA94E58C5AED740E353171D5FD727EB074E04A9B6FD8887D43CDAEFB723B8C4F83B58481525B57708D5CEC05D48D5hEJ" TargetMode="External"/><Relationship Id="rId8" Type="http://schemas.openxmlformats.org/officeDocument/2006/relationships/hyperlink" Target="consultantplus://offline/ref=94717AEF4018FBC54F3DF67D3384C2E17F7242D4286BEE32544277844A4A2B0381C27C2419CDE1EE0C7E504EBCsDK8H" TargetMode="External"/><Relationship Id="rId142" Type="http://schemas.openxmlformats.org/officeDocument/2006/relationships/hyperlink" Target="consultantplus://offline/ref=D170991FD28B0D2A642F7544A39DA94E58C5AED740E25311155FD727EB074E04A9B6FD8887D43CDAEFB721B9C4F83B58481525B57708D5CEC05D48D5hEJ" TargetMode="External"/><Relationship Id="rId184" Type="http://schemas.openxmlformats.org/officeDocument/2006/relationships/hyperlink" Target="consultantplus://offline/ref=D170991FD28B0D2A642F7544A39DA94E58C5AED740E25311155FD727EB074E04A9B6FD8887D43CDAEFB721B9C4F83B58481525B57708D5CEC05D48D5hEJ" TargetMode="External"/><Relationship Id="rId391" Type="http://schemas.openxmlformats.org/officeDocument/2006/relationships/hyperlink" Target="consultantplus://offline/ref=D170991FD28B0D2A642F7544A39DA94E58C5AED740E15616105FD727EB074E04A9B6FD8887D43CD8EDB12AB3C4F83B58481525B57708D5CEC05D48D5hEJ" TargetMode="External"/><Relationship Id="rId405" Type="http://schemas.openxmlformats.org/officeDocument/2006/relationships/hyperlink" Target="consultantplus://offline/ref=D170991FD28B0D2A642F7544A39DA94E58C5AED740E25013145FD727EB074E04A9B6FD8887D43CDAECB62ABDC4F83B58481525B57708D5CEC05D48D5hEJ" TargetMode="External"/><Relationship Id="rId447" Type="http://schemas.openxmlformats.org/officeDocument/2006/relationships/hyperlink" Target="consultantplus://offline/ref=D170991FD28B0D2A642F7544A39DA94E58C5AED740E25013145FD727EB074E04A9B6FD8887D43CDAECB62ABDC4F83B58481525B57708D5CEC05D48D5hEJ" TargetMode="External"/><Relationship Id="rId612" Type="http://schemas.openxmlformats.org/officeDocument/2006/relationships/hyperlink" Target="consultantplus://offline/ref=D170991FD28B0D2A642F7544A39DA94E58C5AED740E25013145FD727EB074E04A9B6FD8887D43CDAECB62ABDC4F83B58481525B57708D5CEC05D48D5hEJ" TargetMode="External"/><Relationship Id="rId251" Type="http://schemas.openxmlformats.org/officeDocument/2006/relationships/hyperlink" Target="consultantplus://offline/ref=3858724BD9BD815086ADC2B0396B057D43E0DA04DFBD7E2EF71F6907885596648639ADD61117BB42DCD97485B8A89AD842280C3B9154C33E6C849437GAJ" TargetMode="External"/><Relationship Id="rId489" Type="http://schemas.openxmlformats.org/officeDocument/2006/relationships/hyperlink" Target="consultantplus://offline/ref=D170991FD28B0D2A642F7544A39DA94E58C5AED740E250101D5FD727EB074E04A9B6FD8887D43CDAEFB721B3C4F83B58481525B57708D5CEC05D48D5hEJ" TargetMode="External"/><Relationship Id="rId654" Type="http://schemas.openxmlformats.org/officeDocument/2006/relationships/hyperlink" Target="consultantplus://offline/ref=D170991FD28B0D2A642F7544A39DA94E58C5AED741E452151C5FD727EB074E04A9B6FD8887D43CDAEFB723BBC4F83B58481525B57708D5CEC05D48D5hEJ" TargetMode="External"/><Relationship Id="rId46" Type="http://schemas.openxmlformats.org/officeDocument/2006/relationships/hyperlink" Target="consultantplus://offline/ref=1FE26178F0993BB474CAA8DBD719575CC5E9FF1474B25F3979A2BA4E07F2FDA1FB124B153AB7FC4BB59D461C8C963EF26FAECB03B43A5992468C721EkDM" TargetMode="External"/><Relationship Id="rId293" Type="http://schemas.openxmlformats.org/officeDocument/2006/relationships/hyperlink" Target="consultantplus://offline/ref=D170991FD28B0D2A642F7544A39DA94E58C5AED740EC5513115FD727EB074E04A9B6FD8887D43CDAEFB721B9C4F83B58481525B57708D5CEC05D48D5hEJ" TargetMode="External"/><Relationship Id="rId307" Type="http://schemas.openxmlformats.org/officeDocument/2006/relationships/hyperlink" Target="consultantplus://offline/ref=D170991FD28B0D2A642F7544A39DA94E58C5AED740EC5513115FD727EB074E04A9B6FD8887D43CDAEFB721B9C4F83B58481525B57708D5CEC05D48D5hEJ" TargetMode="External"/><Relationship Id="rId349" Type="http://schemas.openxmlformats.org/officeDocument/2006/relationships/hyperlink" Target="consultantplus://offline/ref=D170991FD28B0D2A642F7544A39DA94E58C5AED740EC5314135FD727EB074E04A9B6FD8887D43CDAEFB722B2C4F83B58481525B57708D5CEC05D48D5hEJ" TargetMode="External"/><Relationship Id="rId514" Type="http://schemas.openxmlformats.org/officeDocument/2006/relationships/hyperlink" Target="consultantplus://offline/ref=D170991FD28B0D2A642F7544A39DA94E58C5AED741E45710115FD727EB074E04A9B6FD8887D43CDAEFB720BBC4F83B58481525B57708D5CEC05D48D5hEJ" TargetMode="External"/><Relationship Id="rId556" Type="http://schemas.openxmlformats.org/officeDocument/2006/relationships/hyperlink" Target="consultantplus://offline/ref=D170991FD28B0D2A642F7544A39DA94E58C5AED740ED5717125FD727EB074E04A9B6FD8887D43CDAEFB723BBC4F83B58481525B57708D5CEC05D48D5hEJ" TargetMode="External"/><Relationship Id="rId88" Type="http://schemas.openxmlformats.org/officeDocument/2006/relationships/hyperlink" Target="consultantplus://offline/ref=D170991FD28B0D2A642F7544A39DA94E58C5AED740E250101D5FD727EB074E04A9B6FD8887D43CDAEFB721B3C4F83B58481525B57708D5CEC05D48D5hEJ" TargetMode="External"/><Relationship Id="rId111" Type="http://schemas.openxmlformats.org/officeDocument/2006/relationships/hyperlink" Target="consultantplus://offline/ref=D170991FD28B0D2A642F7544A39DA94E58C5AED740E25311155FD727EB074E04A9B6FD8887D43CDAEFB721B9C4F83B58481525B57708D5CEC05D48D5hEJ" TargetMode="External"/><Relationship Id="rId153" Type="http://schemas.openxmlformats.org/officeDocument/2006/relationships/hyperlink" Target="consultantplus://offline/ref=D170991FD28B0D2A642F7544A39DA94E58C5AED740E25311155FD727EB074E04A9B6FD8887D43CDAEFB721B9C4F83B58481525B57708D5CEC05D48D5hEJ" TargetMode="External"/><Relationship Id="rId195" Type="http://schemas.openxmlformats.org/officeDocument/2006/relationships/hyperlink" Target="consultantplus://offline/ref=D170991FD28B0D2A642F7544A39DA94E58C5AED740E25311155FD727EB074E04A9B6FD8887D43CDAEFB721B9C4F83B58481525B57708D5CEC05D48D5hEJ" TargetMode="External"/><Relationship Id="rId209" Type="http://schemas.openxmlformats.org/officeDocument/2006/relationships/hyperlink" Target="consultantplus://offline/ref=D170991FD28B0D2A642F7544A39DA94E58C5AED740E35317105FD727EB074E04A9B6FD8887D43CDDE9BE27B2C4F83B58481525B57708D5CEC05D48D5hEJ" TargetMode="External"/><Relationship Id="rId360" Type="http://schemas.openxmlformats.org/officeDocument/2006/relationships/hyperlink" Target="consultantplus://offline/ref=D170991FD28B0D2A642F7544A39DA94E58C5AED740E7561C145FD727EB074E04A9B6FD8887D43CDBEFB425B9C4F83B58481525B57708D5CEC05D48D5hEJ" TargetMode="External"/><Relationship Id="rId416" Type="http://schemas.openxmlformats.org/officeDocument/2006/relationships/hyperlink" Target="consultantplus://offline/ref=D170991FD28B0D2A642F7544A39DA94E58C5AED740E353171D5FD727EB074E04A9B6FD8887D43CDAEFB723B8C4F83B58481525B57708D5CEC05D48D5hEJ" TargetMode="External"/><Relationship Id="rId598" Type="http://schemas.openxmlformats.org/officeDocument/2006/relationships/hyperlink" Target="consultantplus://offline/ref=D170991FD28B0D2A642F7544A39DA94E58C5AED740E25911115FD727EB074E04A9B6FD8887D43CDAEFB722B2C4F83B58481525B57708D5CEC05D48D5hEJ" TargetMode="External"/><Relationship Id="rId220" Type="http://schemas.openxmlformats.org/officeDocument/2006/relationships/hyperlink" Target="consultantplus://offline/ref=D170991FD28B0D2A642F7544A39DA94E58C5AED740EC5513115FD727EB074E04A9B6FD8887D43CDAEFB721B9C4F83B58481525B57708D5CEC05D48D5hEJ" TargetMode="External"/><Relationship Id="rId458" Type="http://schemas.openxmlformats.org/officeDocument/2006/relationships/hyperlink" Target="consultantplus://offline/ref=D170991FD28B0D2A642F7544A39DA94E58C5AED740E3561D1C5FD727EB074E04A9B6FD8887D43CDAEFB723BDC4F83B58481525B57708D5CEC05D48D5hEJ" TargetMode="External"/><Relationship Id="rId623" Type="http://schemas.openxmlformats.org/officeDocument/2006/relationships/hyperlink" Target="consultantplus://offline/ref=D170991FD28B0D2A642F7544A39DA94E58C5AED740EC501C1C5FD727EB074E04A9B6FD8887D43CDAEDB420BAC4F83B58481525B57708D5CEC05D48D5hEJ" TargetMode="External"/><Relationship Id="rId15" Type="http://schemas.openxmlformats.org/officeDocument/2006/relationships/hyperlink" Target="consultantplus://offline/ref=792AE0E7CCA85871C1500CA281D9D7735C2E1AF0F59968B662A7666C47F95B8D2DF00CA6563187EADCB5F21618ED9A2372D699FEA3124C8F044E43B9CEK" TargetMode="External"/><Relationship Id="rId57" Type="http://schemas.openxmlformats.org/officeDocument/2006/relationships/hyperlink" Target="consultantplus://offline/ref=29DD107BB8C7A41768DE8398E8E4EE1FEB72B4146CDFEF95B441037CE093CD454A3AE333F161E1D0155EADC8FDBC40182248A4FF4DE215AE94D7B55CJ0O" TargetMode="External"/><Relationship Id="rId262" Type="http://schemas.openxmlformats.org/officeDocument/2006/relationships/hyperlink" Target="consultantplus://offline/ref=D170991FD28B0D2A642F7544A39DA94E58C5AED740EC5516105FD727EB074E04A9B6FD8887D43CDAEFB723BBC4F83B58481525B57708D5CEC05D48D5hEJ" TargetMode="External"/><Relationship Id="rId318" Type="http://schemas.openxmlformats.org/officeDocument/2006/relationships/hyperlink" Target="consultantplus://offline/ref=D170991FD28B0D2A642F7544A39DA94E58C5AED740E15610175FD727EB074E04A9B6FD8887D43CDAEFB722B2C4F83B58481525B57708D5CEC05D48D5hEJ" TargetMode="External"/><Relationship Id="rId525" Type="http://schemas.openxmlformats.org/officeDocument/2006/relationships/hyperlink" Target="consultantplus://offline/ref=D170991FD28B0D2A642F7544A39DA94E58C5AED741E45012175FD727EB074E04A9B6FD8887D43FDAEFBE23B9C4F83B58481525B57708D5CEC05D48D5hEJ" TargetMode="External"/><Relationship Id="rId567" Type="http://schemas.openxmlformats.org/officeDocument/2006/relationships/hyperlink" Target="consultantplus://offline/ref=D170991FD28B0D2A642F7544A39DA94E58C5AED740ED5717125FD727EB074E04A9B6FD8887D43CDAEFB723BBC4F83B58481525B57708D5CEC05D48D5hEJ" TargetMode="External"/><Relationship Id="rId99" Type="http://schemas.openxmlformats.org/officeDocument/2006/relationships/hyperlink" Target="consultantplus://offline/ref=D170991FD28B0D2A642F7544A39DA94E58C5AED740E25311155FD727EB074E04A9B6FD8887D43CDAEFB721B9C4F83B58481525B57708D5CEC05D48D5hEJ" TargetMode="External"/><Relationship Id="rId122" Type="http://schemas.openxmlformats.org/officeDocument/2006/relationships/hyperlink" Target="consultantplus://offline/ref=D170991FD28B0D2A642F7544A39DA94E58C5AED740E25311155FD727EB074E04A9B6FD8887D43CDAEFB721B9C4F83B58481525B57708D5CEC05D48D5hEJ" TargetMode="External"/><Relationship Id="rId164" Type="http://schemas.openxmlformats.org/officeDocument/2006/relationships/hyperlink" Target="consultantplus://offline/ref=D170991FD28B0D2A642F7544A39DA94E58C5AED740E25311155FD727EB074E04A9B6FD8887D43CDAEFB721B9C4F83B58481525B57708D5CEC05D48D5hEJ" TargetMode="External"/><Relationship Id="rId371" Type="http://schemas.openxmlformats.org/officeDocument/2006/relationships/hyperlink" Target="consultantplus://offline/ref=D170991FD28B0D2A642F7544A39DA94E58C5AED740E7561C145FD727EB074E04A9B6FD8887D43CDBEFB425B9C4F83B58481525B57708D5CEC05D48D5hEJ" TargetMode="External"/><Relationship Id="rId427" Type="http://schemas.openxmlformats.org/officeDocument/2006/relationships/hyperlink" Target="consultantplus://offline/ref=D170991FD28B0D2A642F7544A39DA94E58C5AED740E35117145FD727EB074E04A9B6FD8887D43CDAEFB723BAC4F83B58481525B57708D5CEC05D48D5hEJ" TargetMode="External"/><Relationship Id="rId469" Type="http://schemas.openxmlformats.org/officeDocument/2006/relationships/hyperlink" Target="consultantplus://offline/ref=D170991FD28B0D2A642F7544A39DA94E58C5AED741E4501D145FD727EB074E04A9B6FD8887D43CDAEFB723BDC4F83B58481525B57708D5CEC05D48D5hEJ" TargetMode="External"/><Relationship Id="rId634" Type="http://schemas.openxmlformats.org/officeDocument/2006/relationships/hyperlink" Target="consultantplus://offline/ref=D170991FD28B0D2A642F7544A39DA94E58C5AED740E35411155FD727EB074E04A9B6FD8887D43CDAEFB722B2C4F83B58481525B57708D5CEC05D48D5hEJ" TargetMode="External"/><Relationship Id="rId26" Type="http://schemas.openxmlformats.org/officeDocument/2006/relationships/hyperlink" Target="consultantplus://offline/ref=99CE7C07E05ABBD993A841D59924DFBEA5594723F350A8A952B84AD9D71F226F6D77E0B37C068FE17FD157CBF6E04ABA89E97E46471327E485A002g3v2K" TargetMode="External"/><Relationship Id="rId231" Type="http://schemas.openxmlformats.org/officeDocument/2006/relationships/hyperlink" Target="consultantplus://offline/ref=3858724BD9BD815086ADC2B0396B057D43E0DA04DFBD7E2EF71F6907885596648639ADD61117BB42DCD97485B8A89AD842280C3B9154C33E6C849437GAJ" TargetMode="External"/><Relationship Id="rId273" Type="http://schemas.openxmlformats.org/officeDocument/2006/relationships/hyperlink" Target="consultantplus://offline/ref=D170991FD28B0D2A642F7544A39DA94E58C5AED740EC5516105FD727EB074E04A9B6FD8887D43CDAEFB723BBC4F83B58481525B57708D5CEC05D48D5hEJ" TargetMode="External"/><Relationship Id="rId329" Type="http://schemas.openxmlformats.org/officeDocument/2006/relationships/hyperlink" Target="consultantplus://offline/ref=D170991FD28B0D2A642F7544A39DA94E58C5AED740E15610175FD727EB074E04A9B6FD8887D43CDAEFB722B2C4F83B58481525B57708D5CEC05D48D5hEJ" TargetMode="External"/><Relationship Id="rId480" Type="http://schemas.openxmlformats.org/officeDocument/2006/relationships/hyperlink" Target="consultantplus://offline/ref=D170991FD28B0D2A642F7544A39DA94E58C5AED740E250101D5FD727EB074E04A9B6FD8887D43CDAEFB721B3C4F83B58481525B57708D5CEC05D48D5hEJ" TargetMode="External"/><Relationship Id="rId536" Type="http://schemas.openxmlformats.org/officeDocument/2006/relationships/hyperlink" Target="consultantplus://offline/ref=D170991FD28B0D2A642F7544A39DA94E58C5AED740EC5115165FD727EB074E04A9B6FD8887D43FDAEFBE23B9C4F83B58481525B57708D5CEC05D48D5hEJ" TargetMode="External"/><Relationship Id="rId68" Type="http://schemas.openxmlformats.org/officeDocument/2006/relationships/hyperlink" Target="consultantplus://offline/ref=6E1AB03ED2BCB8BA1FFD05FF4381CC64AD31CAB05442A6F0FEEEC0341D095FA549F5B7A0F6ABEB9A1D172DA11C649200EB3BDDBF38802A3259DE0ER94CO" TargetMode="External"/><Relationship Id="rId133" Type="http://schemas.openxmlformats.org/officeDocument/2006/relationships/hyperlink" Target="consultantplus://offline/ref=D170991FD28B0D2A642F6B49B5F1F64B5BC7F6DB49EC5A4348008C7ABC0E4453FCF9FCC6C3D123DBEEA920BBCEDAh5J" TargetMode="External"/><Relationship Id="rId175" Type="http://schemas.openxmlformats.org/officeDocument/2006/relationships/hyperlink" Target="consultantplus://offline/ref=D170991FD28B0D2A642F7544A39DA94E58C5AED740E25311155FD727EB074E04A9B6FD8887D43CDAEFB721B9C4F83B58481525B57708D5CEC05D48D5hEJ" TargetMode="External"/><Relationship Id="rId340" Type="http://schemas.openxmlformats.org/officeDocument/2006/relationships/hyperlink" Target="consultantplus://offline/ref=D170991FD28B0D2A642F7544A39DA94E58C5AED740E15014115FD727EB074E04A9B6FD8887D43CDAEFB723BBC4F83B58481525B57708D5CEC05D48D5hEJ" TargetMode="External"/><Relationship Id="rId578" Type="http://schemas.openxmlformats.org/officeDocument/2006/relationships/hyperlink" Target="consultantplus://offline/ref=D170991FD28B0D2A642F7544A39DA94E58C5AED740E353171D5FD727EB074E04A9B6FD8887D43CDAEFB723B8C4F83B58481525B57708D5CEC05D48D5hEJ" TargetMode="External"/><Relationship Id="rId200" Type="http://schemas.openxmlformats.org/officeDocument/2006/relationships/hyperlink" Target="consultantplus://offline/ref=D170991FD28B0D2A642F7544A39DA94E58C5AED740E25311155FD727EB074E04A9B6FD8887D43CDAEFB721B9C4F83B58481525B57708D5CEC05D48D5hEJ" TargetMode="External"/><Relationship Id="rId382" Type="http://schemas.openxmlformats.org/officeDocument/2006/relationships/hyperlink" Target="consultantplus://offline/ref=D170991FD28B0D2A642F7544A39DA94E58C5AED740E15616105FD727EB074E04A9B6FD8887D43CD8EDB12AB3C4F83B58481525B57708D5CEC05D48D5hEJ" TargetMode="External"/><Relationship Id="rId438" Type="http://schemas.openxmlformats.org/officeDocument/2006/relationships/hyperlink" Target="consultantplus://offline/ref=D170991FD28B0D2A642F7544A39DA94E58C5AED740E25013145FD727EB074E04A9B6FD8887D43CDAECB62ABDC4F83B58481525B57708D5CEC05D48D5hEJ" TargetMode="External"/><Relationship Id="rId603" Type="http://schemas.openxmlformats.org/officeDocument/2006/relationships/hyperlink" Target="consultantplus://offline/ref=D170991FD28B0D2A642F7544A39DA94E58C5AED740E257101C5FD727EB074E04A9B6FD8887D43CDAEFB723B3C4F83B58481525B57708D5CEC05D48D5hEJ" TargetMode="External"/><Relationship Id="rId645" Type="http://schemas.openxmlformats.org/officeDocument/2006/relationships/hyperlink" Target="consultantplus://offline/ref=D170991FD28B0D2A642F7544A39DA94E58C5AED740E256171D5FD727EB074E04A9B6FD8887D43CDAEFB723BBC4F83B58481525B57708D5CEC05D48D5hEJ" TargetMode="External"/><Relationship Id="rId242" Type="http://schemas.openxmlformats.org/officeDocument/2006/relationships/hyperlink" Target="consultantplus://offline/ref=D170991FD28B0D2A642F7544A39DA94E58C5AED740EC5516105FD727EB074E04A9B6FD8887D43CDAEFB723BBC4F83B58481525B57708D5CEC05D48D5hEJ" TargetMode="External"/><Relationship Id="rId284" Type="http://schemas.openxmlformats.org/officeDocument/2006/relationships/hyperlink" Target="consultantplus://offline/ref=D170991FD28B0D2A642F7544A39DA94E58C5AED740EC5513115FD727EB074E04A9B6FD8887D43CDAEFB721B9C4F83B58481525B57708D5CEC05D48D5hEJ" TargetMode="External"/><Relationship Id="rId491" Type="http://schemas.openxmlformats.org/officeDocument/2006/relationships/hyperlink" Target="consultantplus://offline/ref=D170991FD28B0D2A642F7544A39DA94E58C5AED740E250101D5FD727EB074E04A9B6FD8887D43CDAEFB721B3C4F83B58481525B57708D5CEC05D48D5hEJ" TargetMode="External"/><Relationship Id="rId505" Type="http://schemas.openxmlformats.org/officeDocument/2006/relationships/hyperlink" Target="consultantplus://offline/ref=D170991FD28B0D2A642F7544A39DA94E58C5AED740E35117145FD727EB074E04A9B6FD8887D43CDAEFB723BAC4F83B58481525B57708D5CEC05D48D5hEJ" TargetMode="External"/><Relationship Id="rId37" Type="http://schemas.openxmlformats.org/officeDocument/2006/relationships/hyperlink" Target="consultantplus://offline/ref=B07CAF46C2B5474F2A6C5F4987F54BBE3EDB45BAA1ADF8C6D24BDD3330CAA848D0B5897FCF00E3DF0AD1F5544C144E05871BB7500784D15F476486ZDWAM" TargetMode="External"/><Relationship Id="rId79" Type="http://schemas.openxmlformats.org/officeDocument/2006/relationships/hyperlink" Target="consultantplus://offline/ref=94717AEF4018FBC54F3DE87025E89DE47C711BD92263E56C081D2CD91D432154D48D7D6A5FC6FEEF0E605248B685A9A690F4B73EA019D35D5AF67AsEKEH" TargetMode="External"/><Relationship Id="rId102" Type="http://schemas.openxmlformats.org/officeDocument/2006/relationships/hyperlink" Target="consultantplus://offline/ref=D170991FD28B0D2A642F7544A39DA94E58C5AED740E25311155FD727EB074E04A9B6FD8887D43CDAEFB721B9C4F83B58481525B57708D5CEC05D48D5hEJ" TargetMode="External"/><Relationship Id="rId144" Type="http://schemas.openxmlformats.org/officeDocument/2006/relationships/hyperlink" Target="consultantplus://offline/ref=D170991FD28B0D2A642F7544A39DA94E58C5AED740E25311155FD727EB074E04A9B6FD8887D43CDAEFB721B9C4F83B58481525B57708D5CEC05D48D5hEJ" TargetMode="External"/><Relationship Id="rId547" Type="http://schemas.openxmlformats.org/officeDocument/2006/relationships/hyperlink" Target="consultantplus://offline/ref=D170991FD28B0D2A642F7544A39DA94E58C5AED740ED5717125FD727EB074E04A9B6FD8887D43CDAEFB723BBC4F83B58481525B57708D5CEC05D48D5hEJ" TargetMode="External"/><Relationship Id="rId589" Type="http://schemas.openxmlformats.org/officeDocument/2006/relationships/hyperlink" Target="consultantplus://offline/ref=D170991FD28B0D2A642F7544A39DA94E58C5AED740EC5115165FD727EB074E04A9B6FD8887D43FDAEFBE23B9C4F83B58481525B57708D5CEC05D48D5hEJ" TargetMode="External"/><Relationship Id="rId90" Type="http://schemas.openxmlformats.org/officeDocument/2006/relationships/hyperlink" Target="consultantplus://offline/ref=D170991FD28B0D2A642F7544A39DA94E58C5AED740E250101D5FD727EB074E04A9B6FD8887D43CDAEFB721B3C4F83B58481525B57708D5CEC05D48D5hEJ" TargetMode="External"/><Relationship Id="rId186" Type="http://schemas.openxmlformats.org/officeDocument/2006/relationships/hyperlink" Target="consultantplus://offline/ref=D170991FD28B0D2A642F7544A39DA94E58C5AED740E25311155FD727EB074E04A9B6FD8887D43CDAEFB721B9C4F83B58481525B57708D5CEC05D48D5hEJ" TargetMode="External"/><Relationship Id="rId351" Type="http://schemas.openxmlformats.org/officeDocument/2006/relationships/hyperlink" Target="consultantplus://offline/ref=D170991FD28B0D2A642F7544A39DA94E58C5AED740EC5314135FD727EB074E04A9B6FD8887D43CDAEFB722B2C4F83B58481525B57708D5CEC05D48D5hEJ" TargetMode="External"/><Relationship Id="rId393" Type="http://schemas.openxmlformats.org/officeDocument/2006/relationships/hyperlink" Target="consultantplus://offline/ref=D170991FD28B0D2A642F7544A39DA94E58C5AED740E15616105FD727EB074E04A9B6FD8887D43CD8EDB12AB3C4F83B58481525B57708D5CEC05D48D5hEJ" TargetMode="External"/><Relationship Id="rId407" Type="http://schemas.openxmlformats.org/officeDocument/2006/relationships/hyperlink" Target="consultantplus://offline/ref=D170991FD28B0D2A642F7544A39DA94E58C5AED740E25013145FD727EB074E04A9B6FD8887D43CDAECB62ABDC4F83B58481525B57708D5CEC05D48D5hEJ" TargetMode="External"/><Relationship Id="rId449" Type="http://schemas.openxmlformats.org/officeDocument/2006/relationships/hyperlink" Target="consultantplus://offline/ref=D170991FD28B0D2A642F7544A39DA94E58C5AED740E25013145FD727EB074E04A9B6FD8887D43CDAECB62ABDC4F83B58481525B57708D5CEC05D48D5hEJ" TargetMode="External"/><Relationship Id="rId614" Type="http://schemas.openxmlformats.org/officeDocument/2006/relationships/hyperlink" Target="consultantplus://offline/ref=D170991FD28B0D2A642F7544A39DA94E58C5AED740EC501C1C5FD727EB074E04A9B6FD8887D43CDAEDB420BAC4F83B58481525B57708D5CEC05D48D5hEJ" TargetMode="External"/><Relationship Id="rId656" Type="http://schemas.openxmlformats.org/officeDocument/2006/relationships/hyperlink" Target="consultantplus://offline/ref=D170991FD28B0D2A642F7544A39DA94E58C5AED741E452151C5FD727EB074E04A9B6FD8887D43CDAEFB723BBC4F83B58481525B57708D5CEC05D48D5hEJ" TargetMode="External"/><Relationship Id="rId211" Type="http://schemas.openxmlformats.org/officeDocument/2006/relationships/hyperlink" Target="consultantplus://offline/ref=D170991FD28B0D2A642F7544A39DA94E58C5AED740E35317105FD727EB074E04A9B6FD8887D43CDDE9BE27B2C4F83B58481525B57708D5CEC05D48D5hEJ" TargetMode="External"/><Relationship Id="rId253" Type="http://schemas.openxmlformats.org/officeDocument/2006/relationships/hyperlink" Target="consultantplus://offline/ref=D170991FD28B0D2A642F7544A39DA94E58C5AED740EC5516105FD727EB074E04A9B6FD8887D43CDAEFB723BBC4F83B58481525B57708D5CEC05D48D5hEJ" TargetMode="External"/><Relationship Id="rId295" Type="http://schemas.openxmlformats.org/officeDocument/2006/relationships/hyperlink" Target="consultantplus://offline/ref=D170991FD28B0D2A642F7544A39DA94E58C5AED740E35317135FD727EB074E04A9B6FD8887D43CDAEFB720BBC4F83B58481525B57708D5CEC05D48D5hEJ" TargetMode="External"/><Relationship Id="rId309" Type="http://schemas.openxmlformats.org/officeDocument/2006/relationships/hyperlink" Target="consultantplus://offline/ref=D170991FD28B0D2A642F7544A39DA94E58C5AED740EC5513115FD727EB074E04A9B6FD8887D43CDAEFB721B9C4F83B58481525B57708D5CEC05D48D5hEJ" TargetMode="External"/><Relationship Id="rId460" Type="http://schemas.openxmlformats.org/officeDocument/2006/relationships/hyperlink" Target="consultantplus://offline/ref=D170991FD28B0D2A642F7544A39DA94E58C5AED740E3561D1C5FD727EB074E04A9B6FD8887D43CDAEFB723BDC4F83B58481525B57708D5CEC05D48D5hEJ" TargetMode="External"/><Relationship Id="rId516" Type="http://schemas.openxmlformats.org/officeDocument/2006/relationships/hyperlink" Target="consultantplus://offline/ref=D170991FD28B0D2A642F7544A39DA94E58C5AED740E35317135FD727EB074E04A9B6FD8887D43CDAEFB720BBC4F83B58481525B57708D5CEC05D48D5hEJ" TargetMode="External"/><Relationship Id="rId48" Type="http://schemas.openxmlformats.org/officeDocument/2006/relationships/hyperlink" Target="consultantplus://offline/ref=1FE26178F0993BB474CAA8DBD719575CC5E9FF1474B25F3979A2BA4E07F2FDA1FB124B153AB7FC4BB59D461C8C963EF26FAECB03B43A5992468C721EkDM" TargetMode="External"/><Relationship Id="rId113" Type="http://schemas.openxmlformats.org/officeDocument/2006/relationships/hyperlink" Target="consultantplus://offline/ref=D170991FD28B0D2A642F7544A39DA94E58C5AED740E35317135FD727EB074E04A9B6FD8887D43CDAEFB720BBC4F83B58481525B57708D5CEC05D48D5hEJ" TargetMode="External"/><Relationship Id="rId320" Type="http://schemas.openxmlformats.org/officeDocument/2006/relationships/hyperlink" Target="consultantplus://offline/ref=D170991FD28B0D2A642F7544A39DA94E58C5AED740E257101C5FD727EB074E04A9B6FD8887D43CDAEFB723B3C4F83B58481525B57708D5CEC05D48D5hEJ" TargetMode="External"/><Relationship Id="rId558" Type="http://schemas.openxmlformats.org/officeDocument/2006/relationships/hyperlink" Target="consultantplus://offline/ref=D170991FD28B0D2A642F7544A39DA94E58C5AED740ED5717125FD727EB074E04A9B6FD8887D43CDAEFB723BBC4F83B58481525B57708D5CEC05D48D5hEJ" TargetMode="External"/><Relationship Id="rId155" Type="http://schemas.openxmlformats.org/officeDocument/2006/relationships/hyperlink" Target="consultantplus://offline/ref=D170991FD28B0D2A642F7544A39DA94E58C5AED740E25311155FD727EB074E04A9B6FD8887D43CDAEFB721B9C4F83B58481525B57708D5CEC05D48D5hEJ" TargetMode="External"/><Relationship Id="rId197" Type="http://schemas.openxmlformats.org/officeDocument/2006/relationships/hyperlink" Target="consultantplus://offline/ref=D170991FD28B0D2A642F7544A39DA94E58C5AED740E25311155FD727EB074E04A9B6FD8887D43CDAEFB721B9C4F83B58481525B57708D5CEC05D48D5hEJ" TargetMode="External"/><Relationship Id="rId362" Type="http://schemas.openxmlformats.org/officeDocument/2006/relationships/hyperlink" Target="consultantplus://offline/ref=D170991FD28B0D2A642F7544A39DA94E58C5AED740E7561C145FD727EB074E04A9B6FD8887D43CDBEFB425B9C4F83B58481525B57708D5CEC05D48D5hEJ" TargetMode="External"/><Relationship Id="rId418" Type="http://schemas.openxmlformats.org/officeDocument/2006/relationships/hyperlink" Target="consultantplus://offline/ref=D170991FD28B0D2A642F7544A39DA94E58C5AED740EC5516105FD727EB074E04A9B6FD8887D43CDAEFB723BBC4F83B58481525B57708D5CEC05D48D5hEJ" TargetMode="External"/><Relationship Id="rId625" Type="http://schemas.openxmlformats.org/officeDocument/2006/relationships/hyperlink" Target="consultantplus://offline/ref=D170991FD28B0D2A642F7544A39DA94E58C5AED740EC501C1C5FD727EB074E04A9B6FD8887D43CDAEDB420BAC4F83B58481525B57708D5CEC05D48D5hEJ" TargetMode="External"/><Relationship Id="rId222" Type="http://schemas.openxmlformats.org/officeDocument/2006/relationships/hyperlink" Target="consultantplus://offline/ref=D170991FD28B0D2A642F7544A39DA94E58C5AED74FE45416145FD727EB074E04A9B6FD9A878C30DAE7A923BAD1AE6A1DD1h4J" TargetMode="External"/><Relationship Id="rId264" Type="http://schemas.openxmlformats.org/officeDocument/2006/relationships/hyperlink" Target="consultantplus://offline/ref=D170991FD28B0D2A642F7544A39DA94E58C5AED740EC5516105FD727EB074E04A9B6FD8887D43CDAEFB723BBC4F83B58481525B57708D5CEC05D48D5hEJ" TargetMode="External"/><Relationship Id="rId471" Type="http://schemas.openxmlformats.org/officeDocument/2006/relationships/hyperlink" Target="consultantplus://offline/ref=D170991FD28B0D2A642F7544A39DA94E58C5AED740E3561D1C5FD727EB074E04A9B6FD8887D43CDAEFB723BDC4F83B58481525B57708D5CEC05D48D5hEJ" TargetMode="External"/><Relationship Id="rId17" Type="http://schemas.openxmlformats.org/officeDocument/2006/relationships/hyperlink" Target="consultantplus://offline/ref=4175FF8D9195CED606A070B395810D8D10D8146E6B78FE08223559AE56AEFF12F5D77556F88FF7761E988FD62148D788F7A651EB35AF23469572A7XECFK" TargetMode="External"/><Relationship Id="rId59" Type="http://schemas.openxmlformats.org/officeDocument/2006/relationships/hyperlink" Target="consultantplus://offline/ref=FD658D32C0B6D4DB146CD32ED23E997AF894579C5EBB55918176CED6741D21571454F6F592767F289CC0865428F30B6E988FFA94EF7805763C5DB3V3K1O" TargetMode="External"/><Relationship Id="rId124" Type="http://schemas.openxmlformats.org/officeDocument/2006/relationships/hyperlink" Target="consultantplus://offline/ref=D170991FD28B0D2A642F6B49B5F1F64B5BC7F6DB49EC5A4348008C7ABC0E4453FCF9FCC6C3D123DBEEA920BBCEDAh5J" TargetMode="External"/><Relationship Id="rId527" Type="http://schemas.openxmlformats.org/officeDocument/2006/relationships/hyperlink" Target="consultantplus://offline/ref=D170991FD28B0D2A642F7544A39DA94E58C5AED741E45012175FD727EB074E04A9B6FD8887D43FDAEFBE23B9C4F83B58481525B57708D5CEC05D48D5hEJ" TargetMode="External"/><Relationship Id="rId569" Type="http://schemas.openxmlformats.org/officeDocument/2006/relationships/hyperlink" Target="consultantplus://offline/ref=D170991FD28B0D2A642F7544A39DA94E58C5AED740ED5717125FD727EB074E04A9B6FD8887D43CDAEFB723BBC4F83B58481525B57708D5CEC05D48D5hEJ" TargetMode="External"/><Relationship Id="rId70" Type="http://schemas.openxmlformats.org/officeDocument/2006/relationships/hyperlink" Target="consultantplus://offline/ref=33AC55A251EB918150F9624BF2E0B789F4A8545C178A9A7CD09E210D927E5B93FA6827C0A97248B1E4DDF83FA27FE809C271ACCB66FA4620CAD5B6E0G2P" TargetMode="External"/><Relationship Id="rId166" Type="http://schemas.openxmlformats.org/officeDocument/2006/relationships/hyperlink" Target="consultantplus://offline/ref=D170991FD28B0D2A642F7544A39DA94E58C5AED740E25311155FD727EB074E04A9B6FD8887D43CDAEFB721B9C4F83B58481525B57708D5CEC05D48D5hEJ" TargetMode="External"/><Relationship Id="rId331" Type="http://schemas.openxmlformats.org/officeDocument/2006/relationships/hyperlink" Target="consultantplus://offline/ref=D170991FD28B0D2A642F7544A39DA94E58C5AED740E15610175FD727EB074E04A9B6FD8887D43CDAEFB722B2C4F83B58481525B57708D5CEC05D48D5hEJ" TargetMode="External"/><Relationship Id="rId373" Type="http://schemas.openxmlformats.org/officeDocument/2006/relationships/hyperlink" Target="consultantplus://offline/ref=D170991FD28B0D2A642F7544A39DA94E58C5AED740E7561C145FD727EB074E04A9B6FD8887D43CDBEFB425B9C4F83B58481525B57708D5CEC05D48D5hEJ" TargetMode="External"/><Relationship Id="rId429" Type="http://schemas.openxmlformats.org/officeDocument/2006/relationships/hyperlink" Target="consultantplus://offline/ref=D170991FD28B0D2A642F7544A39DA94E58C5AED740E250101D5FD727EB074E04A9B6FD8887D43CDAEFB721B3C4F83B58481525B57708D5CEC05D48D5hEJ" TargetMode="External"/><Relationship Id="rId580" Type="http://schemas.openxmlformats.org/officeDocument/2006/relationships/hyperlink" Target="consultantplus://offline/ref=D170991FD28B0D2A642F7544A39DA94E58C5AED740E353171D5FD727EB074E04A9B6FD8887D43CDAEFB723B8C4F83B58481525B57708D5CEC05D48D5hEJ" TargetMode="External"/><Relationship Id="rId636" Type="http://schemas.openxmlformats.org/officeDocument/2006/relationships/hyperlink" Target="consultantplus://offline/ref=D170991FD28B0D2A642F7544A39DA94E58C5AED740EC5115165FD727EB074E04A9B6FD8887D43FDAEFBE23B9C4F83B58481525B57708D5CEC05D48D5hEJ" TargetMode="External"/><Relationship Id="rId1" Type="http://schemas.openxmlformats.org/officeDocument/2006/relationships/styles" Target="styles.xml"/><Relationship Id="rId233" Type="http://schemas.openxmlformats.org/officeDocument/2006/relationships/hyperlink" Target="consultantplus://offline/ref=3858724BD9BD815086ADC2B0396B057D43E0DA04DFBD7E2EF71F6907885596648639ADD61117BB42DCD97485B8A89AD842280C3B9154C33E6C849437GAJ" TargetMode="External"/><Relationship Id="rId440" Type="http://schemas.openxmlformats.org/officeDocument/2006/relationships/hyperlink" Target="consultantplus://offline/ref=D170991FD28B0D2A642F7544A39DA94E58C5AED740E25013145FD727EB074E04A9B6FD8887D43CDAECB62ABDC4F83B58481525B57708D5CEC05D48D5hEJ" TargetMode="External"/><Relationship Id="rId28" Type="http://schemas.openxmlformats.org/officeDocument/2006/relationships/hyperlink" Target="consultantplus://offline/ref=C0426C55B7E4972A9171F8BD684C3BC03C9F7402EEE5767EAB0B3F54295CC6EA943994F006D43FBA2DECBC4BE34966FC960DB9662CA0603FDEACBC2A6CL" TargetMode="External"/><Relationship Id="rId275" Type="http://schemas.openxmlformats.org/officeDocument/2006/relationships/hyperlink" Target="consultantplus://offline/ref=D170991FD28B0D2A642F7544A39DA94E58C5AED740EC5516105FD727EB074E04A9B6FD8887D43CDAEFB723BBC4F83B58481525B57708D5CEC05D48D5hEJ" TargetMode="External"/><Relationship Id="rId300" Type="http://schemas.openxmlformats.org/officeDocument/2006/relationships/hyperlink" Target="consultantplus://offline/ref=D170991FD28B0D2A642F7544A39DA94E58C5AED740E35317135FD727EB074E04A9B6FD8887D43CDAEFB720BBC4F83B58481525B57708D5CEC05D48D5hEJ" TargetMode="External"/><Relationship Id="rId482" Type="http://schemas.openxmlformats.org/officeDocument/2006/relationships/hyperlink" Target="consultantplus://offline/ref=D170991FD28B0D2A642F7544A39DA94E58C5AED740E250101D5FD727EB074E04A9B6FD8887D43CDAEFB721B3C4F83B58481525B57708D5CEC05D48D5hEJ" TargetMode="External"/><Relationship Id="rId538" Type="http://schemas.openxmlformats.org/officeDocument/2006/relationships/hyperlink" Target="consultantplus://offline/ref=D170991FD28B0D2A642F7544A39DA94E58C5AED740E35117145FD727EB074E04A9B6FD8887D43CDAEFB723BAC4F83B58481525B57708D5CEC05D48D5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110446</Words>
  <Characters>629546</Characters>
  <Application>Microsoft Office Word</Application>
  <DocSecurity>4</DocSecurity>
  <Lines>5246</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Лариса</dc:creator>
  <cp:lastModifiedBy>Хорошилова Ольга Владимировна</cp:lastModifiedBy>
  <cp:revision>2</cp:revision>
  <dcterms:created xsi:type="dcterms:W3CDTF">2020-08-21T11:23:00Z</dcterms:created>
  <dcterms:modified xsi:type="dcterms:W3CDTF">2020-08-21T11:23:00Z</dcterms:modified>
</cp:coreProperties>
</file>